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11B75" w14:textId="77777777" w:rsidR="00646176" w:rsidRPr="005A24A1" w:rsidRDefault="00646176" w:rsidP="00646176">
      <w:pPr>
        <w:pBdr>
          <w:bottom w:val="single" w:sz="4" w:space="1" w:color="auto"/>
        </w:pBdr>
        <w:jc w:val="right"/>
        <w:rPr>
          <w:i/>
          <w:lang w:val="kk-KZ"/>
        </w:rPr>
      </w:pPr>
      <w:r w:rsidRPr="005A24A1">
        <w:rPr>
          <w:i/>
        </w:rPr>
        <w:t>Проект</w:t>
      </w:r>
    </w:p>
    <w:p w14:paraId="15471B8B" w14:textId="77777777" w:rsidR="00646176" w:rsidRPr="005A24A1" w:rsidRDefault="00646176" w:rsidP="00646176">
      <w:pPr>
        <w:pBdr>
          <w:bottom w:val="single" w:sz="4" w:space="1" w:color="auto"/>
        </w:pBdr>
        <w:jc w:val="right"/>
        <w:rPr>
          <w:i/>
          <w:lang w:val="kk-KZ"/>
        </w:rPr>
      </w:pPr>
    </w:p>
    <w:p w14:paraId="63F85446" w14:textId="77777777" w:rsidR="00646176" w:rsidRPr="005A24A1" w:rsidRDefault="00646176" w:rsidP="00646176">
      <w:pPr>
        <w:pBdr>
          <w:bottom w:val="single" w:sz="4" w:space="1" w:color="auto"/>
        </w:pBdr>
        <w:jc w:val="center"/>
        <w:rPr>
          <w:i/>
          <w:lang w:val="kk-KZ"/>
        </w:rPr>
      </w:pPr>
      <w:r w:rsidRPr="005A24A1">
        <w:rPr>
          <w:i/>
        </w:rPr>
        <w:t>Изображение государственного Герба Республики Казахстан</w:t>
      </w:r>
    </w:p>
    <w:p w14:paraId="48C5E4C9" w14:textId="77777777" w:rsidR="00646176" w:rsidRPr="005A24A1" w:rsidRDefault="00646176" w:rsidP="00646176">
      <w:pPr>
        <w:pBdr>
          <w:bottom w:val="single" w:sz="4" w:space="1" w:color="auto"/>
        </w:pBdr>
        <w:jc w:val="center"/>
        <w:rPr>
          <w:i/>
          <w:lang w:val="kk-KZ"/>
        </w:rPr>
      </w:pPr>
    </w:p>
    <w:p w14:paraId="6AE6C750" w14:textId="77777777" w:rsidR="00646176" w:rsidRPr="005A24A1" w:rsidRDefault="00646176" w:rsidP="00646176">
      <w:pPr>
        <w:pBdr>
          <w:bottom w:val="single" w:sz="4" w:space="1" w:color="auto"/>
        </w:pBdr>
        <w:jc w:val="center"/>
        <w:rPr>
          <w:b/>
        </w:rPr>
      </w:pPr>
      <w:r w:rsidRPr="005A24A1">
        <w:rPr>
          <w:b/>
        </w:rPr>
        <w:t>НАЦИОНАЛЬНЫЙ СТАНДАРТ РЕСПУБЛИКИ КАЗАХСТАН</w:t>
      </w:r>
      <w:r w:rsidRPr="005A24A1">
        <w:rPr>
          <w:b/>
          <w:color w:val="000000"/>
        </w:rPr>
        <w:t xml:space="preserve"> </w:t>
      </w:r>
    </w:p>
    <w:p w14:paraId="32792F2A" w14:textId="77777777" w:rsidR="00646176" w:rsidRPr="005A24A1" w:rsidRDefault="00646176" w:rsidP="00646176">
      <w:pPr>
        <w:jc w:val="center"/>
        <w:rPr>
          <w:b/>
          <w:bCs/>
        </w:rPr>
      </w:pPr>
    </w:p>
    <w:p w14:paraId="6E1335B2" w14:textId="77777777" w:rsidR="00646176" w:rsidRPr="005A24A1" w:rsidRDefault="00646176" w:rsidP="00646176">
      <w:pPr>
        <w:jc w:val="center"/>
        <w:rPr>
          <w:b/>
          <w:bCs/>
        </w:rPr>
      </w:pPr>
    </w:p>
    <w:p w14:paraId="71FFECE4" w14:textId="77777777" w:rsidR="00646176" w:rsidRPr="005A24A1" w:rsidRDefault="00646176" w:rsidP="00646176">
      <w:pPr>
        <w:jc w:val="center"/>
        <w:rPr>
          <w:b/>
          <w:bCs/>
        </w:rPr>
      </w:pPr>
    </w:p>
    <w:p w14:paraId="022FD128" w14:textId="77777777" w:rsidR="00646176" w:rsidRPr="005A24A1" w:rsidRDefault="00646176" w:rsidP="00646176">
      <w:pPr>
        <w:jc w:val="center"/>
        <w:rPr>
          <w:b/>
          <w:bCs/>
        </w:rPr>
      </w:pPr>
    </w:p>
    <w:p w14:paraId="7F77956A" w14:textId="77777777" w:rsidR="00646176" w:rsidRPr="005A24A1" w:rsidRDefault="00646176" w:rsidP="00646176">
      <w:pPr>
        <w:jc w:val="center"/>
        <w:rPr>
          <w:b/>
          <w:bCs/>
        </w:rPr>
      </w:pPr>
    </w:p>
    <w:p w14:paraId="29ABF1F5" w14:textId="77777777" w:rsidR="00646176" w:rsidRPr="005A24A1" w:rsidRDefault="00646176" w:rsidP="00646176">
      <w:pPr>
        <w:jc w:val="center"/>
        <w:rPr>
          <w:b/>
          <w:bCs/>
        </w:rPr>
      </w:pPr>
    </w:p>
    <w:p w14:paraId="446E0484" w14:textId="77777777" w:rsidR="00646176" w:rsidRPr="005A24A1" w:rsidRDefault="00646176" w:rsidP="00646176">
      <w:pPr>
        <w:jc w:val="center"/>
        <w:rPr>
          <w:b/>
          <w:bCs/>
        </w:rPr>
      </w:pPr>
    </w:p>
    <w:p w14:paraId="4BB024DA" w14:textId="77777777" w:rsidR="00646176" w:rsidRPr="005A24A1" w:rsidRDefault="00646176" w:rsidP="00646176">
      <w:pPr>
        <w:rPr>
          <w:b/>
          <w:bCs/>
          <w:lang w:val="kk-KZ"/>
        </w:rPr>
      </w:pPr>
    </w:p>
    <w:p w14:paraId="3F82A46C" w14:textId="77777777" w:rsidR="00646176" w:rsidRPr="005A24A1" w:rsidRDefault="00646176" w:rsidP="00646176">
      <w:pPr>
        <w:rPr>
          <w:b/>
          <w:bCs/>
          <w:lang w:val="kk-KZ"/>
        </w:rPr>
      </w:pPr>
    </w:p>
    <w:p w14:paraId="11EAAC49" w14:textId="77777777" w:rsidR="00646176" w:rsidRPr="005A24A1" w:rsidRDefault="00646176" w:rsidP="00646176">
      <w:pPr>
        <w:rPr>
          <w:b/>
          <w:bCs/>
          <w:lang w:val="kk-KZ"/>
        </w:rPr>
      </w:pPr>
    </w:p>
    <w:p w14:paraId="0F4EBA88" w14:textId="4B6C4555" w:rsidR="007E1141" w:rsidRPr="007E1141" w:rsidRDefault="007E1141" w:rsidP="007E1141">
      <w:pPr>
        <w:shd w:val="clear" w:color="auto" w:fill="FFFFFF"/>
        <w:spacing w:before="100" w:beforeAutospacing="1" w:after="100" w:afterAutospacing="1"/>
        <w:jc w:val="center"/>
        <w:rPr>
          <w:b/>
          <w:bCs/>
        </w:rPr>
      </w:pPr>
      <w:r w:rsidRPr="007E1141">
        <w:rPr>
          <w:b/>
          <w:bCs/>
        </w:rPr>
        <w:t>Управление энергопотреблением и энергосбережение</w:t>
      </w:r>
    </w:p>
    <w:p w14:paraId="78ED2699" w14:textId="4BD83858" w:rsidR="006011C6" w:rsidRPr="00C77EA1" w:rsidRDefault="007E1141" w:rsidP="007E1141">
      <w:pPr>
        <w:shd w:val="clear" w:color="auto" w:fill="FFFFFF"/>
        <w:spacing w:before="100" w:beforeAutospacing="1" w:after="100" w:afterAutospacing="1"/>
        <w:jc w:val="center"/>
        <w:rPr>
          <w:b/>
          <w:bCs/>
        </w:rPr>
      </w:pPr>
      <w:r w:rsidRPr="007E1141">
        <w:rPr>
          <w:b/>
          <w:bCs/>
        </w:rPr>
        <w:t>РУКОВОДСТВО ПО НУЛЕВОМУ ЭНЕРГОПОТРЕБЛЕНИЮ ПРИ ЭКСПЛУАТАЦИИ С ИСПОЛЬЗОВАНИЕМ СИСТЕМЫ</w:t>
      </w:r>
      <w:r w:rsidR="00A04AF3">
        <w:rPr>
          <w:b/>
          <w:bCs/>
        </w:rPr>
        <w:t xml:space="preserve"> </w:t>
      </w:r>
      <w:r w:rsidRPr="007E1141">
        <w:rPr>
          <w:b/>
          <w:bCs/>
        </w:rPr>
        <w:t>ЭНЕРГОМЕНЕДЖМЕНТА</w:t>
      </w:r>
      <w:r w:rsidR="00C77EA1">
        <w:rPr>
          <w:b/>
          <w:bCs/>
        </w:rPr>
        <w:t xml:space="preserve"> </w:t>
      </w:r>
      <w:r w:rsidR="00C77EA1" w:rsidRPr="00C77EA1">
        <w:rPr>
          <w:b/>
          <w:bCs/>
        </w:rPr>
        <w:t>ISO 50001</w:t>
      </w:r>
    </w:p>
    <w:p w14:paraId="3CEEADA0" w14:textId="33F7F73E" w:rsidR="006011C6" w:rsidRPr="00960067" w:rsidRDefault="006011C6" w:rsidP="006011C6">
      <w:pPr>
        <w:jc w:val="center"/>
        <w:rPr>
          <w:b/>
          <w:bCs/>
          <w:lang w:val="en-US"/>
        </w:rPr>
      </w:pPr>
      <w:r w:rsidRPr="005A24A1">
        <w:rPr>
          <w:b/>
          <w:bCs/>
        </w:rPr>
        <w:t>СТ</w:t>
      </w:r>
      <w:r w:rsidRPr="005A24A1">
        <w:rPr>
          <w:b/>
          <w:bCs/>
          <w:lang w:val="en-US"/>
        </w:rPr>
        <w:t xml:space="preserve"> </w:t>
      </w:r>
      <w:r w:rsidRPr="00361C26">
        <w:rPr>
          <w:b/>
          <w:bCs/>
        </w:rPr>
        <w:t>РК</w:t>
      </w:r>
      <w:r w:rsidRPr="00361C26">
        <w:rPr>
          <w:b/>
          <w:bCs/>
          <w:lang w:val="en-US"/>
        </w:rPr>
        <w:t xml:space="preserve"> </w:t>
      </w:r>
      <w:r w:rsidR="00361C26" w:rsidRPr="00361C26">
        <w:rPr>
          <w:rStyle w:val="FontStyle80"/>
          <w:rFonts w:ascii="Times New Roman" w:hAnsi="Times New Roman" w:cs="Times New Roman" w:hint="default"/>
          <w:b/>
          <w:bCs/>
          <w:sz w:val="24"/>
          <w:szCs w:val="28"/>
          <w:lang w:val="en-US" w:eastAsia="en-US"/>
        </w:rPr>
        <w:t>ISO/PAS 50010</w:t>
      </w:r>
    </w:p>
    <w:p w14:paraId="2B879849" w14:textId="77777777" w:rsidR="006011C6" w:rsidRPr="005A24A1" w:rsidRDefault="006011C6" w:rsidP="006011C6">
      <w:pPr>
        <w:jc w:val="center"/>
        <w:rPr>
          <w:i/>
          <w:iCs/>
          <w:lang w:val="en-US"/>
        </w:rPr>
      </w:pPr>
    </w:p>
    <w:p w14:paraId="0BE9F51A" w14:textId="5485B322" w:rsidR="006011C6" w:rsidRPr="00361C26" w:rsidRDefault="006011C6" w:rsidP="00361C26">
      <w:pPr>
        <w:pStyle w:val="Style2"/>
        <w:widowControl/>
        <w:jc w:val="center"/>
        <w:rPr>
          <w:rFonts w:ascii="Times New Roman" w:hAnsi="Times New Roman" w:cs="Times New Roman"/>
          <w:i/>
          <w:iCs/>
          <w:color w:val="000000"/>
          <w:lang w:val="en-US" w:eastAsia="en-US"/>
        </w:rPr>
      </w:pPr>
      <w:r w:rsidRPr="00361C26">
        <w:rPr>
          <w:rFonts w:ascii="Times New Roman" w:hAnsi="Times New Roman" w:cs="Times New Roman"/>
          <w:i/>
          <w:iCs/>
          <w:lang w:val="en-US"/>
        </w:rPr>
        <w:t>(</w:t>
      </w:r>
      <w:r w:rsidR="00361C26" w:rsidRPr="00361C26">
        <w:rPr>
          <w:rStyle w:val="FontStyle80"/>
          <w:rFonts w:ascii="Times New Roman" w:hAnsi="Times New Roman" w:cs="Times New Roman" w:hint="default"/>
          <w:i/>
          <w:iCs/>
          <w:sz w:val="24"/>
          <w:szCs w:val="24"/>
          <w:lang w:val="en-US" w:eastAsia="en-US"/>
        </w:rPr>
        <w:t xml:space="preserve">ISO/PAS 50010:2023(E) </w:t>
      </w:r>
      <w:r w:rsidR="00361C26" w:rsidRPr="00361C26">
        <w:rPr>
          <w:rFonts w:ascii="Times New Roman" w:hAnsi="Times New Roman" w:cs="Times New Roman"/>
          <w:i/>
          <w:iCs/>
          <w:lang w:val="ru-KZ"/>
        </w:rPr>
        <w:t>Energy management and energy savings — Guidance for net zero energy in operations using an ISO 50001 energy management system</w:t>
      </w:r>
      <w:r w:rsidRPr="00361C26">
        <w:rPr>
          <w:rFonts w:ascii="Times New Roman" w:hAnsi="Times New Roman" w:cs="Times New Roman"/>
          <w:i/>
          <w:iCs/>
          <w:lang w:val="en-US"/>
        </w:rPr>
        <w:t>, IDT)</w:t>
      </w:r>
    </w:p>
    <w:p w14:paraId="296C8BFC" w14:textId="77777777" w:rsidR="006011C6" w:rsidRPr="005A24A1" w:rsidRDefault="006011C6" w:rsidP="006011C6">
      <w:pPr>
        <w:jc w:val="center"/>
        <w:rPr>
          <w:b/>
          <w:bCs/>
          <w:lang w:val="en-US"/>
        </w:rPr>
      </w:pPr>
    </w:p>
    <w:p w14:paraId="44431C76" w14:textId="77777777" w:rsidR="006011C6" w:rsidRPr="005A24A1" w:rsidRDefault="006011C6" w:rsidP="006011C6">
      <w:pPr>
        <w:jc w:val="center"/>
        <w:rPr>
          <w:b/>
          <w:bCs/>
          <w:lang w:val="kk-KZ"/>
        </w:rPr>
      </w:pPr>
    </w:p>
    <w:p w14:paraId="5DA7B382" w14:textId="77777777" w:rsidR="006011C6" w:rsidRPr="005A24A1" w:rsidRDefault="006011C6" w:rsidP="006011C6">
      <w:pPr>
        <w:jc w:val="center"/>
        <w:rPr>
          <w:b/>
          <w:bCs/>
          <w:lang w:val="kk-KZ"/>
        </w:rPr>
      </w:pPr>
    </w:p>
    <w:p w14:paraId="059E5780" w14:textId="77777777" w:rsidR="006011C6" w:rsidRPr="005A24A1" w:rsidRDefault="006011C6" w:rsidP="006011C6">
      <w:pPr>
        <w:jc w:val="center"/>
        <w:rPr>
          <w:b/>
          <w:bCs/>
          <w:lang w:val="kk-KZ"/>
        </w:rPr>
      </w:pPr>
    </w:p>
    <w:p w14:paraId="268F71BD" w14:textId="77777777" w:rsidR="006011C6" w:rsidRPr="005A24A1" w:rsidRDefault="006011C6" w:rsidP="006011C6">
      <w:pPr>
        <w:jc w:val="center"/>
        <w:rPr>
          <w:b/>
          <w:bCs/>
          <w:lang w:val="kk-KZ"/>
        </w:rPr>
      </w:pPr>
    </w:p>
    <w:p w14:paraId="680B27E4" w14:textId="77777777" w:rsidR="006011C6" w:rsidRPr="005A24A1" w:rsidRDefault="006011C6" w:rsidP="006011C6">
      <w:pPr>
        <w:jc w:val="center"/>
        <w:rPr>
          <w:b/>
          <w:bCs/>
          <w:lang w:val="kk-KZ"/>
        </w:rPr>
      </w:pPr>
    </w:p>
    <w:p w14:paraId="0F063391" w14:textId="77777777" w:rsidR="006011C6" w:rsidRPr="008856F9" w:rsidRDefault="006011C6" w:rsidP="006011C6">
      <w:pPr>
        <w:pStyle w:val="7"/>
        <w:spacing w:before="0"/>
        <w:jc w:val="center"/>
        <w:rPr>
          <w:b/>
          <w:i/>
        </w:rPr>
      </w:pPr>
      <w:r w:rsidRPr="008856F9">
        <w:rPr>
          <w:i/>
        </w:rPr>
        <w:t>Настоящий проект стандарта не подлежит применению до его утверждения</w:t>
      </w:r>
    </w:p>
    <w:p w14:paraId="7BF4FE11" w14:textId="77777777" w:rsidR="006011C6" w:rsidRPr="005A24A1" w:rsidRDefault="006011C6" w:rsidP="006011C6">
      <w:pPr>
        <w:tabs>
          <w:tab w:val="left" w:pos="4820"/>
        </w:tabs>
        <w:jc w:val="center"/>
        <w:rPr>
          <w:b/>
          <w:bCs/>
        </w:rPr>
      </w:pPr>
    </w:p>
    <w:p w14:paraId="00C3BB74" w14:textId="77777777" w:rsidR="006011C6" w:rsidRPr="005A24A1" w:rsidRDefault="006011C6" w:rsidP="006011C6">
      <w:pPr>
        <w:tabs>
          <w:tab w:val="left" w:pos="4820"/>
        </w:tabs>
        <w:jc w:val="center"/>
        <w:rPr>
          <w:b/>
          <w:bCs/>
        </w:rPr>
      </w:pPr>
    </w:p>
    <w:p w14:paraId="6FFB0C8E" w14:textId="77777777" w:rsidR="006011C6" w:rsidRPr="005A24A1" w:rsidRDefault="006011C6" w:rsidP="006011C6">
      <w:pPr>
        <w:jc w:val="center"/>
        <w:rPr>
          <w:b/>
          <w:bCs/>
        </w:rPr>
      </w:pPr>
    </w:p>
    <w:p w14:paraId="0D1DA55E" w14:textId="77777777" w:rsidR="006011C6" w:rsidRDefault="006011C6" w:rsidP="006011C6">
      <w:pPr>
        <w:tabs>
          <w:tab w:val="left" w:pos="4820"/>
        </w:tabs>
        <w:jc w:val="center"/>
        <w:rPr>
          <w:iCs/>
          <w:lang w:eastAsia="x-none"/>
        </w:rPr>
      </w:pPr>
    </w:p>
    <w:p w14:paraId="455DB6E1" w14:textId="77777777" w:rsidR="006011C6" w:rsidRPr="00DC3B80" w:rsidRDefault="006011C6" w:rsidP="006011C6">
      <w:pPr>
        <w:tabs>
          <w:tab w:val="left" w:pos="4820"/>
        </w:tabs>
        <w:jc w:val="center"/>
        <w:rPr>
          <w:b/>
          <w:bCs/>
        </w:rPr>
      </w:pPr>
    </w:p>
    <w:p w14:paraId="373DA444" w14:textId="77777777" w:rsidR="006011C6" w:rsidRDefault="006011C6" w:rsidP="006011C6">
      <w:pPr>
        <w:tabs>
          <w:tab w:val="left" w:pos="4820"/>
        </w:tabs>
        <w:jc w:val="center"/>
        <w:rPr>
          <w:b/>
          <w:bCs/>
        </w:rPr>
      </w:pPr>
    </w:p>
    <w:p w14:paraId="2D903BF5" w14:textId="77777777" w:rsidR="000A2A53" w:rsidRDefault="000A2A53" w:rsidP="006011C6">
      <w:pPr>
        <w:tabs>
          <w:tab w:val="left" w:pos="4820"/>
        </w:tabs>
        <w:jc w:val="center"/>
        <w:rPr>
          <w:b/>
          <w:bCs/>
        </w:rPr>
      </w:pPr>
    </w:p>
    <w:p w14:paraId="1C67A9A5" w14:textId="77777777" w:rsidR="000A2A53" w:rsidRDefault="000A2A53" w:rsidP="006011C6">
      <w:pPr>
        <w:tabs>
          <w:tab w:val="left" w:pos="4820"/>
        </w:tabs>
        <w:jc w:val="center"/>
        <w:rPr>
          <w:b/>
          <w:bCs/>
        </w:rPr>
      </w:pPr>
    </w:p>
    <w:p w14:paraId="75F47789" w14:textId="77777777" w:rsidR="000A2A53" w:rsidRPr="005A24A1" w:rsidRDefault="000A2A53" w:rsidP="006011C6">
      <w:pPr>
        <w:tabs>
          <w:tab w:val="left" w:pos="4820"/>
        </w:tabs>
        <w:jc w:val="center"/>
        <w:rPr>
          <w:b/>
          <w:bCs/>
        </w:rPr>
      </w:pPr>
    </w:p>
    <w:p w14:paraId="52D385F7" w14:textId="77777777" w:rsidR="006011C6" w:rsidRPr="005A24A1" w:rsidRDefault="006011C6" w:rsidP="006011C6">
      <w:pPr>
        <w:tabs>
          <w:tab w:val="left" w:pos="4820"/>
        </w:tabs>
        <w:jc w:val="center"/>
        <w:rPr>
          <w:b/>
          <w:bCs/>
        </w:rPr>
      </w:pPr>
    </w:p>
    <w:p w14:paraId="17C73697" w14:textId="77777777" w:rsidR="006011C6" w:rsidRPr="005A24A1" w:rsidRDefault="006011C6" w:rsidP="006011C6">
      <w:pPr>
        <w:tabs>
          <w:tab w:val="left" w:pos="4820"/>
        </w:tabs>
        <w:rPr>
          <w:b/>
          <w:bCs/>
        </w:rPr>
      </w:pPr>
    </w:p>
    <w:p w14:paraId="5085FADF" w14:textId="77777777" w:rsidR="006011C6" w:rsidRPr="005A24A1" w:rsidRDefault="006011C6" w:rsidP="006011C6">
      <w:pPr>
        <w:tabs>
          <w:tab w:val="left" w:pos="4820"/>
        </w:tabs>
        <w:jc w:val="center"/>
        <w:rPr>
          <w:b/>
          <w:bCs/>
        </w:rPr>
      </w:pPr>
      <w:r w:rsidRPr="005A24A1">
        <w:rPr>
          <w:b/>
          <w:bCs/>
        </w:rPr>
        <w:t>Комитет технического регулирования и метрологии</w:t>
      </w:r>
    </w:p>
    <w:p w14:paraId="3EF629CF" w14:textId="77777777" w:rsidR="006011C6" w:rsidRPr="005A24A1" w:rsidRDefault="006011C6" w:rsidP="006011C6">
      <w:pPr>
        <w:tabs>
          <w:tab w:val="left" w:pos="4820"/>
        </w:tabs>
        <w:jc w:val="center"/>
        <w:rPr>
          <w:b/>
          <w:bCs/>
        </w:rPr>
      </w:pPr>
      <w:r w:rsidRPr="005A24A1">
        <w:rPr>
          <w:b/>
          <w:bCs/>
        </w:rPr>
        <w:t>Министерства торговли и интеграции Республики Казахстан</w:t>
      </w:r>
    </w:p>
    <w:p w14:paraId="04AEBA27" w14:textId="77777777" w:rsidR="006011C6" w:rsidRPr="005A24A1" w:rsidRDefault="006011C6" w:rsidP="006011C6">
      <w:pPr>
        <w:jc w:val="center"/>
        <w:rPr>
          <w:b/>
          <w:bCs/>
        </w:rPr>
      </w:pPr>
      <w:r w:rsidRPr="005A24A1">
        <w:rPr>
          <w:b/>
          <w:bCs/>
        </w:rPr>
        <w:t>(Госстандарт)</w:t>
      </w:r>
    </w:p>
    <w:p w14:paraId="3E281660" w14:textId="77777777" w:rsidR="006011C6" w:rsidRPr="005A24A1" w:rsidRDefault="006011C6" w:rsidP="006011C6">
      <w:pPr>
        <w:jc w:val="center"/>
        <w:rPr>
          <w:b/>
          <w:bCs/>
        </w:rPr>
      </w:pPr>
    </w:p>
    <w:p w14:paraId="22EF4129" w14:textId="77777777" w:rsidR="006011C6" w:rsidRPr="005A24A1" w:rsidRDefault="006011C6" w:rsidP="006011C6">
      <w:pPr>
        <w:jc w:val="center"/>
        <w:rPr>
          <w:b/>
          <w:bCs/>
        </w:rPr>
      </w:pPr>
      <w:r>
        <w:rPr>
          <w:b/>
          <w:bCs/>
        </w:rPr>
        <w:t>Астана</w:t>
      </w:r>
    </w:p>
    <w:p w14:paraId="09B27C7B" w14:textId="77777777" w:rsidR="00663A0A" w:rsidRPr="005A24A1" w:rsidRDefault="00663A0A">
      <w:pPr>
        <w:spacing w:after="200" w:line="276" w:lineRule="auto"/>
        <w:rPr>
          <w:rFonts w:eastAsia="Arial"/>
          <w:b/>
          <w:bCs/>
        </w:rPr>
      </w:pPr>
      <w:r w:rsidRPr="005A24A1">
        <w:rPr>
          <w:rFonts w:eastAsia="Arial"/>
          <w:b/>
          <w:bCs/>
        </w:rPr>
        <w:br w:type="page"/>
      </w:r>
    </w:p>
    <w:p w14:paraId="1F5E3BCC" w14:textId="77777777" w:rsidR="00646176" w:rsidRPr="005A24A1" w:rsidRDefault="00646176" w:rsidP="00646176">
      <w:pPr>
        <w:tabs>
          <w:tab w:val="left" w:pos="6237"/>
        </w:tabs>
        <w:jc w:val="center"/>
        <w:rPr>
          <w:rFonts w:eastAsia="Arial"/>
        </w:rPr>
      </w:pPr>
      <w:r w:rsidRPr="005A24A1">
        <w:rPr>
          <w:rFonts w:eastAsia="Arial"/>
          <w:b/>
          <w:bCs/>
        </w:rPr>
        <w:lastRenderedPageBreak/>
        <w:t>Предисловие</w:t>
      </w:r>
    </w:p>
    <w:p w14:paraId="7D28D507" w14:textId="77777777" w:rsidR="00646176" w:rsidRPr="005A24A1" w:rsidRDefault="00646176" w:rsidP="00646176">
      <w:pPr>
        <w:ind w:firstLine="567"/>
      </w:pPr>
    </w:p>
    <w:p w14:paraId="2281582B" w14:textId="1116B071" w:rsidR="00646176" w:rsidRPr="005A24A1" w:rsidRDefault="00646176" w:rsidP="00646176">
      <w:pPr>
        <w:ind w:firstLine="567"/>
        <w:jc w:val="both"/>
      </w:pPr>
      <w:r w:rsidRPr="005A24A1">
        <w:rPr>
          <w:b/>
        </w:rPr>
        <w:t xml:space="preserve">1 </w:t>
      </w:r>
      <w:r w:rsidR="00DC498F">
        <w:rPr>
          <w:b/>
          <w:lang w:val="ru-RU"/>
        </w:rPr>
        <w:t>ПОДГОТОВЛЕН</w:t>
      </w:r>
      <w:r w:rsidRPr="005A24A1">
        <w:rPr>
          <w:b/>
        </w:rPr>
        <w:t xml:space="preserve"> И ВНЕСЕН</w:t>
      </w:r>
      <w:r w:rsidRPr="005A24A1">
        <w:t xml:space="preserve"> РГП на ПХВ «Казахстанский институт стандартизации и метрологии» Комитета технического регулирования и метрологии Министерства </w:t>
      </w:r>
      <w:r w:rsidRPr="005A24A1">
        <w:rPr>
          <w:bCs/>
        </w:rPr>
        <w:t>торговли и интеграции</w:t>
      </w:r>
      <w:r w:rsidRPr="005A24A1">
        <w:t xml:space="preserve"> Республики Казахстан</w:t>
      </w:r>
    </w:p>
    <w:p w14:paraId="57202F61" w14:textId="77777777" w:rsidR="00646176" w:rsidRPr="005A24A1" w:rsidRDefault="00646176" w:rsidP="00646176">
      <w:pPr>
        <w:ind w:firstLine="567"/>
        <w:jc w:val="both"/>
      </w:pPr>
    </w:p>
    <w:p w14:paraId="08C67A34" w14:textId="77777777" w:rsidR="00646176" w:rsidRPr="005A24A1" w:rsidRDefault="00646176" w:rsidP="00646176">
      <w:pPr>
        <w:ind w:firstLine="567"/>
        <w:jc w:val="both"/>
      </w:pPr>
      <w:r w:rsidRPr="005A24A1">
        <w:rPr>
          <w:b/>
        </w:rPr>
        <w:t>2 УТВЕРЖДЕН И ВВЕДЕН В ДЕЙСТВИЕ</w:t>
      </w:r>
      <w:r w:rsidRPr="005A24A1">
        <w:t xml:space="preserve"> Приказом Комитета технического регулирования и метрологии Министерства </w:t>
      </w:r>
      <w:r w:rsidRPr="005A24A1">
        <w:rPr>
          <w:bCs/>
        </w:rPr>
        <w:t>торговли и интеграции</w:t>
      </w:r>
      <w:r w:rsidRPr="005A24A1">
        <w:t xml:space="preserve"> Республики Казахстан от «___»___________ №_____ </w:t>
      </w:r>
    </w:p>
    <w:p w14:paraId="414AC7D3" w14:textId="77777777" w:rsidR="00646176" w:rsidRPr="005A24A1" w:rsidRDefault="00646176" w:rsidP="00646176">
      <w:pPr>
        <w:ind w:firstLine="567"/>
        <w:jc w:val="both"/>
      </w:pPr>
    </w:p>
    <w:p w14:paraId="572A78CB" w14:textId="19DCA9A5" w:rsidR="006011C6" w:rsidRPr="007B4999" w:rsidRDefault="006011C6" w:rsidP="007B4999">
      <w:pPr>
        <w:shd w:val="clear" w:color="auto" w:fill="FFFFFF"/>
        <w:ind w:firstLine="567"/>
        <w:jc w:val="both"/>
        <w:rPr>
          <w:b/>
          <w:bCs/>
        </w:rPr>
      </w:pPr>
      <w:r w:rsidRPr="005A24A1">
        <w:rPr>
          <w:b/>
        </w:rPr>
        <w:t>3</w:t>
      </w:r>
      <w:r w:rsidRPr="005A24A1">
        <w:t xml:space="preserve"> Настоящий стандарт идентичен </w:t>
      </w:r>
      <w:r>
        <w:t>международному</w:t>
      </w:r>
      <w:r w:rsidRPr="005A24A1">
        <w:t xml:space="preserve"> стандарту </w:t>
      </w:r>
      <w:r w:rsidR="00614951">
        <w:t xml:space="preserve">                             </w:t>
      </w:r>
      <w:r w:rsidR="00B07309" w:rsidRPr="00DC498F">
        <w:rPr>
          <w:rStyle w:val="FontStyle80"/>
          <w:rFonts w:ascii="Times New Roman" w:hAnsi="Times New Roman" w:cs="Times New Roman" w:hint="default"/>
          <w:sz w:val="24"/>
          <w:szCs w:val="24"/>
          <w:lang w:eastAsia="en-US"/>
        </w:rPr>
        <w:t>ISO</w:t>
      </w:r>
      <w:r w:rsidR="00B07309" w:rsidRPr="00B07309">
        <w:rPr>
          <w:rStyle w:val="FontStyle80"/>
          <w:rFonts w:ascii="Times New Roman" w:hAnsi="Times New Roman" w:cs="Times New Roman" w:hint="default"/>
          <w:sz w:val="24"/>
          <w:szCs w:val="24"/>
          <w:lang w:eastAsia="en-US"/>
        </w:rPr>
        <w:t>/</w:t>
      </w:r>
      <w:r w:rsidR="00B07309" w:rsidRPr="00DC498F">
        <w:rPr>
          <w:rStyle w:val="FontStyle80"/>
          <w:rFonts w:ascii="Times New Roman" w:hAnsi="Times New Roman" w:cs="Times New Roman" w:hint="default"/>
          <w:sz w:val="24"/>
          <w:szCs w:val="24"/>
          <w:lang w:eastAsia="en-US"/>
        </w:rPr>
        <w:t>PAS</w:t>
      </w:r>
      <w:r w:rsidR="00B07309" w:rsidRPr="00B07309">
        <w:rPr>
          <w:rStyle w:val="FontStyle80"/>
          <w:rFonts w:ascii="Times New Roman" w:hAnsi="Times New Roman" w:cs="Times New Roman" w:hint="default"/>
          <w:sz w:val="24"/>
          <w:szCs w:val="24"/>
          <w:lang w:eastAsia="en-US"/>
        </w:rPr>
        <w:t xml:space="preserve"> 50010:</w:t>
      </w:r>
      <w:r w:rsidR="00B07309" w:rsidRPr="007B4999">
        <w:rPr>
          <w:rStyle w:val="FontStyle80"/>
          <w:rFonts w:ascii="Times New Roman" w:hAnsi="Times New Roman" w:cs="Times New Roman" w:hint="default"/>
          <w:sz w:val="24"/>
          <w:szCs w:val="24"/>
          <w:lang w:eastAsia="en-US"/>
        </w:rPr>
        <w:t>2023(</w:t>
      </w:r>
      <w:r w:rsidR="00B07309" w:rsidRPr="00DC498F">
        <w:rPr>
          <w:rStyle w:val="FontStyle80"/>
          <w:rFonts w:ascii="Times New Roman" w:hAnsi="Times New Roman" w:cs="Times New Roman" w:hint="default"/>
          <w:sz w:val="24"/>
          <w:szCs w:val="24"/>
          <w:lang w:eastAsia="en-US"/>
        </w:rPr>
        <w:t>E</w:t>
      </w:r>
      <w:r w:rsidR="00B07309" w:rsidRPr="007B4999">
        <w:rPr>
          <w:rStyle w:val="FontStyle80"/>
          <w:rFonts w:ascii="Times New Roman" w:hAnsi="Times New Roman" w:cs="Times New Roman" w:hint="default"/>
          <w:sz w:val="24"/>
          <w:szCs w:val="24"/>
          <w:lang w:eastAsia="en-US"/>
        </w:rPr>
        <w:t xml:space="preserve">) </w:t>
      </w:r>
      <w:r w:rsidR="00B07309" w:rsidRPr="007B4999">
        <w:t xml:space="preserve">Energy management and energy savings — Guidance for net zero energy in operations using an ISO 50001 energy management </w:t>
      </w:r>
      <w:r w:rsidR="00B07309" w:rsidRPr="00361C26">
        <w:t>system</w:t>
      </w:r>
      <w:r w:rsidRPr="007B4999">
        <w:t xml:space="preserve"> (</w:t>
      </w:r>
      <w:r w:rsidR="00B07309" w:rsidRPr="007E1141">
        <w:t>Управление энергопотреблением</w:t>
      </w:r>
      <w:r w:rsidR="00B07309" w:rsidRPr="007B4999">
        <w:t xml:space="preserve"> </w:t>
      </w:r>
      <w:r w:rsidR="00B07309" w:rsidRPr="007E1141">
        <w:t>и энергосбережение</w:t>
      </w:r>
      <w:r w:rsidR="00B07309" w:rsidRPr="007B4999">
        <w:t>. Руководство по нулевому энергопотреблению при эксплуатации с использованием системы энергоменеджмента</w:t>
      </w:r>
      <w:r w:rsidR="00C77EA1">
        <w:t xml:space="preserve"> </w:t>
      </w:r>
      <w:r w:rsidR="00C77EA1" w:rsidRPr="00C77EA1">
        <w:t>ISO 50001</w:t>
      </w:r>
      <w:r w:rsidR="00B07309" w:rsidRPr="007B4999">
        <w:t>)</w:t>
      </w:r>
    </w:p>
    <w:p w14:paraId="1368D725" w14:textId="2E7B9A78" w:rsidR="006011C6" w:rsidRPr="007B4999" w:rsidRDefault="006011C6" w:rsidP="007B4999">
      <w:pPr>
        <w:ind w:firstLine="567"/>
        <w:jc w:val="both"/>
        <w:rPr>
          <w:i/>
          <w:iCs/>
          <w:lang w:val="kk-KZ"/>
        </w:rPr>
      </w:pPr>
      <w:r w:rsidRPr="007B4999">
        <w:t xml:space="preserve">Международный стандарт </w:t>
      </w:r>
      <w:r w:rsidR="00B07309" w:rsidRPr="007B4999">
        <w:rPr>
          <w:rStyle w:val="FontStyle80"/>
          <w:rFonts w:ascii="Times New Roman" w:hAnsi="Times New Roman" w:cs="Times New Roman" w:hint="default"/>
          <w:sz w:val="24"/>
          <w:szCs w:val="24"/>
          <w:lang w:val="en-US" w:eastAsia="en-US"/>
        </w:rPr>
        <w:t>ISO</w:t>
      </w:r>
      <w:r w:rsidR="00B07309" w:rsidRPr="007B4999">
        <w:rPr>
          <w:rStyle w:val="FontStyle80"/>
          <w:rFonts w:ascii="Times New Roman" w:hAnsi="Times New Roman" w:cs="Times New Roman" w:hint="default"/>
          <w:sz w:val="24"/>
          <w:szCs w:val="24"/>
          <w:lang w:eastAsia="en-US"/>
        </w:rPr>
        <w:t>/</w:t>
      </w:r>
      <w:r w:rsidR="00B07309" w:rsidRPr="007B4999">
        <w:rPr>
          <w:rStyle w:val="FontStyle80"/>
          <w:rFonts w:ascii="Times New Roman" w:hAnsi="Times New Roman" w:cs="Times New Roman" w:hint="default"/>
          <w:sz w:val="24"/>
          <w:szCs w:val="24"/>
          <w:lang w:val="en-US" w:eastAsia="en-US"/>
        </w:rPr>
        <w:t>PAS</w:t>
      </w:r>
      <w:r w:rsidR="00B07309" w:rsidRPr="007B4999">
        <w:rPr>
          <w:rStyle w:val="FontStyle80"/>
          <w:rFonts w:ascii="Times New Roman" w:hAnsi="Times New Roman" w:cs="Times New Roman" w:hint="default"/>
          <w:sz w:val="24"/>
          <w:szCs w:val="24"/>
          <w:lang w:eastAsia="en-US"/>
        </w:rPr>
        <w:t xml:space="preserve"> 50010:2023(</w:t>
      </w:r>
      <w:r w:rsidR="00B07309" w:rsidRPr="007B4999">
        <w:rPr>
          <w:rStyle w:val="FontStyle80"/>
          <w:rFonts w:ascii="Times New Roman" w:hAnsi="Times New Roman" w:cs="Times New Roman" w:hint="default"/>
          <w:sz w:val="24"/>
          <w:szCs w:val="24"/>
          <w:lang w:val="en-US" w:eastAsia="en-US"/>
        </w:rPr>
        <w:t>E</w:t>
      </w:r>
      <w:r w:rsidR="00B07309" w:rsidRPr="007B4999">
        <w:rPr>
          <w:rStyle w:val="FontStyle80"/>
          <w:rFonts w:ascii="Times New Roman" w:hAnsi="Times New Roman" w:cs="Times New Roman" w:hint="default"/>
          <w:sz w:val="24"/>
          <w:szCs w:val="24"/>
          <w:lang w:eastAsia="en-US"/>
        </w:rPr>
        <w:t xml:space="preserve">) </w:t>
      </w:r>
      <w:r w:rsidRPr="007B4999">
        <w:t xml:space="preserve">подготовлен </w:t>
      </w:r>
      <w:r w:rsidR="00B07309" w:rsidRPr="007B4999">
        <w:rPr>
          <w:rStyle w:val="FontStyle82"/>
          <w:rFonts w:ascii="Times New Roman" w:hAnsi="Times New Roman" w:cs="Times New Roman" w:hint="default"/>
          <w:sz w:val="24"/>
          <w:szCs w:val="24"/>
          <w:lang w:eastAsia="en-US"/>
        </w:rPr>
        <w:t xml:space="preserve">Техническим Комитетом </w:t>
      </w:r>
      <w:r w:rsidR="00B07309" w:rsidRPr="007B4999">
        <w:rPr>
          <w:rStyle w:val="FontStyle82"/>
          <w:rFonts w:ascii="Times New Roman" w:hAnsi="Times New Roman" w:cs="Times New Roman" w:hint="default"/>
          <w:sz w:val="24"/>
          <w:szCs w:val="24"/>
          <w:lang w:val="en-US" w:eastAsia="en-US"/>
        </w:rPr>
        <w:t>ISO</w:t>
      </w:r>
      <w:r w:rsidR="00B07309" w:rsidRPr="007B4999">
        <w:rPr>
          <w:rStyle w:val="FontStyle82"/>
          <w:rFonts w:ascii="Times New Roman" w:hAnsi="Times New Roman" w:cs="Times New Roman" w:hint="default"/>
          <w:sz w:val="24"/>
          <w:szCs w:val="24"/>
          <w:lang w:eastAsia="en-US"/>
        </w:rPr>
        <w:t>/</w:t>
      </w:r>
      <w:r w:rsidR="00B07309" w:rsidRPr="007B4999">
        <w:rPr>
          <w:rStyle w:val="FontStyle82"/>
          <w:rFonts w:ascii="Times New Roman" w:hAnsi="Times New Roman" w:cs="Times New Roman" w:hint="default"/>
          <w:sz w:val="24"/>
          <w:szCs w:val="24"/>
          <w:lang w:val="en-US" w:eastAsia="en-US"/>
        </w:rPr>
        <w:t>TC</w:t>
      </w:r>
      <w:r w:rsidR="00B07309" w:rsidRPr="007B4999">
        <w:rPr>
          <w:rStyle w:val="FontStyle82"/>
          <w:rFonts w:ascii="Times New Roman" w:hAnsi="Times New Roman" w:cs="Times New Roman" w:hint="default"/>
          <w:sz w:val="24"/>
          <w:szCs w:val="24"/>
          <w:lang w:eastAsia="en-US"/>
        </w:rPr>
        <w:t xml:space="preserve"> 301, </w:t>
      </w:r>
      <w:r w:rsidR="00B07309" w:rsidRPr="007B4999">
        <w:rPr>
          <w:rStyle w:val="FontStyle83"/>
          <w:rFonts w:ascii="Times New Roman" w:hAnsi="Times New Roman" w:cs="Times New Roman" w:hint="default"/>
          <w:i w:val="0"/>
          <w:iCs w:val="0"/>
          <w:sz w:val="24"/>
          <w:szCs w:val="24"/>
          <w:lang w:eastAsia="en-US"/>
        </w:rPr>
        <w:t>Управление энергопотреблением и энергосбережение</w:t>
      </w:r>
    </w:p>
    <w:p w14:paraId="38126049" w14:textId="77777777" w:rsidR="006011C6" w:rsidRPr="007B4999" w:rsidRDefault="006011C6" w:rsidP="007B4999">
      <w:pPr>
        <w:ind w:firstLine="567"/>
        <w:jc w:val="both"/>
      </w:pPr>
      <w:r w:rsidRPr="007B4999">
        <w:t>Перевод с английского языка (en)</w:t>
      </w:r>
    </w:p>
    <w:p w14:paraId="3404B30D" w14:textId="77777777" w:rsidR="006011C6" w:rsidRPr="009528FD" w:rsidRDefault="006011C6" w:rsidP="006011C6">
      <w:pPr>
        <w:shd w:val="clear" w:color="auto" w:fill="FFFFFF"/>
        <w:ind w:firstLine="567"/>
        <w:jc w:val="both"/>
      </w:pPr>
      <w:r w:rsidRPr="009528FD">
        <w:t xml:space="preserve">Официальные экземпляры международных стандартов, на основе которых подготовлен настоящий национальный стандарт и на которые даны ссылки, имеются в Едином государственном фонде нормативных технических документов. </w:t>
      </w:r>
    </w:p>
    <w:p w14:paraId="3355CE18" w14:textId="77777777" w:rsidR="006011C6" w:rsidRPr="009528FD" w:rsidRDefault="006011C6" w:rsidP="006011C6">
      <w:pPr>
        <w:shd w:val="clear" w:color="auto" w:fill="FFFFFF"/>
        <w:ind w:firstLine="567"/>
        <w:jc w:val="both"/>
      </w:pPr>
      <w:r w:rsidRPr="009528FD">
        <w:t xml:space="preserve">Сведения о соответствии стандартов ссылочным международным, региональным стандартам, стандартам иностранных государств приведены в дополнительном приложении В.А </w:t>
      </w:r>
    </w:p>
    <w:p w14:paraId="7DD0366C" w14:textId="77777777" w:rsidR="006011C6" w:rsidRDefault="006011C6" w:rsidP="006011C6">
      <w:pPr>
        <w:shd w:val="clear" w:color="auto" w:fill="FFFFFF"/>
        <w:ind w:firstLine="567"/>
        <w:jc w:val="both"/>
      </w:pPr>
      <w:r w:rsidRPr="009528FD">
        <w:t xml:space="preserve">Степень соответствия – идентичная (IDT) </w:t>
      </w:r>
    </w:p>
    <w:p w14:paraId="505A964C" w14:textId="77777777" w:rsidR="0002267E" w:rsidRDefault="0002267E" w:rsidP="006011C6">
      <w:pPr>
        <w:shd w:val="clear" w:color="auto" w:fill="FFFFFF"/>
        <w:ind w:firstLine="567"/>
        <w:jc w:val="both"/>
      </w:pPr>
    </w:p>
    <w:p w14:paraId="704D8020" w14:textId="39378029" w:rsidR="0002267E" w:rsidRPr="0002267E" w:rsidRDefault="0002267E" w:rsidP="0002267E">
      <w:pPr>
        <w:pStyle w:val="Default"/>
        <w:ind w:firstLine="567"/>
        <w:jc w:val="both"/>
      </w:pPr>
      <w:r w:rsidRPr="009D413D">
        <w:rPr>
          <w:b/>
          <w:bCs/>
        </w:rPr>
        <w:t xml:space="preserve">4 </w:t>
      </w:r>
      <w:r w:rsidRPr="00DA67A1">
        <w:t>В настоящем стандарте реализованы нормы Закон</w:t>
      </w:r>
      <w:r>
        <w:t>а</w:t>
      </w:r>
      <w:r w:rsidRPr="00DA67A1">
        <w:t xml:space="preserve"> Республики Казахстан «</w:t>
      </w:r>
      <w:r>
        <w:t>Об энергосбережении и повышении энергоэффективности</w:t>
      </w:r>
      <w:r w:rsidRPr="00DA67A1">
        <w:t xml:space="preserve">» от </w:t>
      </w:r>
      <w:r>
        <w:t>13</w:t>
      </w:r>
      <w:r w:rsidRPr="00DA67A1">
        <w:t xml:space="preserve"> </w:t>
      </w:r>
      <w:r>
        <w:t>января</w:t>
      </w:r>
      <w:r w:rsidRPr="00DA67A1">
        <w:t xml:space="preserve"> 201</w:t>
      </w:r>
      <w:r>
        <w:t xml:space="preserve">2 </w:t>
      </w:r>
      <w:r w:rsidRPr="00DA67A1">
        <w:t xml:space="preserve">года </w:t>
      </w:r>
      <w:r w:rsidRPr="00916B3A">
        <w:t xml:space="preserve">№ </w:t>
      </w:r>
      <w:r>
        <w:t>541</w:t>
      </w:r>
      <w:r w:rsidRPr="00916B3A">
        <w:t>-ІV</w:t>
      </w:r>
      <w:r w:rsidRPr="0001192E">
        <w:rPr>
          <w:highlight w:val="yellow"/>
        </w:rPr>
        <w:t xml:space="preserve"> </w:t>
      </w:r>
    </w:p>
    <w:p w14:paraId="32528005" w14:textId="77777777" w:rsidR="00646176" w:rsidRPr="005A24A1" w:rsidRDefault="00646176" w:rsidP="00646176">
      <w:pPr>
        <w:shd w:val="clear" w:color="auto" w:fill="FFFFFF"/>
        <w:ind w:firstLine="567"/>
        <w:jc w:val="both"/>
      </w:pPr>
    </w:p>
    <w:p w14:paraId="22061D41" w14:textId="27D40F9C" w:rsidR="00646176" w:rsidRPr="005A24A1" w:rsidRDefault="0002267E" w:rsidP="00646176">
      <w:pPr>
        <w:ind w:firstLine="567"/>
        <w:jc w:val="both"/>
      </w:pPr>
      <w:r>
        <w:rPr>
          <w:b/>
        </w:rPr>
        <w:t>5</w:t>
      </w:r>
      <w:r w:rsidR="00646176" w:rsidRPr="005A24A1">
        <w:rPr>
          <w:b/>
        </w:rPr>
        <w:t xml:space="preserve"> ВВЕДЕН ВПЕРВЫЕ</w:t>
      </w:r>
    </w:p>
    <w:p w14:paraId="271B9489" w14:textId="77777777" w:rsidR="00646176" w:rsidRPr="005A24A1" w:rsidRDefault="00646176" w:rsidP="001424E1">
      <w:pPr>
        <w:jc w:val="both"/>
      </w:pPr>
    </w:p>
    <w:p w14:paraId="681E059D" w14:textId="77777777" w:rsidR="00646176" w:rsidRPr="005A24A1" w:rsidRDefault="00646176" w:rsidP="00646176">
      <w:pPr>
        <w:ind w:firstLine="567"/>
        <w:jc w:val="both"/>
        <w:rPr>
          <w:i/>
        </w:rPr>
      </w:pPr>
      <w:r w:rsidRPr="005A24A1">
        <w:rPr>
          <w:i/>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w:t>
      </w:r>
      <w:r w:rsidRPr="005A24A1">
        <w:rPr>
          <w:i/>
          <w:lang w:val="kk-KZ"/>
        </w:rPr>
        <w:t xml:space="preserve">х </w:t>
      </w:r>
      <w:r w:rsidRPr="005A24A1">
        <w:rPr>
          <w:i/>
        </w:rPr>
        <w:t xml:space="preserve">информационных указателях стандартов. В случае пересмотра (замены) или отмены настоящего стандарта соответствующее уведомление будет опубликовано в </w:t>
      </w:r>
      <w:proofErr w:type="spellStart"/>
      <w:r w:rsidRPr="005A24A1">
        <w:rPr>
          <w:i/>
          <w:lang w:val="kk-KZ"/>
        </w:rPr>
        <w:t>периодическом</w:t>
      </w:r>
      <w:proofErr w:type="spellEnd"/>
      <w:r w:rsidRPr="005A24A1">
        <w:rPr>
          <w:i/>
        </w:rPr>
        <w:t xml:space="preserve"> информационном указателе стандартов</w:t>
      </w:r>
    </w:p>
    <w:p w14:paraId="62CA3A90" w14:textId="77777777" w:rsidR="00646176" w:rsidRPr="005A24A1" w:rsidRDefault="00646176" w:rsidP="00646176">
      <w:pPr>
        <w:ind w:firstLine="567"/>
        <w:jc w:val="both"/>
      </w:pPr>
    </w:p>
    <w:p w14:paraId="0335A10D" w14:textId="77777777" w:rsidR="00646176" w:rsidRPr="005A24A1" w:rsidRDefault="00646176" w:rsidP="00646176">
      <w:pPr>
        <w:ind w:firstLine="567"/>
        <w:jc w:val="both"/>
        <w:rPr>
          <w:b/>
        </w:rPr>
      </w:pPr>
    </w:p>
    <w:p w14:paraId="3B701111" w14:textId="77777777" w:rsidR="00646176" w:rsidRPr="005A24A1" w:rsidRDefault="00646176" w:rsidP="00646176">
      <w:pPr>
        <w:ind w:firstLine="567"/>
        <w:jc w:val="both"/>
        <w:rPr>
          <w:b/>
        </w:rPr>
      </w:pPr>
    </w:p>
    <w:p w14:paraId="554B8C7F" w14:textId="77777777" w:rsidR="00646176" w:rsidRPr="005A24A1" w:rsidRDefault="00646176" w:rsidP="00646176">
      <w:pPr>
        <w:ind w:firstLine="567"/>
        <w:jc w:val="both"/>
        <w:rPr>
          <w:b/>
        </w:rPr>
      </w:pPr>
    </w:p>
    <w:p w14:paraId="2188EE1D" w14:textId="77777777" w:rsidR="00646176" w:rsidRPr="005A24A1" w:rsidRDefault="00646176" w:rsidP="009528FD">
      <w:pPr>
        <w:jc w:val="both"/>
        <w:rPr>
          <w:b/>
        </w:rPr>
      </w:pPr>
    </w:p>
    <w:p w14:paraId="77509279" w14:textId="77777777" w:rsidR="00646176" w:rsidRPr="005A24A1" w:rsidRDefault="00646176" w:rsidP="00646176">
      <w:pPr>
        <w:tabs>
          <w:tab w:val="left" w:pos="1473"/>
        </w:tabs>
        <w:jc w:val="both"/>
      </w:pPr>
    </w:p>
    <w:p w14:paraId="691023D7" w14:textId="77777777" w:rsidR="00646176" w:rsidRPr="005A24A1" w:rsidRDefault="00646176" w:rsidP="00646176">
      <w:pPr>
        <w:ind w:firstLine="567"/>
        <w:jc w:val="both"/>
      </w:pPr>
    </w:p>
    <w:p w14:paraId="2B3BE0EC" w14:textId="77777777" w:rsidR="00646176" w:rsidRPr="005A24A1" w:rsidRDefault="00646176" w:rsidP="00646176">
      <w:pPr>
        <w:ind w:firstLine="567"/>
        <w:jc w:val="both"/>
      </w:pPr>
    </w:p>
    <w:p w14:paraId="33309434" w14:textId="77777777" w:rsidR="00646176" w:rsidRPr="005A24A1" w:rsidRDefault="00646176" w:rsidP="00646176">
      <w:pPr>
        <w:ind w:firstLine="567"/>
        <w:jc w:val="both"/>
      </w:pPr>
      <w:r w:rsidRPr="005A24A1">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w:t>
      </w:r>
      <w:proofErr w:type="spellStart"/>
      <w:r w:rsidRPr="005A24A1">
        <w:rPr>
          <w:lang w:val="kk-KZ"/>
        </w:rPr>
        <w:t>го</w:t>
      </w:r>
      <w:proofErr w:type="spellEnd"/>
      <w:r w:rsidRPr="005A24A1">
        <w:t xml:space="preserve"> регулирования и метрологии Министерства </w:t>
      </w:r>
      <w:r w:rsidRPr="005A24A1">
        <w:rPr>
          <w:bCs/>
        </w:rPr>
        <w:t>торговли и интеграции</w:t>
      </w:r>
      <w:r w:rsidRPr="005A24A1">
        <w:t xml:space="preserve"> Республики Казахстан</w:t>
      </w:r>
    </w:p>
    <w:p w14:paraId="69B259E4" w14:textId="77777777" w:rsidR="00646176" w:rsidRPr="005A24A1" w:rsidRDefault="00646176" w:rsidP="00646176">
      <w:pPr>
        <w:jc w:val="center"/>
        <w:rPr>
          <w:b/>
        </w:rPr>
      </w:pPr>
      <w:r w:rsidRPr="005A24A1">
        <w:rPr>
          <w:b/>
        </w:rPr>
        <w:br w:type="page"/>
      </w:r>
      <w:r w:rsidRPr="005A24A1">
        <w:rPr>
          <w:b/>
        </w:rPr>
        <w:lastRenderedPageBreak/>
        <w:t>Содержание</w:t>
      </w:r>
    </w:p>
    <w:p w14:paraId="7A2F7935" w14:textId="77777777" w:rsidR="00646176" w:rsidRPr="005A24A1" w:rsidRDefault="00646176" w:rsidP="00646176">
      <w:pPr>
        <w:jc w:val="both"/>
        <w:rPr>
          <w:b/>
        </w:rPr>
      </w:pPr>
    </w:p>
    <w:tbl>
      <w:tblPr>
        <w:tblW w:w="9027" w:type="dxa"/>
        <w:jc w:val="right"/>
        <w:tblLook w:val="04A0" w:firstRow="1" w:lastRow="0" w:firstColumn="1" w:lastColumn="0" w:noHBand="0" w:noVBand="1"/>
      </w:tblPr>
      <w:tblGrid>
        <w:gridCol w:w="790"/>
        <w:gridCol w:w="7447"/>
        <w:gridCol w:w="790"/>
      </w:tblGrid>
      <w:tr w:rsidR="00476BFF" w:rsidRPr="005A24A1" w14:paraId="758D5F06" w14:textId="77777777" w:rsidTr="00476BFF">
        <w:trPr>
          <w:trHeight w:val="5819"/>
          <w:jc w:val="right"/>
        </w:trPr>
        <w:tc>
          <w:tcPr>
            <w:tcW w:w="790" w:type="dxa"/>
          </w:tcPr>
          <w:p w14:paraId="15CDA932" w14:textId="77777777" w:rsidR="00476BFF" w:rsidRPr="005A24A1" w:rsidRDefault="00476BFF" w:rsidP="002E70EA">
            <w:pPr>
              <w:jc w:val="both"/>
              <w:rPr>
                <w:bCs/>
                <w:color w:val="000000"/>
              </w:rPr>
            </w:pPr>
          </w:p>
          <w:p w14:paraId="0DE093F2" w14:textId="77777777" w:rsidR="00476BFF" w:rsidRPr="005A24A1" w:rsidRDefault="00476BFF" w:rsidP="002E70EA">
            <w:pPr>
              <w:jc w:val="both"/>
              <w:rPr>
                <w:bCs/>
                <w:color w:val="000000"/>
              </w:rPr>
            </w:pPr>
            <w:r w:rsidRPr="005A24A1">
              <w:rPr>
                <w:bCs/>
                <w:color w:val="000000"/>
              </w:rPr>
              <w:t>1</w:t>
            </w:r>
          </w:p>
          <w:p w14:paraId="7B9867E7" w14:textId="77777777" w:rsidR="00476BFF" w:rsidRPr="005A24A1" w:rsidRDefault="00476BFF" w:rsidP="002E70EA">
            <w:pPr>
              <w:jc w:val="both"/>
              <w:rPr>
                <w:bCs/>
                <w:color w:val="000000"/>
              </w:rPr>
            </w:pPr>
            <w:r w:rsidRPr="005A24A1">
              <w:rPr>
                <w:bCs/>
                <w:color w:val="000000"/>
              </w:rPr>
              <w:t>2</w:t>
            </w:r>
          </w:p>
          <w:p w14:paraId="20D70394" w14:textId="77777777" w:rsidR="00476BFF" w:rsidRPr="005A24A1" w:rsidRDefault="00476BFF" w:rsidP="002E70EA">
            <w:pPr>
              <w:jc w:val="both"/>
              <w:rPr>
                <w:bCs/>
                <w:color w:val="000000"/>
              </w:rPr>
            </w:pPr>
            <w:r w:rsidRPr="005A24A1">
              <w:rPr>
                <w:bCs/>
                <w:color w:val="000000"/>
              </w:rPr>
              <w:t>3</w:t>
            </w:r>
          </w:p>
          <w:p w14:paraId="73B10593" w14:textId="77777777" w:rsidR="00476BFF" w:rsidRPr="005A24A1" w:rsidRDefault="00476BFF" w:rsidP="002E70EA">
            <w:pPr>
              <w:jc w:val="both"/>
              <w:rPr>
                <w:bCs/>
                <w:color w:val="000000"/>
              </w:rPr>
            </w:pPr>
            <w:r w:rsidRPr="005A24A1">
              <w:rPr>
                <w:bCs/>
                <w:color w:val="000000"/>
              </w:rPr>
              <w:t>4</w:t>
            </w:r>
          </w:p>
          <w:p w14:paraId="692FDD2C" w14:textId="77777777" w:rsidR="00476BFF" w:rsidRPr="005A24A1" w:rsidRDefault="00476BFF" w:rsidP="002E70EA">
            <w:pPr>
              <w:jc w:val="both"/>
              <w:rPr>
                <w:bCs/>
                <w:color w:val="000000"/>
              </w:rPr>
            </w:pPr>
            <w:r w:rsidRPr="005A24A1">
              <w:rPr>
                <w:bCs/>
                <w:color w:val="000000"/>
              </w:rPr>
              <w:t>5</w:t>
            </w:r>
          </w:p>
          <w:p w14:paraId="03950939" w14:textId="77777777" w:rsidR="00476BFF" w:rsidRDefault="00476BFF" w:rsidP="002E70EA">
            <w:pPr>
              <w:ind w:right="-114"/>
              <w:jc w:val="both"/>
              <w:rPr>
                <w:bCs/>
                <w:color w:val="000000"/>
              </w:rPr>
            </w:pPr>
          </w:p>
          <w:p w14:paraId="6C44DC17" w14:textId="22C1E5AE" w:rsidR="00476BFF" w:rsidRDefault="00476BFF" w:rsidP="002E70EA">
            <w:pPr>
              <w:ind w:right="-114"/>
              <w:jc w:val="both"/>
              <w:rPr>
                <w:bCs/>
                <w:color w:val="000000"/>
              </w:rPr>
            </w:pPr>
            <w:r w:rsidRPr="005A24A1">
              <w:rPr>
                <w:bCs/>
                <w:color w:val="000000"/>
              </w:rPr>
              <w:t>6</w:t>
            </w:r>
          </w:p>
          <w:p w14:paraId="28BC48E8" w14:textId="77777777" w:rsidR="00476BFF" w:rsidRPr="005A24A1" w:rsidRDefault="00476BFF" w:rsidP="002E70EA">
            <w:pPr>
              <w:ind w:right="-114"/>
              <w:jc w:val="both"/>
              <w:rPr>
                <w:bCs/>
                <w:color w:val="000000"/>
              </w:rPr>
            </w:pPr>
          </w:p>
          <w:p w14:paraId="5A45AB25" w14:textId="06212320" w:rsidR="00476BFF" w:rsidRDefault="00476BFF" w:rsidP="002E70EA">
            <w:pPr>
              <w:ind w:right="-114"/>
              <w:jc w:val="both"/>
              <w:rPr>
                <w:bCs/>
                <w:color w:val="000000"/>
              </w:rPr>
            </w:pPr>
          </w:p>
          <w:p w14:paraId="3DC3937E" w14:textId="77777777" w:rsidR="00476BFF" w:rsidRDefault="00476BFF" w:rsidP="002E70EA">
            <w:pPr>
              <w:ind w:right="-114"/>
              <w:jc w:val="both"/>
              <w:rPr>
                <w:bCs/>
                <w:color w:val="000000"/>
              </w:rPr>
            </w:pPr>
          </w:p>
          <w:p w14:paraId="12FE1594" w14:textId="77777777" w:rsidR="00476BFF" w:rsidRDefault="00476BFF" w:rsidP="002E70EA">
            <w:pPr>
              <w:ind w:right="-114"/>
              <w:jc w:val="both"/>
              <w:rPr>
                <w:bCs/>
                <w:color w:val="000000"/>
              </w:rPr>
            </w:pPr>
          </w:p>
          <w:p w14:paraId="388E8936" w14:textId="77777777" w:rsidR="00476BFF" w:rsidRDefault="00476BFF" w:rsidP="002E70EA">
            <w:pPr>
              <w:ind w:right="-114"/>
              <w:jc w:val="both"/>
              <w:rPr>
                <w:bCs/>
                <w:color w:val="000000"/>
              </w:rPr>
            </w:pPr>
          </w:p>
          <w:p w14:paraId="4F32AA2B" w14:textId="77777777" w:rsidR="00476BFF" w:rsidRDefault="00476BFF" w:rsidP="002E70EA">
            <w:pPr>
              <w:ind w:right="-114"/>
              <w:jc w:val="both"/>
              <w:rPr>
                <w:bCs/>
                <w:color w:val="000000"/>
              </w:rPr>
            </w:pPr>
          </w:p>
          <w:p w14:paraId="65B70D62" w14:textId="77777777" w:rsidR="00476BFF" w:rsidRDefault="00476BFF" w:rsidP="002E70EA">
            <w:pPr>
              <w:ind w:right="-114"/>
              <w:jc w:val="both"/>
              <w:rPr>
                <w:bCs/>
                <w:color w:val="000000"/>
              </w:rPr>
            </w:pPr>
          </w:p>
          <w:p w14:paraId="3A8959AB" w14:textId="77777777" w:rsidR="00476BFF" w:rsidRDefault="00476BFF" w:rsidP="002E70EA">
            <w:pPr>
              <w:ind w:right="-114"/>
              <w:jc w:val="both"/>
              <w:rPr>
                <w:bCs/>
                <w:color w:val="000000"/>
              </w:rPr>
            </w:pPr>
          </w:p>
          <w:p w14:paraId="4241D2A2" w14:textId="77777777" w:rsidR="00476BFF" w:rsidRDefault="00476BFF" w:rsidP="002E70EA">
            <w:pPr>
              <w:ind w:right="-114"/>
              <w:jc w:val="both"/>
              <w:rPr>
                <w:bCs/>
                <w:color w:val="000000"/>
              </w:rPr>
            </w:pPr>
          </w:p>
          <w:p w14:paraId="723A5EB3" w14:textId="77777777" w:rsidR="00476BFF" w:rsidRDefault="00476BFF" w:rsidP="002E70EA">
            <w:pPr>
              <w:ind w:right="-114"/>
              <w:jc w:val="both"/>
              <w:rPr>
                <w:bCs/>
                <w:color w:val="000000"/>
              </w:rPr>
            </w:pPr>
          </w:p>
          <w:p w14:paraId="444FEEAA" w14:textId="77777777" w:rsidR="00476BFF" w:rsidRDefault="00476BFF" w:rsidP="002E70EA">
            <w:pPr>
              <w:ind w:right="-114"/>
              <w:jc w:val="both"/>
              <w:rPr>
                <w:bCs/>
                <w:color w:val="000000"/>
              </w:rPr>
            </w:pPr>
          </w:p>
          <w:p w14:paraId="4983D07D" w14:textId="77777777" w:rsidR="00476BFF" w:rsidRDefault="00476BFF" w:rsidP="002E70EA">
            <w:pPr>
              <w:ind w:right="-114"/>
              <w:jc w:val="both"/>
              <w:rPr>
                <w:bCs/>
                <w:color w:val="000000"/>
              </w:rPr>
            </w:pPr>
          </w:p>
          <w:p w14:paraId="60E2385B" w14:textId="77777777" w:rsidR="00476BFF" w:rsidRDefault="00476BFF" w:rsidP="002E70EA">
            <w:pPr>
              <w:ind w:right="-114"/>
              <w:jc w:val="both"/>
              <w:rPr>
                <w:bCs/>
                <w:color w:val="000000"/>
              </w:rPr>
            </w:pPr>
          </w:p>
          <w:p w14:paraId="6198D8F1" w14:textId="77777777" w:rsidR="00476BFF" w:rsidRDefault="00476BFF" w:rsidP="002E70EA">
            <w:pPr>
              <w:ind w:right="-114"/>
              <w:jc w:val="both"/>
              <w:rPr>
                <w:bCs/>
                <w:color w:val="000000"/>
              </w:rPr>
            </w:pPr>
          </w:p>
          <w:p w14:paraId="3FC7863E" w14:textId="77777777" w:rsidR="00476BFF" w:rsidRDefault="00476BFF" w:rsidP="002E70EA">
            <w:pPr>
              <w:ind w:right="-114"/>
              <w:jc w:val="both"/>
              <w:rPr>
                <w:bCs/>
                <w:color w:val="000000"/>
              </w:rPr>
            </w:pPr>
          </w:p>
          <w:p w14:paraId="6475D98E" w14:textId="77777777" w:rsidR="00476BFF" w:rsidRDefault="00476BFF" w:rsidP="002E70EA">
            <w:pPr>
              <w:ind w:right="-114"/>
              <w:jc w:val="both"/>
              <w:rPr>
                <w:bCs/>
                <w:color w:val="000000"/>
              </w:rPr>
            </w:pPr>
          </w:p>
          <w:p w14:paraId="1827FF0B" w14:textId="77777777" w:rsidR="00476BFF" w:rsidRDefault="00476BFF" w:rsidP="002E70EA">
            <w:pPr>
              <w:ind w:right="-114"/>
              <w:jc w:val="both"/>
              <w:rPr>
                <w:bCs/>
                <w:color w:val="000000"/>
              </w:rPr>
            </w:pPr>
          </w:p>
          <w:p w14:paraId="51701665" w14:textId="77777777" w:rsidR="00476BFF" w:rsidRDefault="00476BFF" w:rsidP="002E70EA">
            <w:pPr>
              <w:ind w:right="-114"/>
              <w:jc w:val="both"/>
              <w:rPr>
                <w:bCs/>
                <w:color w:val="000000"/>
              </w:rPr>
            </w:pPr>
          </w:p>
          <w:p w14:paraId="541812E2" w14:textId="77777777" w:rsidR="00476BFF" w:rsidRDefault="00476BFF" w:rsidP="002E70EA">
            <w:pPr>
              <w:ind w:right="-114"/>
              <w:jc w:val="both"/>
              <w:rPr>
                <w:bCs/>
                <w:color w:val="000000"/>
              </w:rPr>
            </w:pPr>
          </w:p>
          <w:p w14:paraId="3A993B0C" w14:textId="77777777" w:rsidR="00476BFF" w:rsidRDefault="00476BFF" w:rsidP="002E70EA">
            <w:pPr>
              <w:ind w:right="-114"/>
              <w:jc w:val="both"/>
              <w:rPr>
                <w:bCs/>
                <w:color w:val="000000"/>
              </w:rPr>
            </w:pPr>
          </w:p>
          <w:p w14:paraId="237B181F" w14:textId="77777777" w:rsidR="00476BFF" w:rsidRDefault="00476BFF" w:rsidP="002E70EA">
            <w:pPr>
              <w:ind w:right="-114"/>
              <w:jc w:val="both"/>
              <w:rPr>
                <w:bCs/>
                <w:color w:val="000000"/>
              </w:rPr>
            </w:pPr>
          </w:p>
          <w:p w14:paraId="44593228" w14:textId="77777777" w:rsidR="00476BFF" w:rsidRDefault="00476BFF" w:rsidP="002E70EA">
            <w:pPr>
              <w:ind w:right="-114"/>
              <w:jc w:val="both"/>
              <w:rPr>
                <w:bCs/>
                <w:color w:val="000000"/>
              </w:rPr>
            </w:pPr>
          </w:p>
          <w:p w14:paraId="2CE5FAA7" w14:textId="77777777" w:rsidR="00476BFF" w:rsidRDefault="00476BFF" w:rsidP="002E70EA">
            <w:pPr>
              <w:ind w:right="-114"/>
              <w:jc w:val="both"/>
              <w:rPr>
                <w:bCs/>
                <w:color w:val="000000"/>
              </w:rPr>
            </w:pPr>
          </w:p>
          <w:p w14:paraId="0DCDB582" w14:textId="77777777" w:rsidR="00476BFF" w:rsidRDefault="00476BFF" w:rsidP="002E70EA">
            <w:pPr>
              <w:ind w:right="-114"/>
              <w:jc w:val="both"/>
              <w:rPr>
                <w:bCs/>
                <w:color w:val="000000"/>
              </w:rPr>
            </w:pPr>
          </w:p>
          <w:p w14:paraId="27B8F1BA" w14:textId="77777777" w:rsidR="00476BFF" w:rsidRDefault="00476BFF" w:rsidP="002E70EA">
            <w:pPr>
              <w:ind w:right="-114"/>
              <w:jc w:val="both"/>
              <w:rPr>
                <w:bCs/>
                <w:color w:val="000000"/>
              </w:rPr>
            </w:pPr>
          </w:p>
          <w:p w14:paraId="7D1E3A91" w14:textId="77777777" w:rsidR="00476BFF" w:rsidRDefault="00476BFF" w:rsidP="002E70EA">
            <w:pPr>
              <w:ind w:right="-114"/>
              <w:jc w:val="both"/>
              <w:rPr>
                <w:bCs/>
                <w:color w:val="000000"/>
              </w:rPr>
            </w:pPr>
          </w:p>
          <w:p w14:paraId="0BB9D041" w14:textId="77777777" w:rsidR="00476BFF" w:rsidRDefault="00476BFF" w:rsidP="002E70EA">
            <w:pPr>
              <w:ind w:right="-114"/>
              <w:jc w:val="both"/>
              <w:rPr>
                <w:bCs/>
                <w:color w:val="000000"/>
              </w:rPr>
            </w:pPr>
          </w:p>
          <w:p w14:paraId="7276FF96" w14:textId="77777777" w:rsidR="00476BFF" w:rsidRDefault="00476BFF" w:rsidP="002E70EA">
            <w:pPr>
              <w:ind w:right="-114"/>
              <w:jc w:val="both"/>
              <w:rPr>
                <w:bCs/>
                <w:color w:val="000000"/>
              </w:rPr>
            </w:pPr>
          </w:p>
          <w:p w14:paraId="5A38239D" w14:textId="77777777" w:rsidR="00476BFF" w:rsidRDefault="00476BFF" w:rsidP="002E70EA">
            <w:pPr>
              <w:ind w:right="-114"/>
              <w:jc w:val="both"/>
              <w:rPr>
                <w:bCs/>
                <w:color w:val="000000"/>
              </w:rPr>
            </w:pPr>
          </w:p>
          <w:p w14:paraId="36BB1D45" w14:textId="77777777" w:rsidR="00476BFF" w:rsidRDefault="00476BFF" w:rsidP="002E70EA">
            <w:pPr>
              <w:ind w:right="-114"/>
              <w:jc w:val="both"/>
              <w:rPr>
                <w:bCs/>
                <w:color w:val="000000"/>
              </w:rPr>
            </w:pPr>
          </w:p>
          <w:p w14:paraId="435EB4BC" w14:textId="77777777" w:rsidR="00476BFF" w:rsidRPr="005A24A1" w:rsidRDefault="00476BFF" w:rsidP="002E70EA">
            <w:pPr>
              <w:ind w:right="-114"/>
              <w:jc w:val="both"/>
              <w:rPr>
                <w:bCs/>
                <w:color w:val="000000"/>
              </w:rPr>
            </w:pPr>
          </w:p>
          <w:p w14:paraId="234873E1" w14:textId="77777777" w:rsidR="00476BFF" w:rsidRPr="005A24A1" w:rsidRDefault="00476BFF" w:rsidP="002E70EA">
            <w:pPr>
              <w:ind w:right="-114"/>
              <w:jc w:val="both"/>
              <w:rPr>
                <w:bCs/>
                <w:color w:val="000000"/>
                <w:lang w:val="en-US"/>
              </w:rPr>
            </w:pPr>
          </w:p>
        </w:tc>
        <w:tc>
          <w:tcPr>
            <w:tcW w:w="7447" w:type="dxa"/>
            <w:shd w:val="clear" w:color="auto" w:fill="auto"/>
          </w:tcPr>
          <w:p w14:paraId="2D924193" w14:textId="77777777" w:rsidR="00476BFF" w:rsidRPr="005A24A1" w:rsidRDefault="00476BFF" w:rsidP="002E70EA">
            <w:pPr>
              <w:jc w:val="both"/>
              <w:rPr>
                <w:bCs/>
                <w:color w:val="000000"/>
              </w:rPr>
            </w:pPr>
            <w:r>
              <w:rPr>
                <w:bCs/>
                <w:color w:val="000000"/>
              </w:rPr>
              <w:t>Введение</w:t>
            </w:r>
          </w:p>
          <w:p w14:paraId="5EEA7F24" w14:textId="77777777" w:rsidR="00476BFF" w:rsidRPr="005A24A1" w:rsidRDefault="00476BFF" w:rsidP="002E70EA">
            <w:pPr>
              <w:jc w:val="both"/>
              <w:rPr>
                <w:bCs/>
                <w:color w:val="000000"/>
              </w:rPr>
            </w:pPr>
            <w:r w:rsidRPr="005A24A1">
              <w:rPr>
                <w:bCs/>
                <w:color w:val="000000"/>
              </w:rPr>
              <w:t>Область применения</w:t>
            </w:r>
          </w:p>
          <w:p w14:paraId="651C60A4" w14:textId="77777777" w:rsidR="00476BFF" w:rsidRPr="005A24A1" w:rsidRDefault="00476BFF" w:rsidP="002E70EA">
            <w:pPr>
              <w:jc w:val="both"/>
              <w:rPr>
                <w:bCs/>
                <w:color w:val="000000"/>
              </w:rPr>
            </w:pPr>
            <w:r w:rsidRPr="005A24A1">
              <w:rPr>
                <w:bCs/>
                <w:color w:val="000000"/>
              </w:rPr>
              <w:t>Нормативные ссылки</w:t>
            </w:r>
          </w:p>
          <w:p w14:paraId="0CB4683F" w14:textId="77777777" w:rsidR="00476BFF" w:rsidRPr="005A24A1" w:rsidRDefault="00476BFF" w:rsidP="002E70EA">
            <w:pPr>
              <w:jc w:val="both"/>
              <w:rPr>
                <w:bCs/>
                <w:color w:val="000000"/>
              </w:rPr>
            </w:pPr>
            <w:r>
              <w:rPr>
                <w:bCs/>
                <w:color w:val="000000"/>
              </w:rPr>
              <w:t>Термины и определения</w:t>
            </w:r>
          </w:p>
          <w:p w14:paraId="000FE540" w14:textId="168CFFD8" w:rsidR="00476BFF" w:rsidRPr="00476BFF" w:rsidRDefault="00476BFF" w:rsidP="002E70EA">
            <w:pPr>
              <w:jc w:val="both"/>
              <w:rPr>
                <w:b/>
                <w:bCs/>
              </w:rPr>
            </w:pPr>
            <w:r w:rsidRPr="00476BFF">
              <w:rPr>
                <w:rStyle w:val="FontStyle85"/>
                <w:rFonts w:ascii="Times New Roman" w:hAnsi="Times New Roman" w:cs="Times New Roman" w:hint="default"/>
                <w:b w:val="0"/>
                <w:bCs w:val="0"/>
                <w:i w:val="0"/>
                <w:iCs w:val="0"/>
                <w:lang w:eastAsia="en-US"/>
              </w:rPr>
              <w:t xml:space="preserve">Внедрение </w:t>
            </w:r>
            <w:proofErr w:type="spellStart"/>
            <w:r w:rsidRPr="00476BFF">
              <w:rPr>
                <w:rStyle w:val="FontStyle85"/>
                <w:rFonts w:ascii="Times New Roman" w:hAnsi="Times New Roman" w:cs="Times New Roman" w:hint="default"/>
                <w:b w:val="0"/>
                <w:bCs w:val="0"/>
                <w:i w:val="0"/>
                <w:iCs w:val="0"/>
                <w:lang w:val="en-US" w:eastAsia="en-US"/>
              </w:rPr>
              <w:t>EnMS</w:t>
            </w:r>
            <w:proofErr w:type="spellEnd"/>
            <w:r w:rsidRPr="00476BFF">
              <w:rPr>
                <w:rStyle w:val="FontStyle85"/>
                <w:rFonts w:ascii="Times New Roman" w:hAnsi="Times New Roman" w:cs="Times New Roman" w:hint="default"/>
                <w:b w:val="0"/>
                <w:bCs w:val="0"/>
                <w:i w:val="0"/>
                <w:iCs w:val="0"/>
                <w:lang w:eastAsia="en-US"/>
              </w:rPr>
              <w:t xml:space="preserve"> для </w:t>
            </w:r>
            <w:r w:rsidRPr="00476BFF">
              <w:rPr>
                <w:rStyle w:val="FontStyle85"/>
                <w:rFonts w:ascii="Times New Roman" w:hAnsi="Times New Roman" w:cs="Times New Roman" w:hint="default"/>
                <w:b w:val="0"/>
                <w:bCs w:val="0"/>
                <w:i w:val="0"/>
                <w:iCs w:val="0"/>
                <w:lang w:val="en-US" w:eastAsia="en-US"/>
              </w:rPr>
              <w:t>NZE</w:t>
            </w:r>
          </w:p>
          <w:p w14:paraId="7CDA69BD" w14:textId="7A2C070F" w:rsidR="00476BFF" w:rsidRPr="00476BFF" w:rsidRDefault="00476BFF" w:rsidP="002E70EA">
            <w:pPr>
              <w:jc w:val="both"/>
              <w:rPr>
                <w:b/>
                <w:bCs/>
                <w:color w:val="000000"/>
              </w:rPr>
            </w:pPr>
            <w:r w:rsidRPr="00476BFF">
              <w:rPr>
                <w:rStyle w:val="FontStyle85"/>
                <w:rFonts w:ascii="Times New Roman" w:hAnsi="Times New Roman" w:cs="Times New Roman" w:hint="default"/>
                <w:b w:val="0"/>
                <w:bCs w:val="0"/>
                <w:i w:val="0"/>
                <w:iCs w:val="0"/>
                <w:lang w:eastAsia="en-US"/>
              </w:rPr>
              <w:t xml:space="preserve">Совершенствование эксплуатации и обслуживания организации для </w:t>
            </w:r>
            <w:r w:rsidRPr="00476BFF">
              <w:rPr>
                <w:rStyle w:val="FontStyle85"/>
                <w:rFonts w:ascii="Times New Roman" w:hAnsi="Times New Roman" w:cs="Times New Roman" w:hint="default"/>
                <w:b w:val="0"/>
                <w:bCs w:val="0"/>
                <w:i w:val="0"/>
                <w:iCs w:val="0"/>
                <w:lang w:val="en-US" w:eastAsia="en-US"/>
              </w:rPr>
              <w:t>NZE</w:t>
            </w:r>
            <w:r w:rsidRPr="00476BFF">
              <w:rPr>
                <w:rStyle w:val="FontStyle85"/>
                <w:rFonts w:ascii="Times New Roman" w:hAnsi="Times New Roman" w:cs="Times New Roman" w:hint="default"/>
                <w:b w:val="0"/>
                <w:bCs w:val="0"/>
                <w:i w:val="0"/>
                <w:iCs w:val="0"/>
                <w:lang w:eastAsia="en-US"/>
              </w:rPr>
              <w:t xml:space="preserve"> или </w:t>
            </w:r>
            <w:r w:rsidRPr="00476BFF">
              <w:rPr>
                <w:rStyle w:val="FontStyle85"/>
                <w:rFonts w:ascii="Times New Roman" w:hAnsi="Times New Roman" w:cs="Times New Roman" w:hint="default"/>
                <w:b w:val="0"/>
                <w:bCs w:val="0"/>
                <w:i w:val="0"/>
                <w:iCs w:val="0"/>
                <w:lang w:val="en-US" w:eastAsia="en-US"/>
              </w:rPr>
              <w:t>NZC</w:t>
            </w:r>
          </w:p>
          <w:p w14:paraId="62177F48" w14:textId="406A6C9A" w:rsidR="00476BFF" w:rsidRPr="00476BFF" w:rsidRDefault="00476BFF" w:rsidP="002E70EA">
            <w:pPr>
              <w:jc w:val="both"/>
              <w:rPr>
                <w:color w:val="000000"/>
              </w:rPr>
            </w:pPr>
            <w:r w:rsidRPr="00476BFF">
              <w:rPr>
                <w:rStyle w:val="FontStyle85"/>
                <w:rFonts w:ascii="Times New Roman" w:hAnsi="Times New Roman" w:cs="Times New Roman" w:hint="default"/>
                <w:b w:val="0"/>
                <w:bCs w:val="0"/>
                <w:i w:val="0"/>
                <w:iCs w:val="0"/>
                <w:lang w:eastAsia="en-US"/>
              </w:rPr>
              <w:t>Интеграция возобновляемых источников энергии</w:t>
            </w:r>
          </w:p>
          <w:p w14:paraId="6CBF657C" w14:textId="2BC907FA" w:rsidR="00476BFF" w:rsidRPr="00476BFF" w:rsidRDefault="00476BFF" w:rsidP="00476BFF">
            <w:pPr>
              <w:pStyle w:val="Style13"/>
              <w:widowControl/>
              <w:rPr>
                <w:rFonts w:ascii="Times New Roman" w:hAnsi="Times New Roman" w:cs="Times New Roman"/>
                <w:b/>
                <w:bCs/>
                <w:color w:val="000000"/>
                <w:lang w:eastAsia="en-US"/>
              </w:rPr>
            </w:pPr>
            <w:proofErr w:type="spellStart"/>
            <w:r w:rsidRPr="00476BFF">
              <w:rPr>
                <w:rStyle w:val="FontStyle81"/>
                <w:rFonts w:ascii="Times New Roman" w:hAnsi="Times New Roman" w:cs="Times New Roman" w:hint="default"/>
                <w:b w:val="0"/>
                <w:bCs w:val="0"/>
                <w:i w:val="0"/>
                <w:iCs w:val="0"/>
                <w:sz w:val="24"/>
                <w:szCs w:val="24"/>
                <w:lang w:val="kk-KZ" w:eastAsia="en-US"/>
              </w:rPr>
              <w:t>Приложение</w:t>
            </w:r>
            <w:proofErr w:type="spellEnd"/>
            <w:r w:rsidRPr="00476BFF">
              <w:rPr>
                <w:rStyle w:val="FontStyle81"/>
                <w:rFonts w:ascii="Times New Roman" w:hAnsi="Times New Roman" w:cs="Times New Roman" w:hint="default"/>
                <w:b w:val="0"/>
                <w:bCs w:val="0"/>
                <w:i w:val="0"/>
                <w:iCs w:val="0"/>
                <w:sz w:val="24"/>
                <w:szCs w:val="24"/>
                <w:lang w:eastAsia="en-US"/>
              </w:rPr>
              <w:t xml:space="preserve"> </w:t>
            </w:r>
            <w:r w:rsidRPr="00476BFF">
              <w:rPr>
                <w:rStyle w:val="FontStyle81"/>
                <w:rFonts w:ascii="Times New Roman" w:hAnsi="Times New Roman" w:cs="Times New Roman" w:hint="default"/>
                <w:b w:val="0"/>
                <w:bCs w:val="0"/>
                <w:i w:val="0"/>
                <w:iCs w:val="0"/>
                <w:sz w:val="24"/>
                <w:szCs w:val="24"/>
                <w:lang w:val="en-US" w:eastAsia="en-US"/>
              </w:rPr>
              <w:t>A</w:t>
            </w:r>
            <w:r w:rsidRPr="00476BFF">
              <w:rPr>
                <w:rStyle w:val="FontStyle81"/>
                <w:rFonts w:ascii="Times New Roman" w:hAnsi="Times New Roman" w:cs="Times New Roman" w:hint="default"/>
                <w:b w:val="0"/>
                <w:bCs w:val="0"/>
                <w:i w:val="0"/>
                <w:iCs w:val="0"/>
                <w:sz w:val="24"/>
                <w:szCs w:val="24"/>
                <w:lang w:eastAsia="en-US"/>
              </w:rPr>
              <w:t xml:space="preserve"> </w:t>
            </w:r>
            <w:r w:rsidRPr="00476BFF">
              <w:rPr>
                <w:rStyle w:val="FontStyle79"/>
                <w:rFonts w:ascii="Times New Roman" w:hAnsi="Times New Roman" w:cs="Times New Roman" w:hint="default"/>
                <w:b w:val="0"/>
                <w:bCs w:val="0"/>
                <w:i/>
                <w:iCs/>
                <w:sz w:val="24"/>
                <w:szCs w:val="24"/>
                <w:lang w:eastAsia="en-US"/>
              </w:rPr>
              <w:t>(</w:t>
            </w:r>
            <w:proofErr w:type="spellStart"/>
            <w:r w:rsidRPr="00476BFF">
              <w:rPr>
                <w:rStyle w:val="FontStyle79"/>
                <w:rFonts w:ascii="Times New Roman" w:hAnsi="Times New Roman" w:cs="Times New Roman" w:hint="default"/>
                <w:b w:val="0"/>
                <w:bCs w:val="0"/>
                <w:i/>
                <w:iCs/>
                <w:sz w:val="24"/>
                <w:szCs w:val="24"/>
                <w:lang w:val="kk-KZ" w:eastAsia="en-US"/>
              </w:rPr>
              <w:t>информационное</w:t>
            </w:r>
            <w:proofErr w:type="spellEnd"/>
            <w:r w:rsidRPr="00476BFF">
              <w:rPr>
                <w:rStyle w:val="FontStyle79"/>
                <w:rFonts w:ascii="Times New Roman" w:hAnsi="Times New Roman" w:cs="Times New Roman" w:hint="default"/>
                <w:b w:val="0"/>
                <w:bCs w:val="0"/>
                <w:i/>
                <w:iCs/>
                <w:sz w:val="24"/>
                <w:szCs w:val="24"/>
                <w:lang w:eastAsia="en-US"/>
              </w:rPr>
              <w:t xml:space="preserve">) </w:t>
            </w:r>
            <w:r w:rsidRPr="00476BFF">
              <w:rPr>
                <w:rStyle w:val="FontStyle81"/>
                <w:rFonts w:ascii="Times New Roman" w:hAnsi="Times New Roman" w:cs="Times New Roman" w:hint="default"/>
                <w:b w:val="0"/>
                <w:bCs w:val="0"/>
                <w:i w:val="0"/>
                <w:iCs w:val="0"/>
                <w:sz w:val="24"/>
                <w:szCs w:val="24"/>
                <w:lang w:eastAsia="en-US"/>
              </w:rPr>
              <w:t xml:space="preserve">Взаимосвязь между проектированием, строительством и эксплуатацией </w:t>
            </w:r>
            <w:r w:rsidRPr="00476BFF">
              <w:rPr>
                <w:rStyle w:val="FontStyle81"/>
                <w:rFonts w:ascii="Times New Roman" w:hAnsi="Times New Roman" w:cs="Times New Roman" w:hint="default"/>
                <w:b w:val="0"/>
                <w:bCs w:val="0"/>
                <w:i w:val="0"/>
                <w:iCs w:val="0"/>
                <w:sz w:val="24"/>
                <w:szCs w:val="24"/>
                <w:lang w:val="en-US" w:eastAsia="en-US"/>
              </w:rPr>
              <w:t>NZE</w:t>
            </w:r>
          </w:p>
          <w:p w14:paraId="7330B923" w14:textId="77777777" w:rsidR="00476BFF" w:rsidRDefault="00476BFF" w:rsidP="00476BFF">
            <w:pPr>
              <w:pStyle w:val="Style13"/>
              <w:widowControl/>
              <w:rPr>
                <w:rStyle w:val="FontStyle81"/>
                <w:rFonts w:ascii="Times New Roman" w:hAnsi="Times New Roman" w:cs="Times New Roman" w:hint="default"/>
                <w:b w:val="0"/>
                <w:bCs w:val="0"/>
                <w:i w:val="0"/>
                <w:iCs w:val="0"/>
                <w:sz w:val="24"/>
                <w:szCs w:val="24"/>
                <w:lang w:eastAsia="en-US"/>
              </w:rPr>
            </w:pPr>
            <w:proofErr w:type="spellStart"/>
            <w:r w:rsidRPr="00476BFF">
              <w:rPr>
                <w:rStyle w:val="FontStyle81"/>
                <w:rFonts w:ascii="Times New Roman" w:hAnsi="Times New Roman" w:cs="Times New Roman" w:hint="default"/>
                <w:b w:val="0"/>
                <w:bCs w:val="0"/>
                <w:i w:val="0"/>
                <w:iCs w:val="0"/>
                <w:sz w:val="24"/>
                <w:szCs w:val="24"/>
                <w:lang w:val="kk-KZ" w:eastAsia="en-US"/>
              </w:rPr>
              <w:t>Приложение</w:t>
            </w:r>
            <w:proofErr w:type="spellEnd"/>
            <w:r w:rsidRPr="00476BFF">
              <w:rPr>
                <w:rStyle w:val="FontStyle81"/>
                <w:rFonts w:ascii="Times New Roman" w:hAnsi="Times New Roman" w:cs="Times New Roman" w:hint="default"/>
                <w:b w:val="0"/>
                <w:bCs w:val="0"/>
                <w:i w:val="0"/>
                <w:iCs w:val="0"/>
                <w:sz w:val="24"/>
                <w:szCs w:val="24"/>
                <w:lang w:eastAsia="en-US"/>
              </w:rPr>
              <w:t xml:space="preserve"> </w:t>
            </w:r>
            <w:r w:rsidRPr="00476BFF">
              <w:rPr>
                <w:rStyle w:val="FontStyle81"/>
                <w:rFonts w:ascii="Times New Roman" w:hAnsi="Times New Roman" w:cs="Times New Roman" w:hint="default"/>
                <w:b w:val="0"/>
                <w:bCs w:val="0"/>
                <w:i w:val="0"/>
                <w:iCs w:val="0"/>
                <w:sz w:val="24"/>
                <w:szCs w:val="24"/>
                <w:lang w:val="en-US" w:eastAsia="en-US"/>
              </w:rPr>
              <w:t>B</w:t>
            </w:r>
            <w:r w:rsidRPr="00476BFF">
              <w:rPr>
                <w:rStyle w:val="FontStyle81"/>
                <w:rFonts w:ascii="Times New Roman" w:hAnsi="Times New Roman" w:cs="Times New Roman" w:hint="default"/>
                <w:b w:val="0"/>
                <w:bCs w:val="0"/>
                <w:i w:val="0"/>
                <w:iCs w:val="0"/>
                <w:sz w:val="24"/>
                <w:szCs w:val="24"/>
                <w:lang w:eastAsia="en-US"/>
              </w:rPr>
              <w:t xml:space="preserve"> </w:t>
            </w:r>
            <w:r w:rsidRPr="00476BFF">
              <w:rPr>
                <w:rStyle w:val="FontStyle79"/>
                <w:rFonts w:ascii="Times New Roman" w:hAnsi="Times New Roman" w:cs="Times New Roman" w:hint="default"/>
                <w:b w:val="0"/>
                <w:bCs w:val="0"/>
                <w:i/>
                <w:iCs/>
                <w:sz w:val="24"/>
                <w:szCs w:val="24"/>
                <w:lang w:eastAsia="en-US"/>
              </w:rPr>
              <w:t>(</w:t>
            </w:r>
            <w:proofErr w:type="spellStart"/>
            <w:r w:rsidRPr="00476BFF">
              <w:rPr>
                <w:rStyle w:val="FontStyle79"/>
                <w:rFonts w:ascii="Times New Roman" w:hAnsi="Times New Roman" w:cs="Times New Roman" w:hint="default"/>
                <w:b w:val="0"/>
                <w:bCs w:val="0"/>
                <w:i/>
                <w:iCs/>
                <w:sz w:val="24"/>
                <w:szCs w:val="24"/>
                <w:lang w:val="kk-KZ" w:eastAsia="en-US"/>
              </w:rPr>
              <w:t>информационное</w:t>
            </w:r>
            <w:proofErr w:type="spellEnd"/>
            <w:r w:rsidRPr="00476BFF">
              <w:rPr>
                <w:rStyle w:val="FontStyle79"/>
                <w:rFonts w:ascii="Times New Roman" w:hAnsi="Times New Roman" w:cs="Times New Roman" w:hint="default"/>
                <w:b w:val="0"/>
                <w:bCs w:val="0"/>
                <w:i/>
                <w:iCs/>
                <w:sz w:val="24"/>
                <w:szCs w:val="24"/>
                <w:lang w:eastAsia="en-US"/>
              </w:rPr>
              <w:t xml:space="preserve">) </w:t>
            </w:r>
            <w:proofErr w:type="spellStart"/>
            <w:r w:rsidRPr="00476BFF">
              <w:rPr>
                <w:rStyle w:val="FontStyle81"/>
                <w:rFonts w:ascii="Times New Roman" w:hAnsi="Times New Roman" w:cs="Times New Roman" w:hint="default"/>
                <w:b w:val="0"/>
                <w:bCs w:val="0"/>
                <w:i w:val="0"/>
                <w:iCs w:val="0"/>
                <w:sz w:val="24"/>
                <w:szCs w:val="24"/>
                <w:lang w:val="kk-KZ" w:eastAsia="en-US"/>
              </w:rPr>
              <w:t>Обзор</w:t>
            </w:r>
            <w:proofErr w:type="spellEnd"/>
            <w:r w:rsidRPr="00476BFF">
              <w:rPr>
                <w:rStyle w:val="FontStyle81"/>
                <w:rFonts w:ascii="Times New Roman" w:hAnsi="Times New Roman" w:cs="Times New Roman" w:hint="default"/>
                <w:b w:val="0"/>
                <w:bCs w:val="0"/>
                <w:i w:val="0"/>
                <w:iCs w:val="0"/>
                <w:sz w:val="24"/>
                <w:szCs w:val="24"/>
                <w:lang w:val="kk-KZ" w:eastAsia="en-US"/>
              </w:rPr>
              <w:t xml:space="preserve"> </w:t>
            </w:r>
            <w:r w:rsidRPr="00476BFF">
              <w:rPr>
                <w:rStyle w:val="FontStyle81"/>
                <w:rFonts w:ascii="Times New Roman" w:hAnsi="Times New Roman" w:cs="Times New Roman" w:hint="default"/>
                <w:b w:val="0"/>
                <w:bCs w:val="0"/>
                <w:i w:val="0"/>
                <w:iCs w:val="0"/>
                <w:sz w:val="24"/>
                <w:szCs w:val="24"/>
                <w:lang w:val="en-US" w:eastAsia="en-US"/>
              </w:rPr>
              <w:t>NZE</w:t>
            </w:r>
            <w:r w:rsidRPr="00476BFF">
              <w:rPr>
                <w:rStyle w:val="FontStyle81"/>
                <w:rFonts w:ascii="Times New Roman" w:hAnsi="Times New Roman" w:cs="Times New Roman" w:hint="default"/>
                <w:b w:val="0"/>
                <w:bCs w:val="0"/>
                <w:i w:val="0"/>
                <w:iCs w:val="0"/>
                <w:sz w:val="24"/>
                <w:szCs w:val="24"/>
                <w:lang w:eastAsia="en-US"/>
              </w:rPr>
              <w:t xml:space="preserve"> перед внедрением</w:t>
            </w:r>
          </w:p>
          <w:p w14:paraId="05A53817" w14:textId="0F61F28E" w:rsidR="00476BFF" w:rsidRPr="00476BFF" w:rsidRDefault="00476BFF" w:rsidP="00476BFF">
            <w:pPr>
              <w:pStyle w:val="Style13"/>
              <w:widowControl/>
              <w:rPr>
                <w:rFonts w:ascii="Times New Roman" w:hAnsi="Times New Roman" w:cs="Times New Roman"/>
                <w:b/>
                <w:bCs/>
                <w:color w:val="000000"/>
                <w:lang w:eastAsia="en-US"/>
              </w:rPr>
            </w:pPr>
            <w:r w:rsidRPr="00476BFF">
              <w:rPr>
                <w:rFonts w:ascii="Times New Roman" w:hAnsi="Times New Roman" w:cs="Times New Roman"/>
                <w:color w:val="000000"/>
                <w:lang w:eastAsia="en-US"/>
              </w:rPr>
              <w:t>Б</w:t>
            </w:r>
            <w:r w:rsidRPr="00476BFF">
              <w:rPr>
                <w:rFonts w:ascii="Times New Roman" w:hAnsi="Times New Roman" w:cs="Times New Roman"/>
              </w:rPr>
              <w:t>иблиография</w:t>
            </w:r>
          </w:p>
        </w:tc>
        <w:tc>
          <w:tcPr>
            <w:tcW w:w="790" w:type="dxa"/>
            <w:shd w:val="clear" w:color="auto" w:fill="auto"/>
          </w:tcPr>
          <w:p w14:paraId="2E658F84" w14:textId="77777777" w:rsidR="00476BFF" w:rsidRPr="00B7503C" w:rsidRDefault="00476BFF" w:rsidP="002E70EA">
            <w:r>
              <w:t xml:space="preserve">     </w:t>
            </w:r>
            <w:r>
              <w:rPr>
                <w:lang w:val="en-US"/>
              </w:rPr>
              <w:t>IV</w:t>
            </w:r>
          </w:p>
          <w:p w14:paraId="093F8789" w14:textId="06CCD6B6" w:rsidR="00476BFF" w:rsidRPr="00A96AAF" w:rsidRDefault="00476BFF" w:rsidP="002E70EA">
            <w:pPr>
              <w:jc w:val="right"/>
              <w:rPr>
                <w:lang w:val="en-US"/>
              </w:rPr>
            </w:pPr>
          </w:p>
          <w:p w14:paraId="653F384F" w14:textId="612C97EA" w:rsidR="00476BFF" w:rsidRDefault="00476BFF" w:rsidP="002E70EA">
            <w:pPr>
              <w:jc w:val="right"/>
            </w:pPr>
          </w:p>
          <w:p w14:paraId="4560089D" w14:textId="1BE2A6FA" w:rsidR="00476BFF" w:rsidRDefault="00476BFF" w:rsidP="002E70EA">
            <w:pPr>
              <w:jc w:val="right"/>
            </w:pPr>
          </w:p>
          <w:p w14:paraId="103747AE" w14:textId="7C6A7A4C" w:rsidR="00476BFF" w:rsidRDefault="00476BFF" w:rsidP="002E70EA">
            <w:pPr>
              <w:jc w:val="right"/>
            </w:pPr>
          </w:p>
          <w:p w14:paraId="33C58D1E" w14:textId="6F17BAE9" w:rsidR="00476BFF" w:rsidRPr="00476BFF" w:rsidRDefault="00476BFF" w:rsidP="002E70EA">
            <w:pPr>
              <w:jc w:val="right"/>
            </w:pPr>
          </w:p>
          <w:p w14:paraId="4B43AB0D" w14:textId="77777777" w:rsidR="00476BFF" w:rsidRPr="00476BFF" w:rsidRDefault="00476BFF" w:rsidP="002E70EA">
            <w:pPr>
              <w:jc w:val="right"/>
            </w:pPr>
          </w:p>
          <w:p w14:paraId="3CC38680" w14:textId="40E04A26" w:rsidR="00476BFF" w:rsidRPr="00476BFF" w:rsidRDefault="00476BFF" w:rsidP="002E70EA">
            <w:pPr>
              <w:jc w:val="right"/>
            </w:pPr>
          </w:p>
          <w:p w14:paraId="340BA4BB" w14:textId="7796164F" w:rsidR="00476BFF" w:rsidRPr="00476BFF" w:rsidRDefault="00476BFF" w:rsidP="002E70EA">
            <w:pPr>
              <w:jc w:val="right"/>
            </w:pPr>
          </w:p>
          <w:p w14:paraId="7CAD4103" w14:textId="77777777" w:rsidR="00476BFF" w:rsidRPr="00476BFF" w:rsidRDefault="00476BFF" w:rsidP="002E70EA">
            <w:pPr>
              <w:jc w:val="right"/>
            </w:pPr>
          </w:p>
          <w:p w14:paraId="37BE2A88" w14:textId="7A0D424E" w:rsidR="00476BFF" w:rsidRPr="00476BFF" w:rsidRDefault="00476BFF" w:rsidP="00476BFF">
            <w:pPr>
              <w:jc w:val="right"/>
            </w:pPr>
          </w:p>
          <w:p w14:paraId="652760F4" w14:textId="532B6D14" w:rsidR="00476BFF" w:rsidRPr="00476BFF" w:rsidRDefault="00476BFF" w:rsidP="002E70EA">
            <w:pPr>
              <w:jc w:val="right"/>
            </w:pPr>
          </w:p>
          <w:p w14:paraId="619A3FC5" w14:textId="77777777" w:rsidR="00476BFF" w:rsidRPr="00B7503C" w:rsidRDefault="00476BFF" w:rsidP="00476BFF">
            <w:pPr>
              <w:jc w:val="right"/>
            </w:pPr>
          </w:p>
        </w:tc>
      </w:tr>
    </w:tbl>
    <w:p w14:paraId="4A62D4AA" w14:textId="12BE96D7" w:rsidR="00646176" w:rsidRPr="005A24A1" w:rsidRDefault="00646176">
      <w:pPr>
        <w:spacing w:after="200" w:line="276" w:lineRule="auto"/>
        <w:rPr>
          <w:b/>
          <w:lang w:val="en-US"/>
        </w:rPr>
      </w:pPr>
      <w:r w:rsidRPr="005A24A1">
        <w:rPr>
          <w:b/>
          <w:lang w:val="en-US"/>
        </w:rPr>
        <w:br w:type="page"/>
      </w:r>
    </w:p>
    <w:p w14:paraId="4C8557D2" w14:textId="77777777" w:rsidR="00E908B3" w:rsidRPr="00476BFF" w:rsidRDefault="00E908B3" w:rsidP="00646176">
      <w:pPr>
        <w:rPr>
          <w:b/>
          <w:color w:val="000000" w:themeColor="text1"/>
        </w:rPr>
        <w:sectPr w:rsidR="00E908B3" w:rsidRPr="00476BFF" w:rsidSect="000A2A53">
          <w:headerReference w:type="even" r:id="rId8"/>
          <w:headerReference w:type="default" r:id="rId9"/>
          <w:footerReference w:type="even" r:id="rId10"/>
          <w:footerReference w:type="default" r:id="rId11"/>
          <w:pgSz w:w="11909" w:h="16834"/>
          <w:pgMar w:top="1418" w:right="1418" w:bottom="1418" w:left="1134" w:header="720" w:footer="720" w:gutter="0"/>
          <w:pgNumType w:fmt="upperRoman" w:start="1"/>
          <w:cols w:space="708"/>
          <w:noEndnote/>
          <w:titlePg/>
          <w:docGrid w:linePitch="360"/>
        </w:sectPr>
      </w:pPr>
    </w:p>
    <w:p w14:paraId="7F2C86AC" w14:textId="1BA7F3B7" w:rsidR="002A5B0B" w:rsidRPr="00476BFF" w:rsidRDefault="002A5B0B" w:rsidP="00A04AF3">
      <w:pPr>
        <w:pBdr>
          <w:bottom w:val="single" w:sz="4" w:space="1" w:color="auto"/>
        </w:pBdr>
        <w:jc w:val="center"/>
        <w:rPr>
          <w:b/>
          <w:bCs/>
          <w:color w:val="000000" w:themeColor="text1"/>
          <w:lang w:val="kk-KZ"/>
        </w:rPr>
      </w:pPr>
      <w:r w:rsidRPr="00476BFF">
        <w:rPr>
          <w:b/>
          <w:bCs/>
          <w:color w:val="000000" w:themeColor="text1"/>
          <w:lang w:val="kk-KZ"/>
        </w:rPr>
        <w:lastRenderedPageBreak/>
        <w:t>НАЦИОНАЛЬНЫЙ СТАНДАРТ РЕСПУБЛИКИ КАЗАХСТАН</w:t>
      </w:r>
    </w:p>
    <w:p w14:paraId="6D8A690F" w14:textId="77777777" w:rsidR="00A04AF3" w:rsidRPr="00476BFF" w:rsidRDefault="00A04AF3" w:rsidP="00A04AF3">
      <w:pPr>
        <w:shd w:val="clear" w:color="auto" w:fill="FFFFFF"/>
        <w:spacing w:before="100" w:beforeAutospacing="1" w:after="100" w:afterAutospacing="1"/>
        <w:jc w:val="center"/>
        <w:rPr>
          <w:b/>
          <w:bCs/>
          <w:color w:val="000000" w:themeColor="text1"/>
        </w:rPr>
      </w:pPr>
      <w:r w:rsidRPr="00476BFF">
        <w:rPr>
          <w:b/>
          <w:bCs/>
          <w:color w:val="000000" w:themeColor="text1"/>
        </w:rPr>
        <w:t>Управление энергопотреблением и энергосбережение</w:t>
      </w:r>
    </w:p>
    <w:p w14:paraId="6AF1E7CA" w14:textId="0B6EAE7A" w:rsidR="00344E5E" w:rsidRPr="00C77EA1" w:rsidRDefault="00A04AF3" w:rsidP="00A04AF3">
      <w:pPr>
        <w:pBdr>
          <w:bottom w:val="single" w:sz="4" w:space="1" w:color="auto"/>
        </w:pBdr>
        <w:jc w:val="center"/>
        <w:rPr>
          <w:b/>
          <w:bCs/>
          <w:color w:val="000000" w:themeColor="text1"/>
        </w:rPr>
      </w:pPr>
      <w:r w:rsidRPr="00476BFF">
        <w:rPr>
          <w:b/>
          <w:bCs/>
          <w:color w:val="000000" w:themeColor="text1"/>
        </w:rPr>
        <w:t>РУКОВОДСТВО ПО НУЛЕВОМУ ЭНЕРГОПОТРЕБЛЕНИЮ ПРИ ЭКСПЛУАТАЦИИ С ИСПОЛЬЗОВАНИЕМ СИСТЕМЫ ЭНЕРГОМЕНЕДЖМЕНТА</w:t>
      </w:r>
      <w:r w:rsidR="00C77EA1">
        <w:rPr>
          <w:b/>
          <w:bCs/>
          <w:color w:val="000000" w:themeColor="text1"/>
        </w:rPr>
        <w:t xml:space="preserve"> </w:t>
      </w:r>
      <w:r w:rsidR="00C77EA1" w:rsidRPr="00C77EA1">
        <w:rPr>
          <w:b/>
          <w:bCs/>
          <w:color w:val="000000" w:themeColor="text1"/>
        </w:rPr>
        <w:t>ISO 50001</w:t>
      </w:r>
    </w:p>
    <w:p w14:paraId="49E9712F" w14:textId="77777777" w:rsidR="00A04AF3" w:rsidRPr="00476BFF" w:rsidRDefault="00A04AF3" w:rsidP="00A04AF3">
      <w:pPr>
        <w:pBdr>
          <w:bottom w:val="single" w:sz="4" w:space="1" w:color="auto"/>
        </w:pBdr>
        <w:jc w:val="center"/>
        <w:rPr>
          <w:rFonts w:eastAsia="Arial"/>
          <w:b/>
          <w:color w:val="000000" w:themeColor="text1"/>
        </w:rPr>
      </w:pPr>
    </w:p>
    <w:p w14:paraId="4A0690B1" w14:textId="647082BE" w:rsidR="002A5B0B" w:rsidRPr="00476BFF" w:rsidRDefault="002A5B0B" w:rsidP="00B44112">
      <w:pPr>
        <w:ind w:firstLine="567"/>
        <w:jc w:val="right"/>
        <w:outlineLvl w:val="0"/>
        <w:rPr>
          <w:color w:val="000000" w:themeColor="text1"/>
        </w:rPr>
      </w:pPr>
      <w:r w:rsidRPr="00476BFF">
        <w:rPr>
          <w:b/>
          <w:color w:val="000000" w:themeColor="text1"/>
        </w:rPr>
        <w:t>Дата введения</w:t>
      </w:r>
      <w:r w:rsidRPr="00476BFF">
        <w:rPr>
          <w:color w:val="000000" w:themeColor="text1"/>
        </w:rPr>
        <w:t>___________</w:t>
      </w:r>
    </w:p>
    <w:p w14:paraId="78E9AAAB" w14:textId="77777777" w:rsidR="002A5B0B" w:rsidRPr="00476BFF" w:rsidRDefault="002A5B0B" w:rsidP="00B44112">
      <w:pPr>
        <w:pStyle w:val="1"/>
        <w:ind w:firstLine="567"/>
        <w:jc w:val="both"/>
        <w:rPr>
          <w:rFonts w:ascii="Times New Roman" w:hAnsi="Times New Roman"/>
          <w:color w:val="000000" w:themeColor="text1"/>
          <w:sz w:val="24"/>
          <w:szCs w:val="24"/>
        </w:rPr>
      </w:pPr>
      <w:r w:rsidRPr="00476BFF">
        <w:rPr>
          <w:rStyle w:val="FontStyle124"/>
          <w:rFonts w:ascii="Times New Roman" w:hAnsi="Times New Roman" w:cs="Times New Roman"/>
          <w:color w:val="000000" w:themeColor="text1"/>
          <w:sz w:val="24"/>
          <w:szCs w:val="24"/>
        </w:rPr>
        <w:t>1 Область применения</w:t>
      </w:r>
    </w:p>
    <w:p w14:paraId="37455031" w14:textId="77777777" w:rsidR="002A5B0B" w:rsidRPr="00476BFF" w:rsidRDefault="002A5B0B" w:rsidP="00A04AF3">
      <w:pPr>
        <w:pStyle w:val="1"/>
        <w:ind w:firstLine="567"/>
        <w:jc w:val="both"/>
        <w:rPr>
          <w:rFonts w:ascii="Times New Roman" w:hAnsi="Times New Roman"/>
          <w:color w:val="000000" w:themeColor="text1"/>
          <w:sz w:val="24"/>
          <w:szCs w:val="24"/>
        </w:rPr>
      </w:pPr>
    </w:p>
    <w:p w14:paraId="495F300C" w14:textId="087F2A54" w:rsidR="007E1141" w:rsidRPr="00476BFF" w:rsidRDefault="007E1141" w:rsidP="00A04AF3">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Настоящий стандарт содержит руководство по использованию системы энергетического менеджмента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в соответствии с </w:t>
      </w:r>
      <w:r w:rsidRPr="00476BFF">
        <w:rPr>
          <w:rStyle w:val="FontStyle82"/>
          <w:rFonts w:ascii="Times New Roman" w:hAnsi="Times New Roman" w:cs="Times New Roman" w:hint="default"/>
          <w:color w:val="000000" w:themeColor="text1"/>
          <w:sz w:val="24"/>
          <w:szCs w:val="24"/>
          <w:lang w:val="en-US" w:eastAsia="en-US"/>
        </w:rPr>
        <w:t>ISO</w:t>
      </w:r>
      <w:r w:rsidRPr="00476BFF">
        <w:rPr>
          <w:rStyle w:val="FontStyle82"/>
          <w:rFonts w:ascii="Times New Roman" w:hAnsi="Times New Roman" w:cs="Times New Roman" w:hint="default"/>
          <w:color w:val="000000" w:themeColor="text1"/>
          <w:sz w:val="24"/>
          <w:szCs w:val="24"/>
          <w:lang w:eastAsia="en-US"/>
        </w:rPr>
        <w:t xml:space="preserve"> 50001:2018 для достижения нулевого энергопотребления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а также поддерживает достижение нулевого выброса углерода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и других целей устойчивого развития. В </w:t>
      </w:r>
      <w:r w:rsidR="009D1541">
        <w:rPr>
          <w:rStyle w:val="FontStyle82"/>
          <w:rFonts w:ascii="Times New Roman" w:hAnsi="Times New Roman" w:cs="Times New Roman" w:hint="default"/>
          <w:color w:val="000000" w:themeColor="text1"/>
          <w:sz w:val="24"/>
          <w:szCs w:val="24"/>
          <w:lang w:eastAsia="en-US"/>
        </w:rPr>
        <w:t>настоящем стандарте приведено</w:t>
      </w:r>
      <w:r w:rsidRPr="00476BFF">
        <w:rPr>
          <w:rStyle w:val="FontStyle82"/>
          <w:rFonts w:ascii="Times New Roman" w:hAnsi="Times New Roman" w:cs="Times New Roman" w:hint="default"/>
          <w:color w:val="000000" w:themeColor="text1"/>
          <w:sz w:val="24"/>
          <w:szCs w:val="24"/>
          <w:lang w:eastAsia="en-US"/>
        </w:rPr>
        <w:t xml:space="preserve">, как создать усовершенствованную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предназначенную для достижения:</w:t>
      </w:r>
    </w:p>
    <w:p w14:paraId="63C32555" w14:textId="77777777" w:rsidR="007E1141" w:rsidRPr="00476BFF" w:rsidRDefault="007E1141" w:rsidP="00A04AF3">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a</w:t>
      </w:r>
      <w:r w:rsidRPr="00476BFF">
        <w:rPr>
          <w:rStyle w:val="FontStyle82"/>
          <w:rFonts w:ascii="Times New Roman" w:hAnsi="Times New Roman" w:cs="Times New Roman" w:hint="default"/>
          <w:color w:val="000000" w:themeColor="text1"/>
          <w:sz w:val="24"/>
          <w:szCs w:val="24"/>
          <w:lang w:eastAsia="en-US"/>
        </w:rPr>
        <w:t xml:space="preserve">) улучшение практики эксплуатации и технического обслуживания на основе принципов </w:t>
      </w:r>
      <w:proofErr w:type="gramStart"/>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w:t>
      </w:r>
      <w:proofErr w:type="gramEnd"/>
    </w:p>
    <w:p w14:paraId="507C1A13" w14:textId="77777777" w:rsidR="007E1141" w:rsidRPr="00476BFF" w:rsidRDefault="007E1141" w:rsidP="00A04AF3">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b</w:t>
      </w:r>
      <w:r w:rsidRPr="00476BFF">
        <w:rPr>
          <w:rStyle w:val="FontStyle82"/>
          <w:rFonts w:ascii="Times New Roman" w:hAnsi="Times New Roman" w:cs="Times New Roman" w:hint="default"/>
          <w:color w:val="000000" w:themeColor="text1"/>
          <w:sz w:val="24"/>
          <w:szCs w:val="24"/>
          <w:lang w:eastAsia="en-US"/>
        </w:rPr>
        <w:t xml:space="preserve">) интеграции возобновляемых источников энергии в эксплуатацию и техническое </w:t>
      </w:r>
      <w:proofErr w:type="gramStart"/>
      <w:r w:rsidRPr="00476BFF">
        <w:rPr>
          <w:rStyle w:val="FontStyle82"/>
          <w:rFonts w:ascii="Times New Roman" w:hAnsi="Times New Roman" w:cs="Times New Roman" w:hint="default"/>
          <w:color w:val="000000" w:themeColor="text1"/>
          <w:sz w:val="24"/>
          <w:szCs w:val="24"/>
          <w:lang w:eastAsia="en-US"/>
        </w:rPr>
        <w:t>обслуживание;</w:t>
      </w:r>
      <w:proofErr w:type="gramEnd"/>
    </w:p>
    <w:p w14:paraId="44012FD5" w14:textId="77777777" w:rsidR="007E1141" w:rsidRPr="00476BFF" w:rsidRDefault="007E1141" w:rsidP="00A04AF3">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c</w:t>
      </w:r>
      <w:r w:rsidRPr="00476BFF">
        <w:rPr>
          <w:rStyle w:val="FontStyle82"/>
          <w:rFonts w:ascii="Times New Roman" w:hAnsi="Times New Roman" w:cs="Times New Roman" w:hint="default"/>
          <w:color w:val="000000" w:themeColor="text1"/>
          <w:sz w:val="24"/>
          <w:szCs w:val="24"/>
          <w:lang w:eastAsia="en-US"/>
        </w:rPr>
        <w:t xml:space="preserve">) планирование объектов, систем, оборудования или процессов для реализации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w:t>
      </w:r>
    </w:p>
    <w:p w14:paraId="628DDDF2" w14:textId="4F6A9D4A" w:rsidR="006011C6" w:rsidRPr="00476BFF" w:rsidRDefault="007E1141" w:rsidP="00A04AF3">
      <w:pPr>
        <w:pStyle w:val="Style22"/>
        <w:widowControl/>
        <w:ind w:firstLine="567"/>
        <w:jc w:val="both"/>
        <w:rPr>
          <w:rFonts w:ascii="Times New Roman" w:hAnsi="Times New Roman" w:cs="Times New Roman"/>
          <w:color w:val="000000" w:themeColor="text1"/>
          <w:lang w:eastAsia="en-US"/>
        </w:rPr>
      </w:pPr>
      <w:r w:rsidRPr="00476BFF">
        <w:rPr>
          <w:rStyle w:val="FontStyle82"/>
          <w:rFonts w:ascii="Times New Roman" w:hAnsi="Times New Roman" w:cs="Times New Roman" w:hint="default"/>
          <w:color w:val="000000" w:themeColor="text1"/>
          <w:sz w:val="24"/>
          <w:szCs w:val="24"/>
          <w:lang w:eastAsia="en-US"/>
        </w:rPr>
        <w:t xml:space="preserve">Настоящий </w:t>
      </w:r>
      <w:r w:rsidR="0034287C">
        <w:rPr>
          <w:rStyle w:val="FontStyle82"/>
          <w:rFonts w:ascii="Times New Roman" w:hAnsi="Times New Roman" w:cs="Times New Roman" w:hint="default"/>
          <w:color w:val="000000" w:themeColor="text1"/>
          <w:sz w:val="24"/>
          <w:szCs w:val="24"/>
          <w:lang w:eastAsia="en-US"/>
        </w:rPr>
        <w:t>стандарт</w:t>
      </w:r>
      <w:r w:rsidRPr="00476BFF">
        <w:rPr>
          <w:rStyle w:val="FontStyle82"/>
          <w:rFonts w:ascii="Times New Roman" w:hAnsi="Times New Roman" w:cs="Times New Roman" w:hint="default"/>
          <w:color w:val="000000" w:themeColor="text1"/>
          <w:sz w:val="24"/>
          <w:szCs w:val="24"/>
          <w:lang w:eastAsia="en-US"/>
        </w:rPr>
        <w:t xml:space="preserve"> не распространяется на технологии, проектирование или строительство. Техническая спецификация пассивной, активной или возобновляемой энергии для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или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также не включена из-за различных региональных условий по странам.</w:t>
      </w:r>
    </w:p>
    <w:p w14:paraId="3145CD60" w14:textId="77777777" w:rsidR="005914C6" w:rsidRPr="00476BFF" w:rsidRDefault="005914C6" w:rsidP="00A04AF3">
      <w:pPr>
        <w:ind w:firstLine="567"/>
        <w:jc w:val="both"/>
        <w:rPr>
          <w:b/>
          <w:bCs/>
          <w:color w:val="000000" w:themeColor="text1"/>
        </w:rPr>
      </w:pPr>
    </w:p>
    <w:p w14:paraId="5DE4980A" w14:textId="77777777" w:rsidR="005914C6" w:rsidRPr="00476BFF" w:rsidRDefault="005914C6" w:rsidP="00B44112">
      <w:pPr>
        <w:ind w:firstLine="567"/>
        <w:jc w:val="both"/>
        <w:rPr>
          <w:b/>
          <w:bCs/>
          <w:color w:val="000000" w:themeColor="text1"/>
        </w:rPr>
      </w:pPr>
      <w:r w:rsidRPr="00476BFF">
        <w:rPr>
          <w:b/>
          <w:bCs/>
          <w:color w:val="000000" w:themeColor="text1"/>
        </w:rPr>
        <w:t>2 Нормативные ссылки</w:t>
      </w:r>
    </w:p>
    <w:p w14:paraId="25A9B25E" w14:textId="77777777" w:rsidR="000037E2" w:rsidRPr="00476BFF" w:rsidRDefault="000037E2" w:rsidP="00B44112">
      <w:pPr>
        <w:ind w:firstLine="567"/>
        <w:jc w:val="both"/>
        <w:rPr>
          <w:b/>
          <w:bCs/>
          <w:color w:val="000000" w:themeColor="text1"/>
        </w:rPr>
      </w:pPr>
    </w:p>
    <w:p w14:paraId="3448CA7D" w14:textId="2BE05615" w:rsidR="006011C6" w:rsidRPr="00476BFF" w:rsidRDefault="006011C6" w:rsidP="00B44112">
      <w:pPr>
        <w:ind w:firstLine="567"/>
        <w:jc w:val="both"/>
        <w:rPr>
          <w:color w:val="000000" w:themeColor="text1"/>
        </w:rPr>
      </w:pPr>
      <w:r w:rsidRPr="00476BFF">
        <w:rPr>
          <w:color w:val="000000" w:themeColor="text1"/>
        </w:rPr>
        <w:t>Для применения настоящего стандарта</w:t>
      </w:r>
      <w:r w:rsidR="00A406A7" w:rsidRPr="00476BFF">
        <w:rPr>
          <w:color w:val="000000" w:themeColor="text1"/>
        </w:rPr>
        <w:t xml:space="preserve"> </w:t>
      </w:r>
      <w:r w:rsidRPr="00476BFF">
        <w:rPr>
          <w:color w:val="000000" w:themeColor="text1"/>
        </w:rPr>
        <w:t xml:space="preserve">необходимы, следующие ссылочные документы. Для датированных ссылок применяют только указанное издание ссылочного документа, для недатированных ссылок применяют последнее издание ссылочного документа (включая все его изменения): </w:t>
      </w:r>
    </w:p>
    <w:p w14:paraId="2C960F6B" w14:textId="5F9C20F3" w:rsidR="007E1141" w:rsidRPr="00DC498F" w:rsidRDefault="007E1141" w:rsidP="007E1141">
      <w:pPr>
        <w:pStyle w:val="af9"/>
        <w:ind w:firstLine="567"/>
        <w:jc w:val="both"/>
        <w:rPr>
          <w:rStyle w:val="FontStyle83"/>
          <w:rFonts w:ascii="Times New Roman" w:hAnsi="Times New Roman" w:cs="Times New Roman" w:hint="default"/>
          <w:i w:val="0"/>
          <w:iCs w:val="0"/>
          <w:color w:val="000000" w:themeColor="text1"/>
          <w:sz w:val="24"/>
          <w:szCs w:val="24"/>
          <w:lang w:val="ru-KZ"/>
        </w:rPr>
      </w:pPr>
      <w:r w:rsidRPr="00476BFF">
        <w:rPr>
          <w:rStyle w:val="FontStyle82"/>
          <w:rFonts w:ascii="Times New Roman" w:hAnsi="Times New Roman" w:cs="Times New Roman" w:hint="default"/>
          <w:color w:val="000000" w:themeColor="text1"/>
          <w:sz w:val="24"/>
          <w:szCs w:val="24"/>
          <w:lang w:val="ru-KZ" w:eastAsia="en-US"/>
        </w:rPr>
        <w:t>ISO 50001:2018</w:t>
      </w:r>
      <w:r w:rsidRPr="00476BFF">
        <w:rPr>
          <w:rStyle w:val="FontStyle82"/>
          <w:rFonts w:ascii="Times New Roman" w:hAnsi="Times New Roman" w:cs="Times New Roman" w:hint="default"/>
          <w:i/>
          <w:iCs/>
          <w:color w:val="000000" w:themeColor="text1"/>
          <w:sz w:val="24"/>
          <w:szCs w:val="24"/>
          <w:lang w:val="ru-KZ" w:eastAsia="en-US"/>
        </w:rPr>
        <w:t xml:space="preserve"> </w:t>
      </w:r>
      <w:r w:rsidRPr="00476BFF">
        <w:rPr>
          <w:color w:val="000000" w:themeColor="text1"/>
          <w:lang w:val="ru-KZ"/>
        </w:rPr>
        <w:t>Energy management systems — Requirements with guidance for use (</w:t>
      </w:r>
      <w:r w:rsidRPr="00476BFF">
        <w:rPr>
          <w:rStyle w:val="FontStyle83"/>
          <w:rFonts w:ascii="Times New Roman" w:hAnsi="Times New Roman" w:cs="Times New Roman" w:hint="default"/>
          <w:i w:val="0"/>
          <w:iCs w:val="0"/>
          <w:color w:val="000000" w:themeColor="text1"/>
          <w:sz w:val="24"/>
          <w:szCs w:val="24"/>
          <w:lang w:val="ru-KZ" w:eastAsia="en-US"/>
        </w:rPr>
        <w:t>Системы энергетического</w:t>
      </w:r>
      <w:r w:rsidRPr="00476BFF">
        <w:rPr>
          <w:rStyle w:val="FontStyle83"/>
          <w:rFonts w:ascii="Times New Roman" w:hAnsi="Times New Roman" w:cs="Times New Roman" w:hint="default"/>
          <w:i w:val="0"/>
          <w:iCs w:val="0"/>
          <w:color w:val="000000" w:themeColor="text1"/>
          <w:sz w:val="24"/>
          <w:szCs w:val="24"/>
          <w:lang w:val="kk-KZ" w:eastAsia="en-US"/>
        </w:rPr>
        <w:t xml:space="preserve"> </w:t>
      </w:r>
      <w:r w:rsidRPr="00476BFF">
        <w:rPr>
          <w:rStyle w:val="FontStyle83"/>
          <w:rFonts w:ascii="Times New Roman" w:hAnsi="Times New Roman" w:cs="Times New Roman" w:hint="default"/>
          <w:i w:val="0"/>
          <w:iCs w:val="0"/>
          <w:color w:val="000000" w:themeColor="text1"/>
          <w:sz w:val="24"/>
          <w:szCs w:val="24"/>
          <w:lang w:val="ru-KZ" w:eastAsia="en-US"/>
        </w:rPr>
        <w:t>менеджмента – Требования и руководство по применению)</w:t>
      </w:r>
      <w:r w:rsidR="00DC498F" w:rsidRPr="00DC498F">
        <w:rPr>
          <w:rStyle w:val="FontStyle83"/>
          <w:rFonts w:ascii="Times New Roman" w:hAnsi="Times New Roman" w:cs="Times New Roman" w:hint="default"/>
          <w:i w:val="0"/>
          <w:iCs w:val="0"/>
          <w:color w:val="000000" w:themeColor="text1"/>
          <w:sz w:val="24"/>
          <w:szCs w:val="24"/>
          <w:lang w:val="ru-KZ" w:eastAsia="en-US"/>
        </w:rPr>
        <w:t>.</w:t>
      </w:r>
    </w:p>
    <w:p w14:paraId="2237F3DC" w14:textId="77777777" w:rsidR="00E95BF0" w:rsidRPr="00DC498F" w:rsidRDefault="00E95BF0" w:rsidP="00E95BF0">
      <w:pPr>
        <w:ind w:firstLine="567"/>
        <w:jc w:val="both"/>
        <w:rPr>
          <w:b/>
          <w:color w:val="000000" w:themeColor="text1"/>
          <w:sz w:val="20"/>
          <w:szCs w:val="20"/>
        </w:rPr>
      </w:pPr>
    </w:p>
    <w:p w14:paraId="2DF680D6" w14:textId="41D1A1C6" w:rsidR="006011C6" w:rsidRPr="00476BFF" w:rsidRDefault="006011C6" w:rsidP="00E95BF0">
      <w:pPr>
        <w:ind w:firstLine="567"/>
        <w:jc w:val="both"/>
        <w:rPr>
          <w:b/>
          <w:color w:val="000000" w:themeColor="text1"/>
        </w:rPr>
      </w:pPr>
      <w:r w:rsidRPr="00476BFF">
        <w:rPr>
          <w:b/>
          <w:color w:val="000000" w:themeColor="text1"/>
        </w:rPr>
        <w:t>3 Термины и определения</w:t>
      </w:r>
    </w:p>
    <w:p w14:paraId="3F18DA4F" w14:textId="77777777" w:rsidR="00E95BF0" w:rsidRPr="00DC498F" w:rsidRDefault="00E95BF0" w:rsidP="00E95BF0">
      <w:pPr>
        <w:ind w:firstLine="567"/>
        <w:jc w:val="both"/>
        <w:rPr>
          <w:b/>
          <w:color w:val="000000" w:themeColor="text1"/>
          <w:sz w:val="20"/>
          <w:szCs w:val="20"/>
        </w:rPr>
      </w:pPr>
    </w:p>
    <w:p w14:paraId="2D6C99FA" w14:textId="03A8E252" w:rsidR="009C5A4F" w:rsidRDefault="009C5A4F" w:rsidP="009C5A4F">
      <w:pPr>
        <w:pStyle w:val="af9"/>
        <w:ind w:firstLine="567"/>
        <w:jc w:val="both"/>
        <w:rPr>
          <w:color w:val="000000" w:themeColor="text1"/>
        </w:rPr>
      </w:pPr>
      <w:r w:rsidRPr="00476BFF">
        <w:rPr>
          <w:color w:val="000000" w:themeColor="text1"/>
          <w:lang w:val="ru-KZ"/>
        </w:rPr>
        <w:t xml:space="preserve">В настоящем стандарте применяются </w:t>
      </w:r>
      <w:r w:rsidRPr="00476BFF">
        <w:rPr>
          <w:color w:val="000000" w:themeColor="text1"/>
        </w:rPr>
        <w:t xml:space="preserve"> термины по </w:t>
      </w:r>
      <w:r w:rsidRPr="00476BFF">
        <w:rPr>
          <w:rStyle w:val="FontStyle82"/>
          <w:rFonts w:ascii="Times New Roman" w:hAnsi="Times New Roman" w:cs="Times New Roman" w:hint="default"/>
          <w:color w:val="000000" w:themeColor="text1"/>
          <w:sz w:val="24"/>
          <w:szCs w:val="24"/>
          <w:lang w:val="en-US" w:eastAsia="en-US"/>
        </w:rPr>
        <w:t>ISO</w:t>
      </w:r>
      <w:r w:rsidRPr="00476BFF">
        <w:rPr>
          <w:rStyle w:val="FontStyle82"/>
          <w:rFonts w:ascii="Times New Roman" w:hAnsi="Times New Roman" w:cs="Times New Roman" w:hint="default"/>
          <w:color w:val="000000" w:themeColor="text1"/>
          <w:sz w:val="24"/>
          <w:szCs w:val="24"/>
          <w:lang w:eastAsia="en-US"/>
        </w:rPr>
        <w:t xml:space="preserve"> 50001:2018</w:t>
      </w:r>
      <w:r w:rsidRPr="00476BFF">
        <w:rPr>
          <w:color w:val="000000" w:themeColor="text1"/>
        </w:rPr>
        <w:t xml:space="preserve">, а также </w:t>
      </w:r>
      <w:r w:rsidRPr="00476BFF">
        <w:rPr>
          <w:color w:val="000000" w:themeColor="text1"/>
          <w:lang w:val="ru-KZ"/>
        </w:rPr>
        <w:t>следующие термины с соответствующими определениями</w:t>
      </w:r>
      <w:r w:rsidRPr="00476BFF">
        <w:rPr>
          <w:color w:val="000000" w:themeColor="text1"/>
        </w:rPr>
        <w:t>.</w:t>
      </w:r>
    </w:p>
    <w:p w14:paraId="2FC54B2B" w14:textId="77777777" w:rsidR="007E1141" w:rsidRPr="00DC498F" w:rsidRDefault="007E1141" w:rsidP="00DC498F">
      <w:pPr>
        <w:pStyle w:val="af9"/>
        <w:jc w:val="both"/>
        <w:rPr>
          <w:b/>
          <w:color w:val="000000" w:themeColor="text1"/>
          <w:sz w:val="20"/>
          <w:szCs w:val="20"/>
          <w:lang w:val="kk-KZ"/>
        </w:rPr>
      </w:pPr>
    </w:p>
    <w:p w14:paraId="12679221" w14:textId="77777777" w:rsidR="007E1141" w:rsidRPr="00476BFF" w:rsidRDefault="007E1141" w:rsidP="007E1141">
      <w:pPr>
        <w:pStyle w:val="Style7"/>
        <w:widowControl/>
        <w:ind w:firstLine="720"/>
        <w:jc w:val="both"/>
        <w:rPr>
          <w:rStyle w:val="FontStyle85"/>
          <w:rFonts w:ascii="Times New Roman" w:hAnsi="Times New Roman" w:cs="Times New Roman" w:hint="default"/>
          <w:i w:val="0"/>
          <w:iCs w:val="0"/>
          <w:color w:val="000000" w:themeColor="text1"/>
          <w:lang w:eastAsia="en-US"/>
        </w:rPr>
      </w:pPr>
      <w:bookmarkStart w:id="0" w:name="bookmark6"/>
      <w:r w:rsidRPr="00476BFF">
        <w:rPr>
          <w:rStyle w:val="FontStyle85"/>
          <w:rFonts w:ascii="Times New Roman" w:hAnsi="Times New Roman" w:cs="Times New Roman" w:hint="default"/>
          <w:i w:val="0"/>
          <w:iCs w:val="0"/>
          <w:color w:val="000000" w:themeColor="text1"/>
          <w:lang w:eastAsia="en-US"/>
        </w:rPr>
        <w:t>3</w:t>
      </w:r>
      <w:bookmarkEnd w:id="0"/>
      <w:r w:rsidRPr="00476BFF">
        <w:rPr>
          <w:rStyle w:val="FontStyle85"/>
          <w:rFonts w:ascii="Times New Roman" w:hAnsi="Times New Roman" w:cs="Times New Roman" w:hint="default"/>
          <w:i w:val="0"/>
          <w:iCs w:val="0"/>
          <w:color w:val="000000" w:themeColor="text1"/>
          <w:lang w:eastAsia="en-US"/>
        </w:rPr>
        <w:t xml:space="preserve">.1 </w:t>
      </w:r>
      <w:proofErr w:type="spellStart"/>
      <w:r w:rsidRPr="00476BFF">
        <w:rPr>
          <w:rStyle w:val="FontStyle85"/>
          <w:rFonts w:ascii="Times New Roman" w:hAnsi="Times New Roman" w:cs="Times New Roman" w:hint="default"/>
          <w:i w:val="0"/>
          <w:iCs w:val="0"/>
          <w:color w:val="000000" w:themeColor="text1"/>
          <w:lang w:val="kk-KZ" w:eastAsia="en-US"/>
        </w:rPr>
        <w:t>Термины</w:t>
      </w:r>
      <w:proofErr w:type="spellEnd"/>
      <w:r w:rsidRPr="00476BFF">
        <w:rPr>
          <w:rStyle w:val="FontStyle85"/>
          <w:rFonts w:ascii="Times New Roman" w:hAnsi="Times New Roman" w:cs="Times New Roman" w:hint="default"/>
          <w:i w:val="0"/>
          <w:iCs w:val="0"/>
          <w:color w:val="000000" w:themeColor="text1"/>
          <w:lang w:val="kk-KZ" w:eastAsia="en-US"/>
        </w:rPr>
        <w:t xml:space="preserve">, </w:t>
      </w:r>
      <w:proofErr w:type="spellStart"/>
      <w:r w:rsidRPr="00476BFF">
        <w:rPr>
          <w:rStyle w:val="FontStyle85"/>
          <w:rFonts w:ascii="Times New Roman" w:hAnsi="Times New Roman" w:cs="Times New Roman" w:hint="default"/>
          <w:i w:val="0"/>
          <w:iCs w:val="0"/>
          <w:color w:val="000000" w:themeColor="text1"/>
          <w:lang w:val="kk-KZ" w:eastAsia="en-US"/>
        </w:rPr>
        <w:t>касающиеся</w:t>
      </w:r>
      <w:proofErr w:type="spellEnd"/>
      <w:r w:rsidRPr="00476BFF">
        <w:rPr>
          <w:rStyle w:val="FontStyle85"/>
          <w:rFonts w:ascii="Times New Roman" w:hAnsi="Times New Roman" w:cs="Times New Roman" w:hint="default"/>
          <w:i w:val="0"/>
          <w:iCs w:val="0"/>
          <w:color w:val="000000" w:themeColor="text1"/>
          <w:lang w:val="kk-KZ" w:eastAsia="en-US"/>
        </w:rPr>
        <w:t xml:space="preserve"> </w:t>
      </w:r>
      <w:proofErr w:type="spellStart"/>
      <w:r w:rsidRPr="00476BFF">
        <w:rPr>
          <w:rStyle w:val="FontStyle85"/>
          <w:rFonts w:ascii="Times New Roman" w:hAnsi="Times New Roman" w:cs="Times New Roman" w:hint="default"/>
          <w:i w:val="0"/>
          <w:iCs w:val="0"/>
          <w:color w:val="000000" w:themeColor="text1"/>
          <w:lang w:val="kk-KZ" w:eastAsia="en-US"/>
        </w:rPr>
        <w:t>нулевой</w:t>
      </w:r>
      <w:proofErr w:type="spellEnd"/>
      <w:r w:rsidRPr="00476BFF">
        <w:rPr>
          <w:rStyle w:val="FontStyle85"/>
          <w:rFonts w:ascii="Times New Roman" w:hAnsi="Times New Roman" w:cs="Times New Roman" w:hint="default"/>
          <w:i w:val="0"/>
          <w:iCs w:val="0"/>
          <w:color w:val="000000" w:themeColor="text1"/>
          <w:lang w:val="kk-KZ" w:eastAsia="en-US"/>
        </w:rPr>
        <w:t xml:space="preserve"> </w:t>
      </w:r>
      <w:proofErr w:type="spellStart"/>
      <w:r w:rsidRPr="00476BFF">
        <w:rPr>
          <w:rStyle w:val="FontStyle85"/>
          <w:rFonts w:ascii="Times New Roman" w:hAnsi="Times New Roman" w:cs="Times New Roman" w:hint="default"/>
          <w:i w:val="0"/>
          <w:iCs w:val="0"/>
          <w:color w:val="000000" w:themeColor="text1"/>
          <w:lang w:val="kk-KZ" w:eastAsia="en-US"/>
        </w:rPr>
        <w:t>энергии</w:t>
      </w:r>
      <w:proofErr w:type="spellEnd"/>
      <w:r w:rsidRPr="00476BFF">
        <w:rPr>
          <w:rStyle w:val="FontStyle85"/>
          <w:rFonts w:ascii="Times New Roman" w:hAnsi="Times New Roman" w:cs="Times New Roman" w:hint="default"/>
          <w:i w:val="0"/>
          <w:iCs w:val="0"/>
          <w:color w:val="000000" w:themeColor="text1"/>
          <w:lang w:eastAsia="en-US"/>
        </w:rPr>
        <w:t xml:space="preserve"> </w:t>
      </w:r>
    </w:p>
    <w:p w14:paraId="21C70009" w14:textId="2870D847" w:rsidR="007E1141" w:rsidRPr="00476BFF" w:rsidRDefault="007E1141" w:rsidP="00E95BF0">
      <w:pPr>
        <w:pStyle w:val="Style7"/>
        <w:widowControl/>
        <w:ind w:firstLine="720"/>
        <w:jc w:val="both"/>
        <w:rPr>
          <w:rStyle w:val="FontStyle82"/>
          <w:rFonts w:ascii="Times New Roman" w:hAnsi="Times New Roman" w:cs="Times New Roman" w:hint="default"/>
          <w:i/>
          <w:iCs/>
          <w:color w:val="000000" w:themeColor="text1"/>
          <w:sz w:val="24"/>
          <w:szCs w:val="24"/>
          <w:lang w:eastAsia="en-US"/>
        </w:rPr>
      </w:pPr>
      <w:r w:rsidRPr="00476BFF">
        <w:rPr>
          <w:rStyle w:val="FontStyle84"/>
          <w:rFonts w:ascii="Times New Roman" w:hAnsi="Times New Roman" w:cs="Times New Roman" w:hint="default"/>
          <w:b/>
          <w:bCs/>
          <w:i w:val="0"/>
          <w:iCs w:val="0"/>
          <w:color w:val="000000" w:themeColor="text1"/>
          <w:sz w:val="24"/>
          <w:szCs w:val="24"/>
          <w:lang w:eastAsia="en-US"/>
        </w:rPr>
        <w:t>3.1.1</w:t>
      </w:r>
      <w:r w:rsidR="00E95BF0" w:rsidRPr="00476BFF">
        <w:rPr>
          <w:rStyle w:val="FontStyle84"/>
          <w:rFonts w:ascii="Times New Roman" w:hAnsi="Times New Roman" w:cs="Times New Roman" w:hint="default"/>
          <w:b/>
          <w:bCs/>
          <w:i w:val="0"/>
          <w:iCs w:val="0"/>
          <w:color w:val="000000" w:themeColor="text1"/>
          <w:sz w:val="24"/>
          <w:szCs w:val="24"/>
          <w:lang w:eastAsia="en-US"/>
        </w:rPr>
        <w:t xml:space="preserve"> </w:t>
      </w:r>
      <w:proofErr w:type="spellStart"/>
      <w:r w:rsidR="009D1541">
        <w:rPr>
          <w:rStyle w:val="FontStyle84"/>
          <w:rFonts w:ascii="Times New Roman" w:hAnsi="Times New Roman" w:cs="Times New Roman" w:hint="default"/>
          <w:b/>
          <w:bCs/>
          <w:i w:val="0"/>
          <w:iCs w:val="0"/>
          <w:color w:val="000000" w:themeColor="text1"/>
          <w:sz w:val="24"/>
          <w:szCs w:val="24"/>
          <w:lang w:val="kk-KZ" w:eastAsia="en-US"/>
        </w:rPr>
        <w:t>Чистый</w:t>
      </w:r>
      <w:proofErr w:type="spellEnd"/>
      <w:r w:rsidR="009D1541">
        <w:rPr>
          <w:rStyle w:val="FontStyle84"/>
          <w:rFonts w:ascii="Times New Roman" w:hAnsi="Times New Roman" w:cs="Times New Roman" w:hint="default"/>
          <w:b/>
          <w:bCs/>
          <w:i w:val="0"/>
          <w:iCs w:val="0"/>
          <w:color w:val="000000" w:themeColor="text1"/>
          <w:sz w:val="24"/>
          <w:szCs w:val="24"/>
          <w:lang w:val="kk-KZ" w:eastAsia="en-US"/>
        </w:rPr>
        <w:t xml:space="preserve"> ноль</w:t>
      </w:r>
      <w:r w:rsidR="00E95BF0" w:rsidRPr="00476BFF">
        <w:rPr>
          <w:rStyle w:val="FontStyle84"/>
          <w:rFonts w:ascii="Times New Roman" w:hAnsi="Times New Roman" w:cs="Times New Roman" w:hint="default"/>
          <w:color w:val="000000" w:themeColor="text1"/>
          <w:sz w:val="24"/>
          <w:szCs w:val="24"/>
          <w:lang w:val="kk-KZ" w:eastAsia="en-US"/>
        </w:rPr>
        <w:t xml:space="preserve"> </w:t>
      </w:r>
      <w:r w:rsidR="00E95BF0" w:rsidRPr="00476BFF">
        <w:rPr>
          <w:rStyle w:val="FontStyle84"/>
          <w:rFonts w:ascii="Times New Roman" w:hAnsi="Times New Roman" w:cs="Times New Roman" w:hint="default"/>
          <w:i w:val="0"/>
          <w:iCs w:val="0"/>
          <w:color w:val="000000" w:themeColor="text1"/>
          <w:sz w:val="24"/>
          <w:szCs w:val="24"/>
          <w:lang w:val="kk-KZ" w:eastAsia="en-US"/>
        </w:rPr>
        <w:t>(</w:t>
      </w:r>
      <w:r w:rsidR="00E95BF0" w:rsidRPr="00476BFF">
        <w:rPr>
          <w:rStyle w:val="FontStyle84"/>
          <w:rFonts w:ascii="Times New Roman" w:hAnsi="Times New Roman" w:cs="Times New Roman" w:hint="default"/>
          <w:i w:val="0"/>
          <w:iCs w:val="0"/>
          <w:color w:val="000000" w:themeColor="text1"/>
          <w:sz w:val="24"/>
          <w:szCs w:val="24"/>
          <w:lang w:val="en-US" w:eastAsia="en-US"/>
        </w:rPr>
        <w:t>net</w:t>
      </w:r>
      <w:r w:rsidR="00E95BF0" w:rsidRPr="00476BFF">
        <w:rPr>
          <w:rStyle w:val="FontStyle84"/>
          <w:rFonts w:ascii="Times New Roman" w:hAnsi="Times New Roman" w:cs="Times New Roman" w:hint="default"/>
          <w:i w:val="0"/>
          <w:iCs w:val="0"/>
          <w:color w:val="000000" w:themeColor="text1"/>
          <w:sz w:val="24"/>
          <w:szCs w:val="24"/>
          <w:lang w:eastAsia="en-US"/>
        </w:rPr>
        <w:t xml:space="preserve"> </w:t>
      </w:r>
      <w:r w:rsidR="00E95BF0" w:rsidRPr="00476BFF">
        <w:rPr>
          <w:rStyle w:val="FontStyle84"/>
          <w:rFonts w:ascii="Times New Roman" w:hAnsi="Times New Roman" w:cs="Times New Roman" w:hint="default"/>
          <w:i w:val="0"/>
          <w:iCs w:val="0"/>
          <w:color w:val="000000" w:themeColor="text1"/>
          <w:sz w:val="24"/>
          <w:szCs w:val="24"/>
          <w:lang w:val="en-US" w:eastAsia="en-US"/>
        </w:rPr>
        <w:t>zero</w:t>
      </w:r>
      <w:r w:rsidR="00E95BF0" w:rsidRPr="00476BFF">
        <w:rPr>
          <w:rStyle w:val="FontStyle84"/>
          <w:rFonts w:ascii="Times New Roman" w:hAnsi="Times New Roman" w:cs="Times New Roman" w:hint="default"/>
          <w:i w:val="0"/>
          <w:iCs w:val="0"/>
          <w:color w:val="000000" w:themeColor="text1"/>
          <w:sz w:val="24"/>
          <w:szCs w:val="24"/>
          <w:lang w:eastAsia="en-US"/>
        </w:rPr>
        <w:t>):</w:t>
      </w:r>
      <w:r w:rsidR="00E95BF0" w:rsidRPr="00476BFF">
        <w:rPr>
          <w:rStyle w:val="FontStyle84"/>
          <w:rFonts w:ascii="Times New Roman" w:hAnsi="Times New Roman" w:cs="Times New Roman" w:hint="default"/>
          <w:color w:val="000000" w:themeColor="text1"/>
          <w:sz w:val="24"/>
          <w:szCs w:val="24"/>
          <w:lang w:val="kk-KZ" w:eastAsia="en-US"/>
        </w:rPr>
        <w:t xml:space="preserve"> </w:t>
      </w:r>
      <w:r w:rsidR="00E95BF0" w:rsidRPr="00476BFF">
        <w:rPr>
          <w:rStyle w:val="FontStyle82"/>
          <w:rFonts w:ascii="Times New Roman" w:hAnsi="Times New Roman" w:cs="Times New Roman" w:hint="default"/>
          <w:color w:val="000000" w:themeColor="text1"/>
          <w:sz w:val="24"/>
          <w:szCs w:val="24"/>
          <w:lang w:eastAsia="en-US"/>
        </w:rPr>
        <w:t>С</w:t>
      </w:r>
      <w:r w:rsidRPr="00476BFF">
        <w:rPr>
          <w:rStyle w:val="FontStyle82"/>
          <w:rFonts w:ascii="Times New Roman" w:hAnsi="Times New Roman" w:cs="Times New Roman" w:hint="default"/>
          <w:color w:val="000000" w:themeColor="text1"/>
          <w:sz w:val="24"/>
          <w:szCs w:val="24"/>
          <w:lang w:eastAsia="en-US"/>
        </w:rPr>
        <w:t xml:space="preserve">остояние, при котором количество </w:t>
      </w:r>
      <w:proofErr w:type="spellStart"/>
      <w:r w:rsidRPr="00476BFF">
        <w:rPr>
          <w:rStyle w:val="FontStyle82"/>
          <w:rFonts w:ascii="Times New Roman" w:hAnsi="Times New Roman" w:cs="Times New Roman" w:hint="default"/>
          <w:color w:val="000000" w:themeColor="text1"/>
          <w:sz w:val="24"/>
          <w:szCs w:val="24"/>
          <w:lang w:val="kk-KZ" w:eastAsia="en-US"/>
        </w:rPr>
        <w:t>сырья</w:t>
      </w:r>
      <w:proofErr w:type="spellEnd"/>
      <w:r w:rsidRPr="00476BFF">
        <w:rPr>
          <w:rStyle w:val="FontStyle82"/>
          <w:rFonts w:ascii="Times New Roman" w:hAnsi="Times New Roman" w:cs="Times New Roman" w:hint="default"/>
          <w:color w:val="000000" w:themeColor="text1"/>
          <w:sz w:val="24"/>
          <w:szCs w:val="24"/>
          <w:lang w:eastAsia="en-US"/>
        </w:rPr>
        <w:t xml:space="preserve"> с одним атрибутом уравновешивается таким же количеством </w:t>
      </w:r>
      <w:proofErr w:type="spellStart"/>
      <w:r w:rsidRPr="00476BFF">
        <w:rPr>
          <w:rStyle w:val="FontStyle82"/>
          <w:rFonts w:ascii="Times New Roman" w:hAnsi="Times New Roman" w:cs="Times New Roman" w:hint="default"/>
          <w:color w:val="000000" w:themeColor="text1"/>
          <w:sz w:val="24"/>
          <w:szCs w:val="24"/>
          <w:lang w:val="kk-KZ" w:eastAsia="en-US"/>
        </w:rPr>
        <w:t>сырья</w:t>
      </w:r>
      <w:proofErr w:type="spellEnd"/>
      <w:r w:rsidRPr="00476BFF">
        <w:rPr>
          <w:rStyle w:val="FontStyle82"/>
          <w:rFonts w:ascii="Times New Roman" w:hAnsi="Times New Roman" w:cs="Times New Roman" w:hint="default"/>
          <w:color w:val="000000" w:themeColor="text1"/>
          <w:sz w:val="24"/>
          <w:szCs w:val="24"/>
          <w:lang w:eastAsia="en-US"/>
        </w:rPr>
        <w:t xml:space="preserve"> с другим атрибутом</w:t>
      </w:r>
      <w:r w:rsidR="00E95BF0" w:rsidRPr="00476BFF">
        <w:rPr>
          <w:rStyle w:val="FontStyle82"/>
          <w:rFonts w:ascii="Times New Roman" w:hAnsi="Times New Roman" w:cs="Times New Roman" w:hint="default"/>
          <w:color w:val="000000" w:themeColor="text1"/>
          <w:sz w:val="24"/>
          <w:szCs w:val="24"/>
          <w:lang w:eastAsia="en-US"/>
        </w:rPr>
        <w:t>.</w:t>
      </w:r>
    </w:p>
    <w:p w14:paraId="0139697E" w14:textId="77777777" w:rsidR="00DC498F" w:rsidRDefault="00DC498F" w:rsidP="00E95BF0">
      <w:pPr>
        <w:pStyle w:val="Style9"/>
        <w:widowControl/>
        <w:ind w:firstLine="567"/>
        <w:jc w:val="both"/>
        <w:rPr>
          <w:rStyle w:val="FontStyle80"/>
          <w:rFonts w:ascii="Times New Roman" w:hAnsi="Times New Roman" w:cs="Times New Roman" w:hint="default"/>
          <w:color w:val="000000" w:themeColor="text1"/>
          <w:sz w:val="20"/>
          <w:szCs w:val="20"/>
          <w:lang w:val="kk-KZ" w:eastAsia="en-US"/>
        </w:rPr>
      </w:pPr>
    </w:p>
    <w:p w14:paraId="7B4FD17E" w14:textId="19E1A9BD" w:rsidR="00E95BF0" w:rsidRPr="00476BFF" w:rsidRDefault="00E95BF0" w:rsidP="00E95BF0">
      <w:pPr>
        <w:pStyle w:val="Style9"/>
        <w:widowControl/>
        <w:ind w:firstLine="567"/>
        <w:jc w:val="both"/>
        <w:rPr>
          <w:rStyle w:val="FontStyle80"/>
          <w:rFonts w:ascii="Times New Roman" w:hAnsi="Times New Roman" w:cs="Times New Roman" w:hint="default"/>
          <w:color w:val="000000" w:themeColor="text1"/>
          <w:sz w:val="20"/>
          <w:szCs w:val="20"/>
          <w:lang w:val="kk-KZ" w:eastAsia="en-US"/>
        </w:rPr>
      </w:pPr>
      <w:proofErr w:type="spellStart"/>
      <w:r w:rsidRPr="00476BFF">
        <w:rPr>
          <w:rStyle w:val="FontStyle80"/>
          <w:rFonts w:ascii="Times New Roman" w:hAnsi="Times New Roman" w:cs="Times New Roman" w:hint="default"/>
          <w:color w:val="000000" w:themeColor="text1"/>
          <w:sz w:val="20"/>
          <w:szCs w:val="20"/>
          <w:lang w:val="kk-KZ" w:eastAsia="en-US"/>
        </w:rPr>
        <w:t>Примечания</w:t>
      </w:r>
      <w:proofErr w:type="spellEnd"/>
    </w:p>
    <w:p w14:paraId="7A4433C4" w14:textId="4024C71C" w:rsidR="007E1141" w:rsidRPr="00476BFF" w:rsidRDefault="00E95BF0" w:rsidP="00E95BF0">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val="kk-KZ" w:eastAsia="en-US"/>
        </w:rPr>
        <w:t>1</w:t>
      </w:r>
      <w:r w:rsidR="007E1141" w:rsidRPr="00476BFF">
        <w:rPr>
          <w:rStyle w:val="FontStyle80"/>
          <w:rFonts w:ascii="Times New Roman" w:hAnsi="Times New Roman" w:cs="Times New Roman" w:hint="default"/>
          <w:color w:val="000000" w:themeColor="text1"/>
          <w:sz w:val="20"/>
          <w:szCs w:val="20"/>
          <w:lang w:eastAsia="en-US"/>
        </w:rPr>
        <w:t xml:space="preserve"> Сырье может быть физическим (например, вода), отходами, побочным продуктом (например, выбросы парниковых газов) или формой энергии.</w:t>
      </w:r>
    </w:p>
    <w:p w14:paraId="2582CF68" w14:textId="7333F262" w:rsidR="007E1141" w:rsidRPr="00476BFF" w:rsidRDefault="00E95BF0" w:rsidP="00E95BF0">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val="kk-KZ" w:eastAsia="en-US"/>
        </w:rPr>
        <w:t>2</w:t>
      </w:r>
      <w:r w:rsidR="007E1141" w:rsidRPr="00476BFF">
        <w:rPr>
          <w:rStyle w:val="FontStyle80"/>
          <w:rFonts w:ascii="Times New Roman" w:hAnsi="Times New Roman" w:cs="Times New Roman" w:hint="default"/>
          <w:color w:val="000000" w:themeColor="text1"/>
          <w:sz w:val="20"/>
          <w:szCs w:val="20"/>
          <w:lang w:eastAsia="en-US"/>
        </w:rPr>
        <w:t xml:space="preserve"> Нулевой показатель может применяться в пределах установленных </w:t>
      </w:r>
      <w:r w:rsidR="007E1141" w:rsidRPr="00476BFF">
        <w:rPr>
          <w:rStyle w:val="FontStyle80"/>
          <w:rFonts w:ascii="Times New Roman" w:hAnsi="Times New Roman" w:cs="Times New Roman" w:hint="default"/>
          <w:i/>
          <w:color w:val="000000" w:themeColor="text1"/>
          <w:sz w:val="20"/>
          <w:szCs w:val="20"/>
          <w:lang w:eastAsia="en-US"/>
        </w:rPr>
        <w:t>целевых границ нулевой энергии</w:t>
      </w:r>
      <w:r w:rsidR="007E1141" w:rsidRPr="00476BFF">
        <w:rPr>
          <w:rStyle w:val="FontStyle80"/>
          <w:rFonts w:ascii="Times New Roman" w:hAnsi="Times New Roman" w:cs="Times New Roman" w:hint="default"/>
          <w:color w:val="000000" w:themeColor="text1"/>
          <w:sz w:val="20"/>
          <w:szCs w:val="20"/>
          <w:lang w:eastAsia="en-US"/>
        </w:rPr>
        <w:t xml:space="preserve"> (</w:t>
      </w:r>
      <w:hyperlink w:anchor="bookmark11" w:history="1">
        <w:r w:rsidR="007E1141" w:rsidRPr="00476BFF">
          <w:rPr>
            <w:rStyle w:val="FontStyle80"/>
            <w:rFonts w:ascii="Times New Roman" w:hAnsi="Times New Roman" w:cs="Times New Roman" w:hint="default"/>
            <w:color w:val="000000" w:themeColor="text1"/>
            <w:sz w:val="20"/>
            <w:szCs w:val="20"/>
            <w:lang w:eastAsia="en-US"/>
          </w:rPr>
          <w:t>3.1.7</w:t>
        </w:r>
      </w:hyperlink>
      <w:r w:rsidR="007E1141" w:rsidRPr="00476BFF">
        <w:rPr>
          <w:rStyle w:val="FontStyle80"/>
          <w:rFonts w:ascii="Times New Roman" w:hAnsi="Times New Roman" w:cs="Times New Roman" w:hint="default"/>
          <w:color w:val="000000" w:themeColor="text1"/>
          <w:sz w:val="20"/>
          <w:szCs w:val="20"/>
          <w:lang w:eastAsia="en-US"/>
        </w:rPr>
        <w:t>) в течение определенного периода времени.</w:t>
      </w:r>
    </w:p>
    <w:p w14:paraId="1290B23C" w14:textId="77777777" w:rsidR="00DC498F" w:rsidRPr="009D1541" w:rsidRDefault="00DC498F" w:rsidP="00DC498F">
      <w:pPr>
        <w:pBdr>
          <w:bottom w:val="single" w:sz="12" w:space="1" w:color="auto"/>
        </w:pBdr>
        <w:jc w:val="both"/>
        <w:rPr>
          <w:color w:val="000000" w:themeColor="text1"/>
          <w:sz w:val="16"/>
          <w:szCs w:val="16"/>
        </w:rPr>
      </w:pPr>
      <w:bookmarkStart w:id="1" w:name="bookmark7"/>
    </w:p>
    <w:p w14:paraId="541268C3" w14:textId="77777777" w:rsidR="00DC498F" w:rsidRPr="00476BFF" w:rsidRDefault="00DC498F" w:rsidP="00DC498F">
      <w:pPr>
        <w:ind w:firstLine="567"/>
        <w:jc w:val="both"/>
        <w:rPr>
          <w:rStyle w:val="FontStyle80"/>
          <w:rFonts w:ascii="Times New Roman" w:hAnsi="Times New Roman" w:cs="Times New Roman" w:hint="default"/>
          <w:color w:val="000000" w:themeColor="text1"/>
          <w:sz w:val="24"/>
          <w:szCs w:val="24"/>
        </w:rPr>
      </w:pPr>
      <w:r w:rsidRPr="00476BFF">
        <w:rPr>
          <w:i/>
          <w:color w:val="000000" w:themeColor="text1"/>
        </w:rPr>
        <w:t>Проект, редакция 1</w:t>
      </w:r>
    </w:p>
    <w:p w14:paraId="265B7D28" w14:textId="77777777" w:rsidR="007E1141" w:rsidRPr="00476BFF" w:rsidRDefault="007E1141" w:rsidP="00E95BF0">
      <w:pPr>
        <w:pStyle w:val="Style16"/>
        <w:widowControl/>
        <w:ind w:firstLine="567"/>
        <w:jc w:val="both"/>
        <w:rPr>
          <w:rStyle w:val="FontStyle84"/>
          <w:rFonts w:ascii="Times New Roman" w:hAnsi="Times New Roman" w:cs="Times New Roman" w:hint="default"/>
          <w:color w:val="000000" w:themeColor="text1"/>
          <w:sz w:val="24"/>
          <w:szCs w:val="24"/>
          <w:lang w:eastAsia="en-US"/>
        </w:rPr>
      </w:pPr>
    </w:p>
    <w:p w14:paraId="68CD6702" w14:textId="022280F4" w:rsidR="007E1141" w:rsidRPr="00476BFF" w:rsidRDefault="007E1141" w:rsidP="00E95BF0">
      <w:pPr>
        <w:pStyle w:val="Style16"/>
        <w:widowControl/>
        <w:ind w:firstLine="567"/>
        <w:jc w:val="both"/>
        <w:rPr>
          <w:rStyle w:val="FontStyle82"/>
          <w:rFonts w:ascii="Times New Roman" w:hAnsi="Times New Roman" w:cs="Times New Roman" w:hint="default"/>
          <w:i/>
          <w:iCs/>
          <w:color w:val="000000" w:themeColor="text1"/>
          <w:sz w:val="24"/>
          <w:szCs w:val="24"/>
          <w:lang w:eastAsia="en-US"/>
        </w:rPr>
      </w:pPr>
      <w:r w:rsidRPr="00476BFF">
        <w:rPr>
          <w:rStyle w:val="FontStyle84"/>
          <w:rFonts w:ascii="Times New Roman" w:hAnsi="Times New Roman" w:cs="Times New Roman" w:hint="default"/>
          <w:b/>
          <w:bCs/>
          <w:i w:val="0"/>
          <w:iCs w:val="0"/>
          <w:color w:val="000000" w:themeColor="text1"/>
          <w:sz w:val="24"/>
          <w:szCs w:val="24"/>
          <w:lang w:eastAsia="en-US"/>
        </w:rPr>
        <w:t>3</w:t>
      </w:r>
      <w:bookmarkEnd w:id="1"/>
      <w:r w:rsidRPr="00476BFF">
        <w:rPr>
          <w:rStyle w:val="FontStyle84"/>
          <w:rFonts w:ascii="Times New Roman" w:hAnsi="Times New Roman" w:cs="Times New Roman" w:hint="default"/>
          <w:b/>
          <w:bCs/>
          <w:i w:val="0"/>
          <w:iCs w:val="0"/>
          <w:color w:val="000000" w:themeColor="text1"/>
          <w:sz w:val="24"/>
          <w:szCs w:val="24"/>
          <w:lang w:eastAsia="en-US"/>
        </w:rPr>
        <w:t>.1.2</w:t>
      </w:r>
      <w:r w:rsidR="00E95BF0" w:rsidRPr="00476BFF">
        <w:rPr>
          <w:rStyle w:val="FontStyle84"/>
          <w:rFonts w:ascii="Times New Roman" w:hAnsi="Times New Roman" w:cs="Times New Roman" w:hint="default"/>
          <w:b/>
          <w:bCs/>
          <w:i w:val="0"/>
          <w:iCs w:val="0"/>
          <w:color w:val="000000" w:themeColor="text1"/>
          <w:sz w:val="24"/>
          <w:szCs w:val="24"/>
          <w:lang w:eastAsia="en-US"/>
        </w:rPr>
        <w:t xml:space="preserve"> </w:t>
      </w:r>
      <w:proofErr w:type="spellStart"/>
      <w:r w:rsidR="00A453E6" w:rsidRPr="00476BFF">
        <w:rPr>
          <w:rStyle w:val="FontStyle84"/>
          <w:rFonts w:ascii="Times New Roman" w:hAnsi="Times New Roman" w:cs="Times New Roman" w:hint="default"/>
          <w:b/>
          <w:bCs/>
          <w:i w:val="0"/>
          <w:iCs w:val="0"/>
          <w:color w:val="000000" w:themeColor="text1"/>
          <w:sz w:val="24"/>
          <w:szCs w:val="24"/>
          <w:lang w:val="kk-KZ" w:eastAsia="en-US"/>
        </w:rPr>
        <w:t>Н</w:t>
      </w:r>
      <w:r w:rsidRPr="00476BFF">
        <w:rPr>
          <w:rStyle w:val="FontStyle84"/>
          <w:rFonts w:ascii="Times New Roman" w:hAnsi="Times New Roman" w:cs="Times New Roman" w:hint="default"/>
          <w:b/>
          <w:bCs/>
          <w:i w:val="0"/>
          <w:iCs w:val="0"/>
          <w:color w:val="000000" w:themeColor="text1"/>
          <w:sz w:val="24"/>
          <w:szCs w:val="24"/>
          <w:lang w:val="kk-KZ" w:eastAsia="en-US"/>
        </w:rPr>
        <w:t>улевая</w:t>
      </w:r>
      <w:proofErr w:type="spellEnd"/>
      <w:r w:rsidRPr="00476BFF">
        <w:rPr>
          <w:rStyle w:val="FontStyle84"/>
          <w:rFonts w:ascii="Times New Roman" w:hAnsi="Times New Roman" w:cs="Times New Roman" w:hint="default"/>
          <w:b/>
          <w:bCs/>
          <w:i w:val="0"/>
          <w:iCs w:val="0"/>
          <w:color w:val="000000" w:themeColor="text1"/>
          <w:sz w:val="24"/>
          <w:szCs w:val="24"/>
          <w:lang w:val="kk-KZ" w:eastAsia="en-US"/>
        </w:rPr>
        <w:t xml:space="preserve"> энергия</w:t>
      </w:r>
      <w:r w:rsidR="00E95BF0" w:rsidRPr="00476BFF">
        <w:rPr>
          <w:rStyle w:val="FontStyle84"/>
          <w:rFonts w:ascii="Times New Roman" w:hAnsi="Times New Roman" w:cs="Times New Roman" w:hint="default"/>
          <w:i w:val="0"/>
          <w:iCs w:val="0"/>
          <w:color w:val="000000" w:themeColor="text1"/>
          <w:sz w:val="24"/>
          <w:szCs w:val="24"/>
          <w:lang w:eastAsia="en-US"/>
        </w:rPr>
        <w:t xml:space="preserve"> (</w:t>
      </w:r>
      <w:r w:rsidRPr="00476BFF">
        <w:rPr>
          <w:rStyle w:val="FontStyle84"/>
          <w:rFonts w:ascii="Times New Roman" w:hAnsi="Times New Roman" w:cs="Times New Roman" w:hint="default"/>
          <w:i w:val="0"/>
          <w:iCs w:val="0"/>
          <w:color w:val="000000" w:themeColor="text1"/>
          <w:sz w:val="24"/>
          <w:szCs w:val="24"/>
          <w:lang w:val="en-US" w:eastAsia="en-US"/>
        </w:rPr>
        <w:t>NZE</w:t>
      </w:r>
      <w:r w:rsidR="00E95BF0" w:rsidRPr="00476BFF">
        <w:rPr>
          <w:rStyle w:val="FontStyle84"/>
          <w:rFonts w:ascii="Times New Roman" w:hAnsi="Times New Roman" w:cs="Times New Roman" w:hint="default"/>
          <w:i w:val="0"/>
          <w:iCs w:val="0"/>
          <w:color w:val="000000" w:themeColor="text1"/>
          <w:sz w:val="24"/>
          <w:szCs w:val="24"/>
          <w:lang w:eastAsia="en-US"/>
        </w:rPr>
        <w:t>) (</w:t>
      </w:r>
      <w:r w:rsidR="00E95BF0" w:rsidRPr="00476BFF">
        <w:rPr>
          <w:rStyle w:val="FontStyle84"/>
          <w:rFonts w:ascii="Times New Roman" w:hAnsi="Times New Roman" w:cs="Times New Roman" w:hint="default"/>
          <w:i w:val="0"/>
          <w:iCs w:val="0"/>
          <w:color w:val="000000" w:themeColor="text1"/>
          <w:sz w:val="24"/>
          <w:szCs w:val="24"/>
          <w:lang w:val="en-US" w:eastAsia="en-US"/>
        </w:rPr>
        <w:t>net</w:t>
      </w:r>
      <w:r w:rsidR="00E95BF0" w:rsidRPr="00476BFF">
        <w:rPr>
          <w:rStyle w:val="FontStyle84"/>
          <w:rFonts w:ascii="Times New Roman" w:hAnsi="Times New Roman" w:cs="Times New Roman" w:hint="default"/>
          <w:i w:val="0"/>
          <w:iCs w:val="0"/>
          <w:color w:val="000000" w:themeColor="text1"/>
          <w:sz w:val="24"/>
          <w:szCs w:val="24"/>
          <w:lang w:eastAsia="en-US"/>
        </w:rPr>
        <w:t xml:space="preserve"> </w:t>
      </w:r>
      <w:r w:rsidR="00E95BF0" w:rsidRPr="00476BFF">
        <w:rPr>
          <w:rStyle w:val="FontStyle84"/>
          <w:rFonts w:ascii="Times New Roman" w:hAnsi="Times New Roman" w:cs="Times New Roman" w:hint="default"/>
          <w:i w:val="0"/>
          <w:iCs w:val="0"/>
          <w:color w:val="000000" w:themeColor="text1"/>
          <w:sz w:val="24"/>
          <w:szCs w:val="24"/>
          <w:lang w:val="en-US" w:eastAsia="en-US"/>
        </w:rPr>
        <w:t>zero</w:t>
      </w:r>
      <w:r w:rsidR="00E95BF0" w:rsidRPr="00476BFF">
        <w:rPr>
          <w:rStyle w:val="FontStyle84"/>
          <w:rFonts w:ascii="Times New Roman" w:hAnsi="Times New Roman" w:cs="Times New Roman" w:hint="default"/>
          <w:i w:val="0"/>
          <w:iCs w:val="0"/>
          <w:color w:val="000000" w:themeColor="text1"/>
          <w:sz w:val="24"/>
          <w:szCs w:val="24"/>
          <w:lang w:eastAsia="en-US"/>
        </w:rPr>
        <w:t xml:space="preserve"> </w:t>
      </w:r>
      <w:r w:rsidR="00E95BF0" w:rsidRPr="00476BFF">
        <w:rPr>
          <w:rStyle w:val="FontStyle84"/>
          <w:rFonts w:ascii="Times New Roman" w:hAnsi="Times New Roman" w:cs="Times New Roman" w:hint="default"/>
          <w:i w:val="0"/>
          <w:iCs w:val="0"/>
          <w:color w:val="000000" w:themeColor="text1"/>
          <w:sz w:val="24"/>
          <w:szCs w:val="24"/>
          <w:lang w:val="en-US" w:eastAsia="en-US"/>
        </w:rPr>
        <w:t>energy</w:t>
      </w:r>
      <w:r w:rsidR="00E95BF0" w:rsidRPr="00476BFF">
        <w:rPr>
          <w:rStyle w:val="FontStyle84"/>
          <w:rFonts w:ascii="Times New Roman" w:hAnsi="Times New Roman" w:cs="Times New Roman" w:hint="default"/>
          <w:i w:val="0"/>
          <w:iCs w:val="0"/>
          <w:color w:val="000000" w:themeColor="text1"/>
          <w:sz w:val="24"/>
          <w:szCs w:val="24"/>
          <w:lang w:eastAsia="en-US"/>
        </w:rPr>
        <w:t>):</w:t>
      </w:r>
      <w:r w:rsidR="00E95BF0" w:rsidRPr="00476BFF">
        <w:rPr>
          <w:rStyle w:val="FontStyle84"/>
          <w:rFonts w:ascii="Times New Roman" w:hAnsi="Times New Roman" w:cs="Times New Roman" w:hint="default"/>
          <w:color w:val="000000" w:themeColor="text1"/>
          <w:sz w:val="24"/>
          <w:szCs w:val="24"/>
          <w:lang w:eastAsia="en-US"/>
        </w:rPr>
        <w:t xml:space="preserve"> </w:t>
      </w:r>
      <w:r w:rsidR="00E95BF0" w:rsidRPr="00476BFF">
        <w:rPr>
          <w:rStyle w:val="FontStyle82"/>
          <w:rFonts w:ascii="Times New Roman" w:hAnsi="Times New Roman" w:cs="Times New Roman" w:hint="default"/>
          <w:color w:val="000000" w:themeColor="text1"/>
          <w:sz w:val="24"/>
          <w:szCs w:val="24"/>
          <w:lang w:eastAsia="en-US"/>
        </w:rPr>
        <w:t>С</w:t>
      </w:r>
      <w:r w:rsidRPr="00476BFF">
        <w:rPr>
          <w:rStyle w:val="FontStyle82"/>
          <w:rFonts w:ascii="Times New Roman" w:hAnsi="Times New Roman" w:cs="Times New Roman" w:hint="default"/>
          <w:color w:val="000000" w:themeColor="text1"/>
          <w:sz w:val="24"/>
          <w:szCs w:val="24"/>
          <w:lang w:eastAsia="en-US"/>
        </w:rPr>
        <w:t xml:space="preserve">остояние, при котором количество потребляемой энергии уравновешивается таким же количеством вырабатываемой </w:t>
      </w:r>
      <w:r w:rsidRPr="00476BFF">
        <w:rPr>
          <w:rStyle w:val="FontStyle82"/>
          <w:rFonts w:ascii="Times New Roman" w:hAnsi="Times New Roman" w:cs="Times New Roman" w:hint="default"/>
          <w:i/>
          <w:color w:val="000000" w:themeColor="text1"/>
          <w:sz w:val="24"/>
          <w:szCs w:val="24"/>
          <w:lang w:eastAsia="en-US"/>
        </w:rPr>
        <w:t>чистой возобновляемой энергии</w:t>
      </w:r>
      <w:r w:rsidRPr="00476BFF">
        <w:rPr>
          <w:rStyle w:val="FontStyle82"/>
          <w:rFonts w:ascii="Times New Roman" w:hAnsi="Times New Roman" w:cs="Times New Roman" w:hint="default"/>
          <w:color w:val="000000" w:themeColor="text1"/>
          <w:sz w:val="24"/>
          <w:szCs w:val="24"/>
          <w:lang w:eastAsia="en-US"/>
        </w:rPr>
        <w:t xml:space="preserve"> (</w:t>
      </w:r>
      <w:hyperlink w:anchor="bookmark14" w:history="1">
        <w:r w:rsidRPr="00476BFF">
          <w:rPr>
            <w:rStyle w:val="FontStyle82"/>
            <w:rFonts w:ascii="Times New Roman" w:hAnsi="Times New Roman" w:cs="Times New Roman" w:hint="default"/>
            <w:color w:val="000000" w:themeColor="text1"/>
            <w:sz w:val="24"/>
            <w:szCs w:val="24"/>
            <w:lang w:eastAsia="en-US"/>
          </w:rPr>
          <w:t>3.2.2</w:t>
        </w:r>
      </w:hyperlink>
      <w:r w:rsidRPr="00476BFF">
        <w:rPr>
          <w:rStyle w:val="FontStyle82"/>
          <w:rFonts w:ascii="Times New Roman" w:hAnsi="Times New Roman" w:cs="Times New Roman" w:hint="default"/>
          <w:color w:val="000000" w:themeColor="text1"/>
          <w:sz w:val="24"/>
          <w:szCs w:val="24"/>
          <w:lang w:eastAsia="en-US"/>
        </w:rPr>
        <w:t>)</w:t>
      </w:r>
      <w:r w:rsidR="00E95BF0" w:rsidRPr="00476BFF">
        <w:rPr>
          <w:rStyle w:val="FontStyle82"/>
          <w:rFonts w:ascii="Times New Roman" w:hAnsi="Times New Roman" w:cs="Times New Roman" w:hint="default"/>
          <w:color w:val="000000" w:themeColor="text1"/>
          <w:sz w:val="24"/>
          <w:szCs w:val="24"/>
          <w:lang w:eastAsia="en-US"/>
        </w:rPr>
        <w:t>.</w:t>
      </w:r>
    </w:p>
    <w:p w14:paraId="2AF598FC" w14:textId="77777777" w:rsidR="007E1141" w:rsidRPr="00476BFF" w:rsidRDefault="007E1141" w:rsidP="00E95BF0">
      <w:pPr>
        <w:pStyle w:val="Style9"/>
        <w:widowControl/>
        <w:ind w:firstLine="567"/>
        <w:jc w:val="both"/>
        <w:rPr>
          <w:rStyle w:val="FontStyle80"/>
          <w:rFonts w:ascii="Times New Roman" w:hAnsi="Times New Roman" w:cs="Times New Roman" w:hint="default"/>
          <w:color w:val="000000" w:themeColor="text1"/>
          <w:sz w:val="24"/>
          <w:szCs w:val="24"/>
          <w:lang w:eastAsia="en-US"/>
        </w:rPr>
      </w:pPr>
    </w:p>
    <w:p w14:paraId="587E7E63" w14:textId="77777777" w:rsidR="006E5DFD" w:rsidRDefault="00E95BF0" w:rsidP="00E95BF0">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eastAsia="en-US"/>
        </w:rPr>
        <w:t>Примечани</w:t>
      </w:r>
      <w:r w:rsidR="006E5DFD">
        <w:rPr>
          <w:rStyle w:val="FontStyle80"/>
          <w:rFonts w:ascii="Times New Roman" w:hAnsi="Times New Roman" w:cs="Times New Roman" w:hint="default"/>
          <w:color w:val="000000" w:themeColor="text1"/>
          <w:sz w:val="20"/>
          <w:szCs w:val="20"/>
          <w:lang w:eastAsia="en-US"/>
        </w:rPr>
        <w:t>я</w:t>
      </w:r>
    </w:p>
    <w:p w14:paraId="7285D7E5" w14:textId="4A127D9A" w:rsidR="007E1141" w:rsidRPr="006E5DFD" w:rsidRDefault="006E5DFD" w:rsidP="006E5DFD">
      <w:pPr>
        <w:pStyle w:val="Style9"/>
        <w:widowControl/>
        <w:ind w:firstLine="567"/>
        <w:jc w:val="both"/>
        <w:rPr>
          <w:rStyle w:val="FontStyle80"/>
          <w:rFonts w:ascii="Times New Roman" w:hAnsi="Times New Roman" w:cs="Times New Roman" w:hint="default"/>
          <w:color w:val="000000" w:themeColor="text1"/>
          <w:sz w:val="20"/>
          <w:szCs w:val="20"/>
          <w:lang w:eastAsia="en-US"/>
        </w:rPr>
      </w:pPr>
      <w:r>
        <w:rPr>
          <w:rStyle w:val="FontStyle80"/>
          <w:rFonts w:ascii="Times New Roman" w:hAnsi="Times New Roman" w:cs="Times New Roman" w:hint="default"/>
          <w:color w:val="000000" w:themeColor="text1"/>
          <w:sz w:val="20"/>
          <w:szCs w:val="20"/>
          <w:lang w:eastAsia="en-US"/>
        </w:rPr>
        <w:t>1</w:t>
      </w:r>
      <w:r w:rsidR="007E1141" w:rsidRPr="00476BFF">
        <w:rPr>
          <w:rStyle w:val="FontStyle80"/>
          <w:rFonts w:ascii="Times New Roman" w:hAnsi="Times New Roman" w:cs="Times New Roman" w:hint="default"/>
          <w:color w:val="000000" w:themeColor="text1"/>
          <w:sz w:val="20"/>
          <w:szCs w:val="20"/>
          <w:lang w:eastAsia="en-US"/>
        </w:rPr>
        <w:t xml:space="preserve"> Потребляемая энергия может быть в виде топлива, такого как газ, нефть или уголь, или в виде среды, такой как электричество, пар или тепло.</w:t>
      </w:r>
    </w:p>
    <w:p w14:paraId="13B85F82" w14:textId="71C108F1" w:rsidR="007E1141" w:rsidRPr="006E5DFD" w:rsidRDefault="006E5DFD" w:rsidP="00E95BF0">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6E5DFD">
        <w:rPr>
          <w:rStyle w:val="FontStyle80"/>
          <w:rFonts w:ascii="Times New Roman" w:hAnsi="Times New Roman" w:cs="Times New Roman" w:hint="default"/>
          <w:color w:val="000000" w:themeColor="text1"/>
          <w:sz w:val="20"/>
          <w:szCs w:val="20"/>
          <w:lang w:eastAsia="en-US"/>
        </w:rPr>
        <w:t xml:space="preserve">2 </w:t>
      </w:r>
      <w:r w:rsidR="007E1141" w:rsidRPr="006E5DFD">
        <w:rPr>
          <w:rStyle w:val="FontStyle80"/>
          <w:rFonts w:ascii="Times New Roman" w:hAnsi="Times New Roman" w:cs="Times New Roman" w:hint="default"/>
          <w:color w:val="000000" w:themeColor="text1"/>
          <w:sz w:val="20"/>
          <w:szCs w:val="20"/>
          <w:lang w:val="en-US" w:eastAsia="en-US"/>
        </w:rPr>
        <w:t>NZE</w:t>
      </w:r>
      <w:r w:rsidR="007E1141" w:rsidRPr="006E5DFD">
        <w:rPr>
          <w:rStyle w:val="FontStyle80"/>
          <w:rFonts w:ascii="Times New Roman" w:hAnsi="Times New Roman" w:cs="Times New Roman" w:hint="default"/>
          <w:color w:val="000000" w:themeColor="text1"/>
          <w:sz w:val="20"/>
          <w:szCs w:val="20"/>
          <w:lang w:eastAsia="en-US"/>
        </w:rPr>
        <w:t xml:space="preserve"> может применяться в пределах установленных </w:t>
      </w:r>
      <w:r w:rsidR="007E1141" w:rsidRPr="006E5DFD">
        <w:rPr>
          <w:rStyle w:val="FontStyle80"/>
          <w:rFonts w:ascii="Times New Roman" w:hAnsi="Times New Roman" w:cs="Times New Roman" w:hint="default"/>
          <w:i/>
          <w:color w:val="000000" w:themeColor="text1"/>
          <w:sz w:val="20"/>
          <w:szCs w:val="20"/>
          <w:lang w:eastAsia="en-US"/>
        </w:rPr>
        <w:t xml:space="preserve">целевых границ </w:t>
      </w:r>
      <w:r w:rsidR="007E1141" w:rsidRPr="006E5DFD">
        <w:rPr>
          <w:rStyle w:val="FontStyle80"/>
          <w:rFonts w:ascii="Times New Roman" w:hAnsi="Times New Roman" w:cs="Times New Roman" w:hint="default"/>
          <w:i/>
          <w:color w:val="000000" w:themeColor="text1"/>
          <w:sz w:val="20"/>
          <w:szCs w:val="20"/>
          <w:lang w:val="en-US" w:eastAsia="en-US"/>
        </w:rPr>
        <w:t>NZE</w:t>
      </w:r>
      <w:r w:rsidR="007E1141" w:rsidRPr="006E5DFD">
        <w:rPr>
          <w:rStyle w:val="FontStyle74"/>
          <w:rFonts w:ascii="Times New Roman" w:hAnsi="Times New Roman" w:cs="Times New Roman"/>
          <w:color w:val="000000" w:themeColor="text1"/>
          <w:sz w:val="20"/>
          <w:szCs w:val="20"/>
          <w:lang w:eastAsia="en-US"/>
        </w:rPr>
        <w:t xml:space="preserve"> </w:t>
      </w:r>
      <w:r w:rsidR="007E1141" w:rsidRPr="006E5DFD">
        <w:rPr>
          <w:rStyle w:val="FontStyle80"/>
          <w:rFonts w:ascii="Times New Roman" w:hAnsi="Times New Roman" w:cs="Times New Roman" w:hint="default"/>
          <w:color w:val="000000" w:themeColor="text1"/>
          <w:sz w:val="20"/>
          <w:szCs w:val="20"/>
          <w:lang w:eastAsia="en-US"/>
        </w:rPr>
        <w:t>(</w:t>
      </w:r>
      <w:hyperlink w:anchor="bookmark11" w:history="1">
        <w:r w:rsidR="007E1141" w:rsidRPr="006E5DFD">
          <w:rPr>
            <w:rStyle w:val="FontStyle80"/>
            <w:rFonts w:ascii="Times New Roman" w:hAnsi="Times New Roman" w:cs="Times New Roman" w:hint="default"/>
            <w:color w:val="000000" w:themeColor="text1"/>
            <w:sz w:val="20"/>
            <w:szCs w:val="20"/>
            <w:lang w:eastAsia="en-US"/>
          </w:rPr>
          <w:t>3.1.7</w:t>
        </w:r>
      </w:hyperlink>
      <w:r w:rsidR="007E1141" w:rsidRPr="006E5DFD">
        <w:rPr>
          <w:rStyle w:val="FontStyle80"/>
          <w:rFonts w:ascii="Times New Roman" w:hAnsi="Times New Roman" w:cs="Times New Roman" w:hint="default"/>
          <w:color w:val="000000" w:themeColor="text1"/>
          <w:sz w:val="20"/>
          <w:szCs w:val="20"/>
          <w:lang w:eastAsia="en-US"/>
        </w:rPr>
        <w:t>) в течение определенного периода времени.</w:t>
      </w:r>
    </w:p>
    <w:p w14:paraId="2DDF078F" w14:textId="77777777" w:rsidR="006E5DFD" w:rsidRPr="00476BFF" w:rsidRDefault="006E5DFD" w:rsidP="00E95BF0">
      <w:pPr>
        <w:pStyle w:val="Style9"/>
        <w:widowControl/>
        <w:ind w:firstLine="567"/>
        <w:jc w:val="both"/>
        <w:rPr>
          <w:rStyle w:val="FontStyle80"/>
          <w:rFonts w:ascii="Times New Roman" w:hAnsi="Times New Roman" w:cs="Times New Roman" w:hint="default"/>
          <w:color w:val="000000" w:themeColor="text1"/>
          <w:sz w:val="24"/>
          <w:szCs w:val="24"/>
          <w:lang w:eastAsia="en-US"/>
        </w:rPr>
      </w:pPr>
    </w:p>
    <w:p w14:paraId="33DD0CE4" w14:textId="2A850D12" w:rsidR="007E1141" w:rsidRPr="00476BFF" w:rsidRDefault="007E1141" w:rsidP="00E95BF0">
      <w:pPr>
        <w:pStyle w:val="Style16"/>
        <w:widowControl/>
        <w:ind w:firstLine="567"/>
        <w:jc w:val="both"/>
        <w:rPr>
          <w:rStyle w:val="FontStyle82"/>
          <w:rFonts w:ascii="Times New Roman" w:hAnsi="Times New Roman" w:cs="Times New Roman" w:hint="default"/>
          <w:i/>
          <w:iCs/>
          <w:color w:val="000000" w:themeColor="text1"/>
          <w:sz w:val="24"/>
          <w:szCs w:val="24"/>
          <w:lang w:eastAsia="en-US"/>
        </w:rPr>
      </w:pPr>
      <w:bookmarkStart w:id="2" w:name="bookmark8"/>
      <w:r w:rsidRPr="00476BFF">
        <w:rPr>
          <w:rStyle w:val="FontStyle84"/>
          <w:rFonts w:ascii="Times New Roman" w:hAnsi="Times New Roman" w:cs="Times New Roman" w:hint="default"/>
          <w:b/>
          <w:bCs/>
          <w:i w:val="0"/>
          <w:iCs w:val="0"/>
          <w:color w:val="000000" w:themeColor="text1"/>
          <w:sz w:val="24"/>
          <w:szCs w:val="24"/>
          <w:lang w:eastAsia="en-US"/>
        </w:rPr>
        <w:t>3</w:t>
      </w:r>
      <w:bookmarkEnd w:id="2"/>
      <w:r w:rsidRPr="00476BFF">
        <w:rPr>
          <w:rStyle w:val="FontStyle84"/>
          <w:rFonts w:ascii="Times New Roman" w:hAnsi="Times New Roman" w:cs="Times New Roman" w:hint="default"/>
          <w:b/>
          <w:bCs/>
          <w:i w:val="0"/>
          <w:iCs w:val="0"/>
          <w:color w:val="000000" w:themeColor="text1"/>
          <w:sz w:val="24"/>
          <w:szCs w:val="24"/>
          <w:lang w:eastAsia="en-US"/>
        </w:rPr>
        <w:t>.1.3</w:t>
      </w:r>
      <w:r w:rsidR="00E95BF0" w:rsidRPr="00476BFF">
        <w:rPr>
          <w:rStyle w:val="FontStyle84"/>
          <w:rFonts w:ascii="Times New Roman" w:hAnsi="Times New Roman" w:cs="Times New Roman" w:hint="default"/>
          <w:b/>
          <w:bCs/>
          <w:i w:val="0"/>
          <w:iCs w:val="0"/>
          <w:color w:val="000000" w:themeColor="text1"/>
          <w:sz w:val="24"/>
          <w:szCs w:val="24"/>
          <w:lang w:eastAsia="en-US"/>
        </w:rPr>
        <w:t xml:space="preserve"> </w:t>
      </w:r>
      <w:r w:rsidR="00A453E6" w:rsidRPr="00476BFF">
        <w:rPr>
          <w:rStyle w:val="FontStyle84"/>
          <w:rFonts w:ascii="Times New Roman" w:hAnsi="Times New Roman" w:cs="Times New Roman" w:hint="default"/>
          <w:b/>
          <w:bCs/>
          <w:i w:val="0"/>
          <w:iCs w:val="0"/>
          <w:color w:val="000000" w:themeColor="text1"/>
          <w:sz w:val="24"/>
          <w:szCs w:val="24"/>
          <w:lang w:eastAsia="en-US"/>
        </w:rPr>
        <w:t>Н</w:t>
      </w:r>
      <w:r w:rsidRPr="00476BFF">
        <w:rPr>
          <w:rStyle w:val="FontStyle84"/>
          <w:rFonts w:ascii="Times New Roman" w:hAnsi="Times New Roman" w:cs="Times New Roman" w:hint="default"/>
          <w:b/>
          <w:bCs/>
          <w:i w:val="0"/>
          <w:iCs w:val="0"/>
          <w:color w:val="000000" w:themeColor="text1"/>
          <w:sz w:val="24"/>
          <w:szCs w:val="24"/>
          <w:lang w:eastAsia="en-US"/>
        </w:rPr>
        <w:t>улевой углерод</w:t>
      </w:r>
      <w:r w:rsidR="00E95BF0" w:rsidRPr="00476BFF">
        <w:rPr>
          <w:rStyle w:val="FontStyle84"/>
          <w:rFonts w:ascii="Times New Roman" w:hAnsi="Times New Roman" w:cs="Times New Roman" w:hint="default"/>
          <w:i w:val="0"/>
          <w:iCs w:val="0"/>
          <w:color w:val="000000" w:themeColor="text1"/>
          <w:sz w:val="24"/>
          <w:szCs w:val="24"/>
          <w:lang w:eastAsia="en-US"/>
        </w:rPr>
        <w:t xml:space="preserve"> (</w:t>
      </w:r>
      <w:r w:rsidRPr="00476BFF">
        <w:rPr>
          <w:rStyle w:val="FontStyle84"/>
          <w:rFonts w:ascii="Times New Roman" w:hAnsi="Times New Roman" w:cs="Times New Roman" w:hint="default"/>
          <w:i w:val="0"/>
          <w:iCs w:val="0"/>
          <w:color w:val="000000" w:themeColor="text1"/>
          <w:sz w:val="24"/>
          <w:szCs w:val="24"/>
          <w:lang w:val="en-US" w:eastAsia="en-US"/>
        </w:rPr>
        <w:t>NZC</w:t>
      </w:r>
      <w:r w:rsidR="00E95BF0" w:rsidRPr="00476BFF">
        <w:rPr>
          <w:rStyle w:val="FontStyle84"/>
          <w:rFonts w:ascii="Times New Roman" w:hAnsi="Times New Roman" w:cs="Times New Roman" w:hint="default"/>
          <w:i w:val="0"/>
          <w:iCs w:val="0"/>
          <w:color w:val="000000" w:themeColor="text1"/>
          <w:sz w:val="24"/>
          <w:szCs w:val="24"/>
          <w:lang w:eastAsia="en-US"/>
        </w:rPr>
        <w:t>) (</w:t>
      </w:r>
      <w:r w:rsidR="00E95BF0" w:rsidRPr="00476BFF">
        <w:rPr>
          <w:rStyle w:val="FontStyle84"/>
          <w:rFonts w:ascii="Times New Roman" w:hAnsi="Times New Roman" w:cs="Times New Roman" w:hint="default"/>
          <w:i w:val="0"/>
          <w:iCs w:val="0"/>
          <w:color w:val="000000" w:themeColor="text1"/>
          <w:sz w:val="24"/>
          <w:szCs w:val="24"/>
          <w:lang w:val="en-US" w:eastAsia="en-US"/>
        </w:rPr>
        <w:t>net</w:t>
      </w:r>
      <w:r w:rsidR="00E95BF0" w:rsidRPr="00476BFF">
        <w:rPr>
          <w:rStyle w:val="FontStyle84"/>
          <w:rFonts w:ascii="Times New Roman" w:hAnsi="Times New Roman" w:cs="Times New Roman" w:hint="default"/>
          <w:i w:val="0"/>
          <w:iCs w:val="0"/>
          <w:color w:val="000000" w:themeColor="text1"/>
          <w:sz w:val="24"/>
          <w:szCs w:val="24"/>
          <w:lang w:eastAsia="en-US"/>
        </w:rPr>
        <w:t xml:space="preserve"> </w:t>
      </w:r>
      <w:r w:rsidR="00E95BF0" w:rsidRPr="00476BFF">
        <w:rPr>
          <w:rStyle w:val="FontStyle84"/>
          <w:rFonts w:ascii="Times New Roman" w:hAnsi="Times New Roman" w:cs="Times New Roman" w:hint="default"/>
          <w:i w:val="0"/>
          <w:iCs w:val="0"/>
          <w:color w:val="000000" w:themeColor="text1"/>
          <w:sz w:val="24"/>
          <w:szCs w:val="24"/>
          <w:lang w:val="en-US" w:eastAsia="en-US"/>
        </w:rPr>
        <w:t>zero</w:t>
      </w:r>
      <w:r w:rsidR="00E95BF0" w:rsidRPr="00476BFF">
        <w:rPr>
          <w:rStyle w:val="FontStyle84"/>
          <w:rFonts w:ascii="Times New Roman" w:hAnsi="Times New Roman" w:cs="Times New Roman" w:hint="default"/>
          <w:i w:val="0"/>
          <w:iCs w:val="0"/>
          <w:color w:val="000000" w:themeColor="text1"/>
          <w:sz w:val="24"/>
          <w:szCs w:val="24"/>
          <w:lang w:eastAsia="en-US"/>
        </w:rPr>
        <w:t xml:space="preserve"> </w:t>
      </w:r>
      <w:r w:rsidR="00E95BF0" w:rsidRPr="00476BFF">
        <w:rPr>
          <w:rStyle w:val="FontStyle84"/>
          <w:rFonts w:ascii="Times New Roman" w:hAnsi="Times New Roman" w:cs="Times New Roman" w:hint="default"/>
          <w:i w:val="0"/>
          <w:iCs w:val="0"/>
          <w:color w:val="000000" w:themeColor="text1"/>
          <w:sz w:val="24"/>
          <w:szCs w:val="24"/>
          <w:lang w:val="en-US" w:eastAsia="en-US"/>
        </w:rPr>
        <w:t>carbon</w:t>
      </w:r>
      <w:r w:rsidR="00E95BF0" w:rsidRPr="00476BFF">
        <w:rPr>
          <w:rStyle w:val="FontStyle84"/>
          <w:rFonts w:ascii="Times New Roman" w:hAnsi="Times New Roman" w:cs="Times New Roman" w:hint="default"/>
          <w:i w:val="0"/>
          <w:iCs w:val="0"/>
          <w:color w:val="000000" w:themeColor="text1"/>
          <w:sz w:val="24"/>
          <w:szCs w:val="24"/>
          <w:lang w:eastAsia="en-US"/>
        </w:rPr>
        <w:t>):</w:t>
      </w:r>
      <w:r w:rsidR="00E95BF0" w:rsidRPr="00476BFF">
        <w:rPr>
          <w:rStyle w:val="FontStyle84"/>
          <w:rFonts w:ascii="Times New Roman" w:hAnsi="Times New Roman" w:cs="Times New Roman" w:hint="default"/>
          <w:color w:val="000000" w:themeColor="text1"/>
          <w:sz w:val="24"/>
          <w:szCs w:val="24"/>
          <w:lang w:eastAsia="en-US"/>
        </w:rPr>
        <w:t xml:space="preserve"> </w:t>
      </w:r>
      <w:r w:rsidR="00E95BF0" w:rsidRPr="00476BFF">
        <w:rPr>
          <w:rStyle w:val="FontStyle82"/>
          <w:rFonts w:ascii="Times New Roman" w:hAnsi="Times New Roman" w:cs="Times New Roman" w:hint="default"/>
          <w:color w:val="000000" w:themeColor="text1"/>
          <w:sz w:val="24"/>
          <w:szCs w:val="24"/>
          <w:lang w:eastAsia="en-US"/>
        </w:rPr>
        <w:t>С</w:t>
      </w:r>
      <w:r w:rsidRPr="00476BFF">
        <w:rPr>
          <w:rStyle w:val="FontStyle82"/>
          <w:rFonts w:ascii="Times New Roman" w:hAnsi="Times New Roman" w:cs="Times New Roman" w:hint="default"/>
          <w:color w:val="000000" w:themeColor="text1"/>
          <w:sz w:val="24"/>
          <w:szCs w:val="24"/>
          <w:lang w:eastAsia="en-US"/>
        </w:rPr>
        <w:t>остояние, при котором количество выбросов парниковых газов (ПГ) уравновешивается таким же количеством поглощений ПГ</w:t>
      </w:r>
      <w:r w:rsidR="00E95BF0" w:rsidRPr="00476BFF">
        <w:rPr>
          <w:rStyle w:val="FontStyle82"/>
          <w:rFonts w:ascii="Times New Roman" w:hAnsi="Times New Roman" w:cs="Times New Roman" w:hint="default"/>
          <w:color w:val="000000" w:themeColor="text1"/>
          <w:sz w:val="24"/>
          <w:szCs w:val="24"/>
          <w:lang w:eastAsia="en-US"/>
        </w:rPr>
        <w:t>.</w:t>
      </w:r>
    </w:p>
    <w:p w14:paraId="42445DF8" w14:textId="77777777" w:rsidR="007E1141" w:rsidRPr="00476BFF" w:rsidRDefault="007E1141" w:rsidP="007E1141">
      <w:pPr>
        <w:pStyle w:val="Style9"/>
        <w:widowControl/>
        <w:ind w:firstLine="720"/>
        <w:jc w:val="both"/>
        <w:rPr>
          <w:rStyle w:val="FontStyle80"/>
          <w:rFonts w:ascii="Times New Roman" w:hAnsi="Times New Roman" w:cs="Times New Roman" w:hint="default"/>
          <w:color w:val="000000" w:themeColor="text1"/>
          <w:sz w:val="24"/>
          <w:szCs w:val="24"/>
          <w:lang w:val="kk-KZ" w:eastAsia="en-US"/>
        </w:rPr>
      </w:pPr>
    </w:p>
    <w:p w14:paraId="692C2270" w14:textId="77777777" w:rsidR="00E95BF0" w:rsidRPr="00476BFF" w:rsidRDefault="00E95BF0" w:rsidP="00E95BF0">
      <w:pPr>
        <w:pStyle w:val="Style9"/>
        <w:widowControl/>
        <w:ind w:firstLine="567"/>
        <w:jc w:val="both"/>
        <w:rPr>
          <w:rStyle w:val="FontStyle80"/>
          <w:rFonts w:ascii="Times New Roman" w:hAnsi="Times New Roman" w:cs="Times New Roman" w:hint="default"/>
          <w:color w:val="000000" w:themeColor="text1"/>
          <w:sz w:val="20"/>
          <w:szCs w:val="20"/>
          <w:lang w:val="kk-KZ" w:eastAsia="en-US"/>
        </w:rPr>
      </w:pPr>
      <w:proofErr w:type="spellStart"/>
      <w:r w:rsidRPr="00476BFF">
        <w:rPr>
          <w:rStyle w:val="FontStyle80"/>
          <w:rFonts w:ascii="Times New Roman" w:hAnsi="Times New Roman" w:cs="Times New Roman" w:hint="default"/>
          <w:color w:val="000000" w:themeColor="text1"/>
          <w:sz w:val="20"/>
          <w:szCs w:val="20"/>
          <w:lang w:val="kk-KZ" w:eastAsia="en-US"/>
        </w:rPr>
        <w:t>Примечания</w:t>
      </w:r>
      <w:proofErr w:type="spellEnd"/>
    </w:p>
    <w:p w14:paraId="53D5D673" w14:textId="6DE9210D" w:rsidR="007E1141" w:rsidRPr="00476BFF" w:rsidRDefault="00E95BF0" w:rsidP="00E95BF0">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val="kk-KZ" w:eastAsia="en-US"/>
        </w:rPr>
        <w:t>1</w:t>
      </w:r>
      <w:r w:rsidR="007E1141" w:rsidRPr="00476BFF">
        <w:rPr>
          <w:rStyle w:val="FontStyle80"/>
          <w:rFonts w:ascii="Times New Roman" w:hAnsi="Times New Roman" w:cs="Times New Roman" w:hint="default"/>
          <w:color w:val="000000" w:themeColor="text1"/>
          <w:sz w:val="20"/>
          <w:szCs w:val="20"/>
          <w:lang w:eastAsia="en-US"/>
        </w:rPr>
        <w:t xml:space="preserve"> </w:t>
      </w:r>
      <w:proofErr w:type="spellStart"/>
      <w:r w:rsidR="007E1141" w:rsidRPr="00476BFF">
        <w:rPr>
          <w:rStyle w:val="FontStyle80"/>
          <w:rFonts w:ascii="Times New Roman" w:hAnsi="Times New Roman" w:cs="Times New Roman" w:hint="default"/>
          <w:color w:val="000000" w:themeColor="text1"/>
          <w:sz w:val="20"/>
          <w:szCs w:val="20"/>
          <w:lang w:val="kk-KZ" w:eastAsia="en-US"/>
        </w:rPr>
        <w:t>Где</w:t>
      </w:r>
      <w:proofErr w:type="spellEnd"/>
      <w:r w:rsidR="007E1141" w:rsidRPr="00476BFF">
        <w:rPr>
          <w:rStyle w:val="FontStyle80"/>
          <w:rFonts w:ascii="Times New Roman" w:hAnsi="Times New Roman" w:cs="Times New Roman" w:hint="default"/>
          <w:color w:val="000000" w:themeColor="text1"/>
          <w:sz w:val="20"/>
          <w:szCs w:val="20"/>
          <w:lang w:val="kk-KZ" w:eastAsia="en-US"/>
        </w:rPr>
        <w:t xml:space="preserve"> ПГ</w:t>
      </w:r>
      <w:r w:rsidR="007E1141" w:rsidRPr="00476BFF">
        <w:rPr>
          <w:rStyle w:val="FontStyle74"/>
          <w:rFonts w:ascii="Times New Roman" w:hAnsi="Times New Roman" w:cs="Times New Roman"/>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eastAsia="en-US"/>
        </w:rPr>
        <w:t>(</w:t>
      </w:r>
      <w:hyperlink w:anchor="bookmark16" w:history="1">
        <w:r w:rsidR="007E1141" w:rsidRPr="00476BFF">
          <w:rPr>
            <w:rStyle w:val="FontStyle80"/>
            <w:rFonts w:ascii="Times New Roman" w:hAnsi="Times New Roman" w:cs="Times New Roman" w:hint="default"/>
            <w:color w:val="000000" w:themeColor="text1"/>
            <w:sz w:val="20"/>
            <w:szCs w:val="20"/>
            <w:lang w:eastAsia="en-US"/>
          </w:rPr>
          <w:t>3.2.8</w:t>
        </w:r>
      </w:hyperlink>
      <w:r w:rsidR="007E1141" w:rsidRPr="00476BFF">
        <w:rPr>
          <w:rStyle w:val="FontStyle80"/>
          <w:rFonts w:ascii="Times New Roman" w:hAnsi="Times New Roman" w:cs="Times New Roman" w:hint="default"/>
          <w:color w:val="000000" w:themeColor="text1"/>
          <w:sz w:val="20"/>
          <w:szCs w:val="20"/>
          <w:lang w:eastAsia="en-US"/>
        </w:rPr>
        <w:t xml:space="preserve">) </w:t>
      </w:r>
      <w:proofErr w:type="spellStart"/>
      <w:r w:rsidR="007E1141" w:rsidRPr="00476BFF">
        <w:rPr>
          <w:rStyle w:val="FontStyle80"/>
          <w:rFonts w:ascii="Times New Roman" w:hAnsi="Times New Roman" w:cs="Times New Roman" w:hint="default"/>
          <w:color w:val="000000" w:themeColor="text1"/>
          <w:sz w:val="20"/>
          <w:szCs w:val="20"/>
          <w:lang w:val="kk-KZ" w:eastAsia="en-US"/>
        </w:rPr>
        <w:t>принимают</w:t>
      </w:r>
      <w:proofErr w:type="spellEnd"/>
      <w:r w:rsidR="007E1141" w:rsidRPr="00476BFF">
        <w:rPr>
          <w:rStyle w:val="FontStyle80"/>
          <w:rFonts w:ascii="Times New Roman" w:hAnsi="Times New Roman" w:cs="Times New Roman" w:hint="default"/>
          <w:color w:val="000000" w:themeColor="text1"/>
          <w:sz w:val="20"/>
          <w:szCs w:val="20"/>
          <w:lang w:val="kk-KZ" w:eastAsia="en-US"/>
        </w:rPr>
        <w:t xml:space="preserve"> </w:t>
      </w:r>
      <w:proofErr w:type="spellStart"/>
      <w:r w:rsidR="007E1141" w:rsidRPr="00476BFF">
        <w:rPr>
          <w:rStyle w:val="FontStyle80"/>
          <w:rFonts w:ascii="Times New Roman" w:hAnsi="Times New Roman" w:cs="Times New Roman" w:hint="default"/>
          <w:color w:val="000000" w:themeColor="text1"/>
          <w:sz w:val="20"/>
          <w:szCs w:val="20"/>
          <w:lang w:val="kk-KZ" w:eastAsia="en-US"/>
        </w:rPr>
        <w:t>форму</w:t>
      </w:r>
      <w:proofErr w:type="spellEnd"/>
      <w:r w:rsidR="007E1141" w:rsidRPr="00476BFF">
        <w:rPr>
          <w:rStyle w:val="FontStyle80"/>
          <w:rFonts w:ascii="Times New Roman" w:hAnsi="Times New Roman" w:cs="Times New Roman" w:hint="default"/>
          <w:color w:val="000000" w:themeColor="text1"/>
          <w:sz w:val="20"/>
          <w:szCs w:val="20"/>
          <w:lang w:val="kk-KZ" w:eastAsia="en-US"/>
        </w:rPr>
        <w:t xml:space="preserve"> </w:t>
      </w:r>
      <w:proofErr w:type="spellStart"/>
      <w:r w:rsidR="007E1141" w:rsidRPr="00476BFF">
        <w:rPr>
          <w:rStyle w:val="FontStyle80"/>
          <w:rFonts w:ascii="Times New Roman" w:hAnsi="Times New Roman" w:cs="Times New Roman" w:hint="default"/>
          <w:color w:val="000000" w:themeColor="text1"/>
          <w:sz w:val="20"/>
          <w:szCs w:val="20"/>
          <w:lang w:val="kk-KZ" w:eastAsia="en-US"/>
        </w:rPr>
        <w:t>различных</w:t>
      </w:r>
      <w:proofErr w:type="spellEnd"/>
      <w:r w:rsidR="007E1141" w:rsidRPr="00476BFF">
        <w:rPr>
          <w:rStyle w:val="FontStyle80"/>
          <w:rFonts w:ascii="Times New Roman" w:hAnsi="Times New Roman" w:cs="Times New Roman" w:hint="default"/>
          <w:color w:val="000000" w:themeColor="text1"/>
          <w:sz w:val="20"/>
          <w:szCs w:val="20"/>
          <w:lang w:val="kk-KZ" w:eastAsia="en-US"/>
        </w:rPr>
        <w:t xml:space="preserve"> </w:t>
      </w:r>
      <w:proofErr w:type="spellStart"/>
      <w:r w:rsidR="007E1141" w:rsidRPr="00476BFF">
        <w:rPr>
          <w:rStyle w:val="FontStyle80"/>
          <w:rFonts w:ascii="Times New Roman" w:hAnsi="Times New Roman" w:cs="Times New Roman" w:hint="default"/>
          <w:color w:val="000000" w:themeColor="text1"/>
          <w:sz w:val="20"/>
          <w:szCs w:val="20"/>
          <w:lang w:val="kk-KZ" w:eastAsia="en-US"/>
        </w:rPr>
        <w:t>газов</w:t>
      </w:r>
      <w:proofErr w:type="spellEnd"/>
      <w:r w:rsidR="007E1141" w:rsidRPr="00476BFF">
        <w:rPr>
          <w:rStyle w:val="FontStyle80"/>
          <w:rFonts w:ascii="Times New Roman" w:hAnsi="Times New Roman" w:cs="Times New Roman" w:hint="default"/>
          <w:color w:val="000000" w:themeColor="text1"/>
          <w:sz w:val="20"/>
          <w:szCs w:val="20"/>
          <w:lang w:val="kk-KZ" w:eastAsia="en-US"/>
        </w:rPr>
        <w:t xml:space="preserve"> </w:t>
      </w:r>
      <w:r w:rsidR="007E1141" w:rsidRPr="00476BFF">
        <w:rPr>
          <w:rStyle w:val="FontStyle80"/>
          <w:rFonts w:ascii="Times New Roman" w:hAnsi="Times New Roman" w:cs="Times New Roman" w:hint="default"/>
          <w:color w:val="000000" w:themeColor="text1"/>
          <w:sz w:val="20"/>
          <w:szCs w:val="20"/>
          <w:lang w:eastAsia="en-US"/>
        </w:rPr>
        <w:t>(</w:t>
      </w:r>
      <w:proofErr w:type="spellStart"/>
      <w:r w:rsidR="007E1141" w:rsidRPr="00476BFF">
        <w:rPr>
          <w:rStyle w:val="FontStyle80"/>
          <w:rFonts w:ascii="Times New Roman" w:hAnsi="Times New Roman" w:cs="Times New Roman" w:hint="default"/>
          <w:color w:val="000000" w:themeColor="text1"/>
          <w:sz w:val="20"/>
          <w:szCs w:val="20"/>
          <w:lang w:val="kk-KZ" w:eastAsia="en-US"/>
        </w:rPr>
        <w:t>как</w:t>
      </w:r>
      <w:proofErr w:type="spellEnd"/>
      <w:r w:rsidR="007E1141" w:rsidRPr="00476BFF">
        <w:rPr>
          <w:rStyle w:val="FontStyle80"/>
          <w:rFonts w:ascii="Times New Roman" w:hAnsi="Times New Roman" w:cs="Times New Roman" w:hint="default"/>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val="en-US" w:eastAsia="en-US"/>
        </w:rPr>
        <w:t>CO</w:t>
      </w:r>
      <w:r w:rsidR="007E1141" w:rsidRPr="00476BFF">
        <w:rPr>
          <w:rStyle w:val="FontStyle80"/>
          <w:rFonts w:ascii="Times New Roman" w:hAnsi="Times New Roman" w:cs="Times New Roman" w:hint="default"/>
          <w:color w:val="000000" w:themeColor="text1"/>
          <w:sz w:val="20"/>
          <w:szCs w:val="20"/>
          <w:vertAlign w:val="subscript"/>
          <w:lang w:eastAsia="en-US"/>
        </w:rPr>
        <w:t>2</w:t>
      </w:r>
      <w:r w:rsidR="007E1141" w:rsidRPr="00476BFF">
        <w:rPr>
          <w:rStyle w:val="FontStyle80"/>
          <w:rFonts w:ascii="Times New Roman" w:hAnsi="Times New Roman" w:cs="Times New Roman" w:hint="default"/>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val="en-US" w:eastAsia="en-US"/>
        </w:rPr>
        <w:t>CH</w:t>
      </w:r>
      <w:r w:rsidR="007E1141" w:rsidRPr="00476BFF">
        <w:rPr>
          <w:rStyle w:val="FontStyle80"/>
          <w:rFonts w:ascii="Times New Roman" w:hAnsi="Times New Roman" w:cs="Times New Roman" w:hint="default"/>
          <w:color w:val="000000" w:themeColor="text1"/>
          <w:sz w:val="20"/>
          <w:szCs w:val="20"/>
          <w:vertAlign w:val="subscript"/>
          <w:lang w:eastAsia="en-US"/>
        </w:rPr>
        <w:t>4</w:t>
      </w:r>
      <w:r w:rsidR="007E1141" w:rsidRPr="00476BFF">
        <w:rPr>
          <w:rStyle w:val="FontStyle80"/>
          <w:rFonts w:ascii="Times New Roman" w:hAnsi="Times New Roman" w:cs="Times New Roman" w:hint="default"/>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val="en-US" w:eastAsia="en-US"/>
        </w:rPr>
        <w:t>N</w:t>
      </w:r>
      <w:r w:rsidR="007E1141" w:rsidRPr="00476BFF">
        <w:rPr>
          <w:rStyle w:val="FontStyle80"/>
          <w:rFonts w:ascii="Times New Roman" w:hAnsi="Times New Roman" w:cs="Times New Roman" w:hint="default"/>
          <w:color w:val="000000" w:themeColor="text1"/>
          <w:sz w:val="20"/>
          <w:szCs w:val="20"/>
          <w:vertAlign w:val="subscript"/>
          <w:lang w:eastAsia="en-US"/>
        </w:rPr>
        <w:t>2</w:t>
      </w:r>
      <w:r w:rsidR="007E1141" w:rsidRPr="00476BFF">
        <w:rPr>
          <w:rStyle w:val="FontStyle80"/>
          <w:rFonts w:ascii="Times New Roman" w:hAnsi="Times New Roman" w:cs="Times New Roman" w:hint="default"/>
          <w:color w:val="000000" w:themeColor="text1"/>
          <w:sz w:val="20"/>
          <w:szCs w:val="20"/>
          <w:lang w:val="en-US" w:eastAsia="en-US"/>
        </w:rPr>
        <w:t>O</w:t>
      </w:r>
      <w:r w:rsidR="007E1141" w:rsidRPr="00476BFF">
        <w:rPr>
          <w:rStyle w:val="FontStyle80"/>
          <w:rFonts w:ascii="Times New Roman" w:hAnsi="Times New Roman" w:cs="Times New Roman" w:hint="default"/>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val="en-US" w:eastAsia="en-US"/>
        </w:rPr>
        <w:t>F</w:t>
      </w:r>
      <w:r w:rsidR="007E1141" w:rsidRPr="00476BFF">
        <w:rPr>
          <w:rStyle w:val="FontStyle80"/>
          <w:rFonts w:ascii="Times New Roman" w:hAnsi="Times New Roman" w:cs="Times New Roman" w:hint="default"/>
          <w:color w:val="000000" w:themeColor="text1"/>
          <w:sz w:val="20"/>
          <w:szCs w:val="20"/>
          <w:lang w:eastAsia="en-US"/>
        </w:rPr>
        <w:t>-</w:t>
      </w:r>
      <w:r w:rsidR="007E1141" w:rsidRPr="00476BFF">
        <w:rPr>
          <w:rStyle w:val="FontStyle80"/>
          <w:rFonts w:ascii="Times New Roman" w:hAnsi="Times New Roman" w:cs="Times New Roman" w:hint="default"/>
          <w:color w:val="000000" w:themeColor="text1"/>
          <w:sz w:val="20"/>
          <w:szCs w:val="20"/>
          <w:lang w:val="kk-KZ" w:eastAsia="en-US"/>
        </w:rPr>
        <w:t xml:space="preserve">газы </w:t>
      </w:r>
      <w:proofErr w:type="spellStart"/>
      <w:r w:rsidR="007E1141" w:rsidRPr="00476BFF">
        <w:rPr>
          <w:rStyle w:val="FontStyle80"/>
          <w:rFonts w:ascii="Times New Roman" w:hAnsi="Times New Roman" w:cs="Times New Roman" w:hint="default"/>
          <w:color w:val="000000" w:themeColor="text1"/>
          <w:sz w:val="20"/>
          <w:szCs w:val="20"/>
          <w:lang w:val="kk-KZ" w:eastAsia="en-US"/>
        </w:rPr>
        <w:t>или</w:t>
      </w:r>
      <w:proofErr w:type="spellEnd"/>
      <w:r w:rsidR="007E1141" w:rsidRPr="00476BFF">
        <w:rPr>
          <w:rStyle w:val="FontStyle80"/>
          <w:rFonts w:ascii="Times New Roman" w:hAnsi="Times New Roman" w:cs="Times New Roman" w:hint="default"/>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val="en-US" w:eastAsia="en-US"/>
        </w:rPr>
        <w:t>SF</w:t>
      </w:r>
      <w:r w:rsidR="007E1141" w:rsidRPr="00476BFF">
        <w:rPr>
          <w:rStyle w:val="FontStyle80"/>
          <w:rFonts w:ascii="Times New Roman" w:hAnsi="Times New Roman" w:cs="Times New Roman" w:hint="default"/>
          <w:color w:val="000000" w:themeColor="text1"/>
          <w:sz w:val="20"/>
          <w:szCs w:val="20"/>
          <w:vertAlign w:val="subscript"/>
          <w:lang w:eastAsia="en-US"/>
        </w:rPr>
        <w:t>6</w:t>
      </w:r>
      <w:r w:rsidR="007E1141" w:rsidRPr="00476BFF">
        <w:rPr>
          <w:rStyle w:val="FontStyle80"/>
          <w:rFonts w:ascii="Times New Roman" w:hAnsi="Times New Roman" w:cs="Times New Roman" w:hint="default"/>
          <w:color w:val="000000" w:themeColor="text1"/>
          <w:sz w:val="20"/>
          <w:szCs w:val="20"/>
          <w:lang w:eastAsia="en-US"/>
        </w:rPr>
        <w:t xml:space="preserve">) они могут быть преобразованы в общую единицу измерения, такую как тонны </w:t>
      </w:r>
      <w:r w:rsidR="007E1141" w:rsidRPr="00476BFF">
        <w:rPr>
          <w:rStyle w:val="FontStyle80"/>
          <w:rFonts w:ascii="Times New Roman" w:hAnsi="Times New Roman" w:cs="Times New Roman" w:hint="default"/>
          <w:color w:val="000000" w:themeColor="text1"/>
          <w:sz w:val="20"/>
          <w:szCs w:val="20"/>
          <w:lang w:val="en-US" w:eastAsia="en-US"/>
        </w:rPr>
        <w:t>CO</w:t>
      </w:r>
      <w:r w:rsidR="007E1141" w:rsidRPr="00476BFF">
        <w:rPr>
          <w:rStyle w:val="FontStyle80"/>
          <w:rFonts w:ascii="Times New Roman" w:hAnsi="Times New Roman" w:cs="Times New Roman" w:hint="default"/>
          <w:color w:val="000000" w:themeColor="text1"/>
          <w:sz w:val="20"/>
          <w:szCs w:val="20"/>
          <w:vertAlign w:val="subscript"/>
          <w:lang w:eastAsia="en-US"/>
        </w:rPr>
        <w:t>2</w:t>
      </w:r>
      <w:r w:rsidR="007E1141" w:rsidRPr="00476BFF">
        <w:rPr>
          <w:rStyle w:val="FontStyle80"/>
          <w:rFonts w:ascii="Times New Roman" w:hAnsi="Times New Roman" w:cs="Times New Roman" w:hint="default"/>
          <w:color w:val="000000" w:themeColor="text1"/>
          <w:sz w:val="20"/>
          <w:szCs w:val="20"/>
          <w:lang w:val="en-US" w:eastAsia="en-US"/>
        </w:rPr>
        <w:t>e</w:t>
      </w:r>
      <w:r w:rsidR="007E1141" w:rsidRPr="00476BFF">
        <w:rPr>
          <w:rStyle w:val="FontStyle80"/>
          <w:rFonts w:ascii="Times New Roman" w:hAnsi="Times New Roman" w:cs="Times New Roman" w:hint="default"/>
          <w:color w:val="000000" w:themeColor="text1"/>
          <w:sz w:val="20"/>
          <w:szCs w:val="20"/>
          <w:lang w:eastAsia="en-US"/>
        </w:rPr>
        <w:t xml:space="preserve"> с использованием их потенциала глобального потепления.</w:t>
      </w:r>
    </w:p>
    <w:p w14:paraId="4D90CE12" w14:textId="5D32AA08" w:rsidR="007E1141" w:rsidRPr="00476BFF" w:rsidRDefault="00E95BF0" w:rsidP="00E95BF0">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val="kk-KZ" w:eastAsia="en-US"/>
        </w:rPr>
        <w:t>2</w:t>
      </w:r>
      <w:r w:rsidR="007E1141" w:rsidRPr="00476BFF">
        <w:rPr>
          <w:rStyle w:val="FontStyle80"/>
          <w:rFonts w:ascii="Times New Roman" w:hAnsi="Times New Roman" w:cs="Times New Roman" w:hint="default"/>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val="en-US" w:eastAsia="en-US"/>
        </w:rPr>
        <w:t>NZC</w:t>
      </w:r>
      <w:r w:rsidR="007E1141" w:rsidRPr="00476BFF">
        <w:rPr>
          <w:rStyle w:val="FontStyle80"/>
          <w:rFonts w:ascii="Times New Roman" w:hAnsi="Times New Roman" w:cs="Times New Roman" w:hint="default"/>
          <w:color w:val="000000" w:themeColor="text1"/>
          <w:sz w:val="20"/>
          <w:szCs w:val="20"/>
          <w:lang w:eastAsia="en-US"/>
        </w:rPr>
        <w:t xml:space="preserve"> может применяться в границах, определенных организацией, в течение определенного периода времени.</w:t>
      </w:r>
    </w:p>
    <w:p w14:paraId="473E6FA4" w14:textId="7415305A" w:rsidR="007E1141" w:rsidRPr="00476BFF" w:rsidRDefault="00E95BF0" w:rsidP="00E95BF0">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val="kk-KZ" w:eastAsia="en-US"/>
        </w:rPr>
        <w:t>3</w:t>
      </w:r>
      <w:r w:rsidR="007E1141" w:rsidRPr="00476BFF">
        <w:rPr>
          <w:rStyle w:val="FontStyle80"/>
          <w:rFonts w:ascii="Times New Roman" w:hAnsi="Times New Roman" w:cs="Times New Roman" w:hint="default"/>
          <w:color w:val="000000" w:themeColor="text1"/>
          <w:sz w:val="20"/>
          <w:szCs w:val="20"/>
          <w:lang w:eastAsia="en-US"/>
        </w:rPr>
        <w:t xml:space="preserve"> Устранение выбросов парниковых газов может быть достигнуто за счет производства </w:t>
      </w:r>
      <w:r w:rsidR="007E1141" w:rsidRPr="00476BFF">
        <w:rPr>
          <w:rStyle w:val="FontStyle80"/>
          <w:rFonts w:ascii="Times New Roman" w:hAnsi="Times New Roman" w:cs="Times New Roman" w:hint="default"/>
          <w:i/>
          <w:color w:val="000000" w:themeColor="text1"/>
          <w:sz w:val="20"/>
          <w:szCs w:val="20"/>
          <w:lang w:eastAsia="en-US"/>
        </w:rPr>
        <w:t>чистой возобновляемой энергии</w:t>
      </w:r>
      <w:r w:rsidR="007E1141" w:rsidRPr="00476BFF">
        <w:rPr>
          <w:rStyle w:val="FontStyle74"/>
          <w:rFonts w:ascii="Times New Roman" w:hAnsi="Times New Roman" w:cs="Times New Roman"/>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eastAsia="en-US"/>
        </w:rPr>
        <w:t>(</w:t>
      </w:r>
      <w:hyperlink w:anchor="bookmark14" w:history="1">
        <w:r w:rsidR="007E1141" w:rsidRPr="00476BFF">
          <w:rPr>
            <w:rStyle w:val="FontStyle80"/>
            <w:rFonts w:ascii="Times New Roman" w:hAnsi="Times New Roman" w:cs="Times New Roman" w:hint="default"/>
            <w:color w:val="000000" w:themeColor="text1"/>
            <w:sz w:val="20"/>
            <w:szCs w:val="20"/>
            <w:lang w:eastAsia="en-US"/>
          </w:rPr>
          <w:t>3.2.2</w:t>
        </w:r>
      </w:hyperlink>
      <w:r w:rsidR="007E1141" w:rsidRPr="00476BFF">
        <w:rPr>
          <w:rStyle w:val="FontStyle80"/>
          <w:rFonts w:ascii="Times New Roman" w:hAnsi="Times New Roman" w:cs="Times New Roman" w:hint="default"/>
          <w:color w:val="000000" w:themeColor="text1"/>
          <w:sz w:val="20"/>
          <w:szCs w:val="20"/>
          <w:lang w:eastAsia="en-US"/>
        </w:rPr>
        <w:t>).</w:t>
      </w:r>
    </w:p>
    <w:p w14:paraId="414DBE05" w14:textId="20814B83" w:rsidR="007E1141" w:rsidRPr="00476BFF" w:rsidRDefault="00E95BF0" w:rsidP="00E95BF0">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val="kk-KZ" w:eastAsia="en-US"/>
        </w:rPr>
        <w:t>4</w:t>
      </w:r>
      <w:r w:rsidR="007E1141" w:rsidRPr="00476BFF">
        <w:rPr>
          <w:rStyle w:val="FontStyle80"/>
          <w:rFonts w:ascii="Times New Roman" w:hAnsi="Times New Roman" w:cs="Times New Roman" w:hint="default"/>
          <w:color w:val="000000" w:themeColor="text1"/>
          <w:sz w:val="20"/>
          <w:szCs w:val="20"/>
          <w:lang w:eastAsia="en-US"/>
        </w:rPr>
        <w:t xml:space="preserve"> В настоящем </w:t>
      </w:r>
      <w:r w:rsidR="00FD3DE6">
        <w:rPr>
          <w:rStyle w:val="FontStyle80"/>
          <w:rFonts w:ascii="Times New Roman" w:hAnsi="Times New Roman" w:cs="Times New Roman" w:hint="default"/>
          <w:color w:val="000000" w:themeColor="text1"/>
          <w:sz w:val="20"/>
          <w:szCs w:val="20"/>
          <w:lang w:eastAsia="en-US"/>
        </w:rPr>
        <w:t>стандарте</w:t>
      </w:r>
      <w:r w:rsidR="007E1141" w:rsidRPr="00476BFF">
        <w:rPr>
          <w:rStyle w:val="FontStyle80"/>
          <w:rFonts w:ascii="Times New Roman" w:hAnsi="Times New Roman" w:cs="Times New Roman" w:hint="default"/>
          <w:color w:val="000000" w:themeColor="text1"/>
          <w:sz w:val="20"/>
          <w:szCs w:val="20"/>
          <w:lang w:eastAsia="en-US"/>
        </w:rPr>
        <w:t xml:space="preserve"> термин </w:t>
      </w:r>
      <w:r w:rsidR="006E5DFD">
        <w:rPr>
          <w:rStyle w:val="FontStyle80"/>
          <w:rFonts w:ascii="Times New Roman" w:hAnsi="Times New Roman" w:cs="Times New Roman" w:hint="default"/>
          <w:color w:val="000000" w:themeColor="text1"/>
          <w:sz w:val="20"/>
          <w:szCs w:val="20"/>
          <w:lang w:eastAsia="en-US"/>
        </w:rPr>
        <w:t>«</w:t>
      </w:r>
      <w:r w:rsidR="007E1141" w:rsidRPr="00476BFF">
        <w:rPr>
          <w:rStyle w:val="FontStyle80"/>
          <w:rFonts w:ascii="Times New Roman" w:hAnsi="Times New Roman" w:cs="Times New Roman" w:hint="default"/>
          <w:color w:val="000000" w:themeColor="text1"/>
          <w:sz w:val="20"/>
          <w:szCs w:val="20"/>
          <w:lang w:eastAsia="en-US"/>
        </w:rPr>
        <w:t>нулевой углерод</w:t>
      </w:r>
      <w:r w:rsidR="006E5DFD">
        <w:rPr>
          <w:rStyle w:val="FontStyle80"/>
          <w:rFonts w:ascii="Times New Roman" w:hAnsi="Times New Roman" w:cs="Times New Roman" w:hint="default"/>
          <w:color w:val="000000" w:themeColor="text1"/>
          <w:sz w:val="20"/>
          <w:szCs w:val="20"/>
          <w:lang w:eastAsia="en-US"/>
        </w:rPr>
        <w:t>»</w:t>
      </w:r>
      <w:r w:rsidR="007E1141" w:rsidRPr="00476BFF">
        <w:rPr>
          <w:rStyle w:val="FontStyle80"/>
          <w:rFonts w:ascii="Times New Roman" w:hAnsi="Times New Roman" w:cs="Times New Roman" w:hint="default"/>
          <w:color w:val="000000" w:themeColor="text1"/>
          <w:sz w:val="20"/>
          <w:szCs w:val="20"/>
          <w:lang w:eastAsia="en-US"/>
        </w:rPr>
        <w:t xml:space="preserve"> используется для обозначения чистого нулевого выброса ПГ, в соответствии с общепринятой практикой среди специалистов по чистой нулевой энергии. </w:t>
      </w:r>
      <w:proofErr w:type="spellStart"/>
      <w:r w:rsidR="007E1141" w:rsidRPr="00476BFF">
        <w:rPr>
          <w:rStyle w:val="FontStyle80"/>
          <w:rFonts w:ascii="Times New Roman" w:hAnsi="Times New Roman" w:cs="Times New Roman" w:hint="default"/>
          <w:color w:val="000000" w:themeColor="text1"/>
          <w:sz w:val="20"/>
          <w:szCs w:val="20"/>
          <w:lang w:val="kk-KZ" w:eastAsia="en-US"/>
        </w:rPr>
        <w:t>Разница</w:t>
      </w:r>
      <w:proofErr w:type="spellEnd"/>
      <w:r w:rsidR="007E1141" w:rsidRPr="00476BFF">
        <w:rPr>
          <w:rStyle w:val="FontStyle80"/>
          <w:rFonts w:ascii="Times New Roman" w:hAnsi="Times New Roman" w:cs="Times New Roman" w:hint="default"/>
          <w:color w:val="000000" w:themeColor="text1"/>
          <w:sz w:val="20"/>
          <w:szCs w:val="20"/>
          <w:lang w:val="kk-KZ" w:eastAsia="en-US"/>
        </w:rPr>
        <w:t xml:space="preserve"> </w:t>
      </w:r>
      <w:proofErr w:type="spellStart"/>
      <w:r w:rsidR="007E1141" w:rsidRPr="00476BFF">
        <w:rPr>
          <w:rStyle w:val="FontStyle80"/>
          <w:rFonts w:ascii="Times New Roman" w:hAnsi="Times New Roman" w:cs="Times New Roman" w:hint="default"/>
          <w:color w:val="000000" w:themeColor="text1"/>
          <w:sz w:val="20"/>
          <w:szCs w:val="20"/>
          <w:lang w:val="kk-KZ" w:eastAsia="en-US"/>
        </w:rPr>
        <w:t>между</w:t>
      </w:r>
      <w:proofErr w:type="spellEnd"/>
      <w:r w:rsidR="007E1141" w:rsidRPr="00476BFF">
        <w:rPr>
          <w:rStyle w:val="FontStyle80"/>
          <w:rFonts w:ascii="Times New Roman" w:hAnsi="Times New Roman" w:cs="Times New Roman" w:hint="default"/>
          <w:color w:val="000000" w:themeColor="text1"/>
          <w:sz w:val="20"/>
          <w:szCs w:val="20"/>
          <w:lang w:val="kk-KZ" w:eastAsia="en-US"/>
        </w:rPr>
        <w:t xml:space="preserve"> </w:t>
      </w:r>
      <w:r w:rsidR="007E1141" w:rsidRPr="00476BFF">
        <w:rPr>
          <w:rStyle w:val="FontStyle80"/>
          <w:rFonts w:ascii="Times New Roman" w:hAnsi="Times New Roman" w:cs="Times New Roman" w:hint="default"/>
          <w:color w:val="000000" w:themeColor="text1"/>
          <w:sz w:val="20"/>
          <w:szCs w:val="20"/>
          <w:lang w:val="en-US" w:eastAsia="en-US"/>
        </w:rPr>
        <w:t>CO</w:t>
      </w:r>
      <w:r w:rsidR="007E1141" w:rsidRPr="00476BFF">
        <w:rPr>
          <w:rStyle w:val="FontStyle80"/>
          <w:rFonts w:ascii="Times New Roman" w:hAnsi="Times New Roman" w:cs="Times New Roman" w:hint="default"/>
          <w:color w:val="000000" w:themeColor="text1"/>
          <w:sz w:val="20"/>
          <w:szCs w:val="20"/>
          <w:vertAlign w:val="subscript"/>
          <w:lang w:eastAsia="en-US"/>
        </w:rPr>
        <w:t>2</w:t>
      </w:r>
      <w:r w:rsidR="007E1141" w:rsidRPr="00476BFF">
        <w:rPr>
          <w:rStyle w:val="FontStyle80"/>
          <w:rFonts w:ascii="Times New Roman" w:hAnsi="Times New Roman" w:cs="Times New Roman" w:hint="default"/>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val="kk-KZ" w:eastAsia="en-US"/>
        </w:rPr>
        <w:t xml:space="preserve">и ПГ </w:t>
      </w:r>
      <w:r w:rsidR="007E1141" w:rsidRPr="00476BFF">
        <w:rPr>
          <w:rStyle w:val="FontStyle80"/>
          <w:rFonts w:ascii="Times New Roman" w:hAnsi="Times New Roman" w:cs="Times New Roman" w:hint="default"/>
          <w:color w:val="000000" w:themeColor="text1"/>
          <w:sz w:val="20"/>
          <w:szCs w:val="20"/>
          <w:lang w:eastAsia="en-US"/>
        </w:rPr>
        <w:t>может быть небольшим или незначительным для зданий, но может быть значительным для промышленных объектов.</w:t>
      </w:r>
    </w:p>
    <w:p w14:paraId="2FFE873F" w14:textId="77777777" w:rsidR="007E1141" w:rsidRPr="00476BFF" w:rsidRDefault="007E1141" w:rsidP="007E1141">
      <w:pPr>
        <w:pStyle w:val="Style16"/>
        <w:widowControl/>
        <w:ind w:firstLine="720"/>
        <w:jc w:val="both"/>
        <w:rPr>
          <w:rStyle w:val="FontStyle84"/>
          <w:rFonts w:ascii="Times New Roman" w:hAnsi="Times New Roman" w:cs="Times New Roman" w:hint="default"/>
          <w:color w:val="000000" w:themeColor="text1"/>
          <w:sz w:val="24"/>
          <w:szCs w:val="24"/>
          <w:lang w:eastAsia="en-US"/>
        </w:rPr>
      </w:pPr>
    </w:p>
    <w:p w14:paraId="2A3C5DA5" w14:textId="253574AD" w:rsidR="007E1141" w:rsidRPr="00476BFF" w:rsidRDefault="007E1141" w:rsidP="00A453E6">
      <w:pPr>
        <w:pStyle w:val="af9"/>
        <w:ind w:firstLine="567"/>
        <w:jc w:val="both"/>
        <w:rPr>
          <w:rStyle w:val="FontStyle82"/>
          <w:rFonts w:ascii="Times New Roman" w:hAnsi="Times New Roman" w:cs="Times New Roman" w:hint="default"/>
          <w:color w:val="000000" w:themeColor="text1"/>
          <w:sz w:val="24"/>
          <w:szCs w:val="24"/>
          <w:lang w:val="ru-KZ"/>
        </w:rPr>
      </w:pPr>
      <w:r w:rsidRPr="00476BFF">
        <w:rPr>
          <w:rStyle w:val="FontStyle84"/>
          <w:rFonts w:ascii="Times New Roman" w:hAnsi="Times New Roman" w:cs="Times New Roman" w:hint="default"/>
          <w:b/>
          <w:bCs/>
          <w:i w:val="0"/>
          <w:iCs w:val="0"/>
          <w:color w:val="000000" w:themeColor="text1"/>
          <w:sz w:val="24"/>
          <w:szCs w:val="24"/>
          <w:lang w:eastAsia="en-US"/>
        </w:rPr>
        <w:t>3.1.4</w:t>
      </w:r>
      <w:r w:rsidR="00E95BF0" w:rsidRPr="00476BFF">
        <w:rPr>
          <w:rStyle w:val="FontStyle84"/>
          <w:rFonts w:ascii="Times New Roman" w:hAnsi="Times New Roman" w:cs="Times New Roman" w:hint="default"/>
          <w:b/>
          <w:bCs/>
          <w:i w:val="0"/>
          <w:iCs w:val="0"/>
          <w:color w:val="000000" w:themeColor="text1"/>
          <w:sz w:val="24"/>
          <w:szCs w:val="24"/>
          <w:lang w:eastAsia="en-US"/>
        </w:rPr>
        <w:t xml:space="preserve"> </w:t>
      </w:r>
      <w:r w:rsidR="00A453E6" w:rsidRPr="00476BFF">
        <w:rPr>
          <w:rStyle w:val="FontStyle84"/>
          <w:rFonts w:ascii="Times New Roman" w:hAnsi="Times New Roman" w:cs="Times New Roman" w:hint="default"/>
          <w:b/>
          <w:bCs/>
          <w:i w:val="0"/>
          <w:iCs w:val="0"/>
          <w:color w:val="000000" w:themeColor="text1"/>
          <w:sz w:val="24"/>
          <w:szCs w:val="24"/>
          <w:lang w:val="kk-KZ" w:eastAsia="en-US"/>
        </w:rPr>
        <w:t>К</w:t>
      </w:r>
      <w:r w:rsidRPr="00476BFF">
        <w:rPr>
          <w:rStyle w:val="FontStyle84"/>
          <w:rFonts w:ascii="Times New Roman" w:hAnsi="Times New Roman" w:cs="Times New Roman" w:hint="default"/>
          <w:b/>
          <w:bCs/>
          <w:i w:val="0"/>
          <w:iCs w:val="0"/>
          <w:color w:val="000000" w:themeColor="text1"/>
          <w:sz w:val="24"/>
          <w:szCs w:val="24"/>
          <w:lang w:val="kk-KZ" w:eastAsia="en-US"/>
        </w:rPr>
        <w:t xml:space="preserve">оэффициент </w:t>
      </w:r>
      <w:proofErr w:type="spellStart"/>
      <w:r w:rsidRPr="00476BFF">
        <w:rPr>
          <w:rStyle w:val="FontStyle84"/>
          <w:rFonts w:ascii="Times New Roman" w:hAnsi="Times New Roman" w:cs="Times New Roman" w:hint="default"/>
          <w:b/>
          <w:bCs/>
          <w:i w:val="0"/>
          <w:iCs w:val="0"/>
          <w:color w:val="000000" w:themeColor="text1"/>
          <w:sz w:val="24"/>
          <w:szCs w:val="24"/>
          <w:lang w:val="kk-KZ" w:eastAsia="en-US"/>
        </w:rPr>
        <w:t>энергетической</w:t>
      </w:r>
      <w:proofErr w:type="spellEnd"/>
      <w:r w:rsidRPr="00476BFF">
        <w:rPr>
          <w:rStyle w:val="FontStyle84"/>
          <w:rFonts w:ascii="Times New Roman" w:hAnsi="Times New Roman" w:cs="Times New Roman" w:hint="default"/>
          <w:b/>
          <w:bCs/>
          <w:i w:val="0"/>
          <w:iCs w:val="0"/>
          <w:color w:val="000000" w:themeColor="text1"/>
          <w:sz w:val="24"/>
          <w:szCs w:val="24"/>
          <w:lang w:val="kk-KZ" w:eastAsia="en-US"/>
        </w:rPr>
        <w:t xml:space="preserve"> </w:t>
      </w:r>
      <w:proofErr w:type="spellStart"/>
      <w:r w:rsidRPr="00476BFF">
        <w:rPr>
          <w:rStyle w:val="FontStyle84"/>
          <w:rFonts w:ascii="Times New Roman" w:hAnsi="Times New Roman" w:cs="Times New Roman" w:hint="default"/>
          <w:b/>
          <w:bCs/>
          <w:i w:val="0"/>
          <w:iCs w:val="0"/>
          <w:color w:val="000000" w:themeColor="text1"/>
          <w:sz w:val="24"/>
          <w:szCs w:val="24"/>
          <w:lang w:val="kk-KZ" w:eastAsia="en-US"/>
        </w:rPr>
        <w:t>независимости</w:t>
      </w:r>
      <w:proofErr w:type="spellEnd"/>
      <w:r w:rsidRPr="00476BFF">
        <w:rPr>
          <w:rStyle w:val="FontStyle84"/>
          <w:rFonts w:ascii="Times New Roman" w:hAnsi="Times New Roman" w:cs="Times New Roman" w:hint="default"/>
          <w:i w:val="0"/>
          <w:iCs w:val="0"/>
          <w:color w:val="000000" w:themeColor="text1"/>
          <w:sz w:val="24"/>
          <w:szCs w:val="24"/>
          <w:lang w:eastAsia="en-US"/>
        </w:rPr>
        <w:t xml:space="preserve"> </w:t>
      </w:r>
      <w:r w:rsidR="00E95BF0" w:rsidRPr="00476BFF">
        <w:rPr>
          <w:rStyle w:val="FontStyle84"/>
          <w:rFonts w:ascii="Times New Roman" w:hAnsi="Times New Roman" w:cs="Times New Roman" w:hint="default"/>
          <w:i w:val="0"/>
          <w:iCs w:val="0"/>
          <w:color w:val="000000" w:themeColor="text1"/>
          <w:sz w:val="24"/>
          <w:szCs w:val="24"/>
          <w:lang w:eastAsia="en-US"/>
        </w:rPr>
        <w:t>(</w:t>
      </w:r>
      <w:r w:rsidRPr="00476BFF">
        <w:rPr>
          <w:rStyle w:val="FontStyle84"/>
          <w:rFonts w:ascii="Times New Roman" w:hAnsi="Times New Roman" w:cs="Times New Roman" w:hint="default"/>
          <w:i w:val="0"/>
          <w:iCs w:val="0"/>
          <w:color w:val="000000" w:themeColor="text1"/>
          <w:sz w:val="24"/>
          <w:szCs w:val="24"/>
          <w:lang w:val="en-US" w:eastAsia="en-US"/>
        </w:rPr>
        <w:t>EIR</w:t>
      </w:r>
      <w:r w:rsidR="00E95BF0" w:rsidRPr="00476BFF">
        <w:rPr>
          <w:rStyle w:val="FontStyle84"/>
          <w:rFonts w:ascii="Times New Roman" w:hAnsi="Times New Roman" w:cs="Times New Roman" w:hint="default"/>
          <w:i w:val="0"/>
          <w:iCs w:val="0"/>
          <w:color w:val="000000" w:themeColor="text1"/>
          <w:sz w:val="24"/>
          <w:szCs w:val="24"/>
          <w:lang w:eastAsia="en-US"/>
        </w:rPr>
        <w:t>) (</w:t>
      </w:r>
      <w:r w:rsidR="00E95BF0" w:rsidRPr="00476BFF">
        <w:rPr>
          <w:color w:val="000000" w:themeColor="text1"/>
          <w:lang w:val="ru-KZ"/>
        </w:rPr>
        <w:t>energy independence rate</w:t>
      </w:r>
      <w:r w:rsidR="00E95BF0" w:rsidRPr="00476BFF">
        <w:rPr>
          <w:rStyle w:val="FontStyle84"/>
          <w:rFonts w:ascii="Times New Roman" w:hAnsi="Times New Roman" w:cs="Times New Roman" w:hint="default"/>
          <w:i w:val="0"/>
          <w:iCs w:val="0"/>
          <w:color w:val="000000" w:themeColor="text1"/>
          <w:sz w:val="24"/>
          <w:szCs w:val="24"/>
          <w:lang w:eastAsia="en-US"/>
        </w:rPr>
        <w:t xml:space="preserve">): </w:t>
      </w:r>
      <w:r w:rsidR="00E95BF0" w:rsidRPr="00476BFF">
        <w:rPr>
          <w:rStyle w:val="FontStyle82"/>
          <w:rFonts w:ascii="Times New Roman" w:hAnsi="Times New Roman" w:cs="Times New Roman" w:hint="default"/>
          <w:color w:val="000000" w:themeColor="text1"/>
          <w:sz w:val="24"/>
          <w:szCs w:val="24"/>
          <w:lang w:eastAsia="en-US"/>
        </w:rPr>
        <w:t>С</w:t>
      </w:r>
      <w:r w:rsidRPr="00476BFF">
        <w:rPr>
          <w:rStyle w:val="FontStyle82"/>
          <w:rFonts w:ascii="Times New Roman" w:hAnsi="Times New Roman" w:cs="Times New Roman" w:hint="default"/>
          <w:color w:val="000000" w:themeColor="text1"/>
          <w:sz w:val="24"/>
          <w:szCs w:val="24"/>
          <w:lang w:eastAsia="en-US"/>
        </w:rPr>
        <w:t xml:space="preserve">корость выработки энергии по сравнению с потреблением энергии в тех же </w:t>
      </w:r>
      <w:r w:rsidRPr="00476BFF">
        <w:rPr>
          <w:rStyle w:val="FontStyle82"/>
          <w:rFonts w:ascii="Times New Roman" w:hAnsi="Times New Roman" w:cs="Times New Roman" w:hint="default"/>
          <w:i/>
          <w:color w:val="000000" w:themeColor="text1"/>
          <w:sz w:val="24"/>
          <w:szCs w:val="24"/>
          <w:lang w:eastAsia="en-US"/>
        </w:rPr>
        <w:t>целевых границах чистой нулевой энергии</w:t>
      </w:r>
      <w:r w:rsidRPr="00476BFF">
        <w:rPr>
          <w:rStyle w:val="FontStyle82"/>
          <w:rFonts w:ascii="Times New Roman" w:hAnsi="Times New Roman" w:cs="Times New Roman" w:hint="default"/>
          <w:color w:val="000000" w:themeColor="text1"/>
          <w:sz w:val="24"/>
          <w:szCs w:val="24"/>
          <w:lang w:eastAsia="en-US"/>
        </w:rPr>
        <w:t xml:space="preserve"> (</w:t>
      </w:r>
      <w:hyperlink w:anchor="bookmark11" w:history="1">
        <w:r w:rsidRPr="00476BFF">
          <w:rPr>
            <w:rStyle w:val="FontStyle82"/>
            <w:rFonts w:ascii="Times New Roman" w:hAnsi="Times New Roman" w:cs="Times New Roman" w:hint="default"/>
            <w:color w:val="000000" w:themeColor="text1"/>
            <w:sz w:val="24"/>
            <w:szCs w:val="24"/>
            <w:lang w:eastAsia="en-US"/>
          </w:rPr>
          <w:t>3.1.7</w:t>
        </w:r>
      </w:hyperlink>
      <w:r w:rsidRPr="00476BFF">
        <w:rPr>
          <w:rStyle w:val="FontStyle82"/>
          <w:rFonts w:ascii="Times New Roman" w:hAnsi="Times New Roman" w:cs="Times New Roman" w:hint="default"/>
          <w:color w:val="000000" w:themeColor="text1"/>
          <w:sz w:val="24"/>
          <w:szCs w:val="24"/>
          <w:lang w:eastAsia="en-US"/>
        </w:rPr>
        <w:t>)</w:t>
      </w:r>
      <w:r w:rsidR="00E95BF0" w:rsidRPr="00476BFF">
        <w:rPr>
          <w:rStyle w:val="FontStyle82"/>
          <w:rFonts w:ascii="Times New Roman" w:hAnsi="Times New Roman" w:cs="Times New Roman" w:hint="default"/>
          <w:color w:val="000000" w:themeColor="text1"/>
          <w:sz w:val="24"/>
          <w:szCs w:val="24"/>
          <w:lang w:eastAsia="en-US"/>
        </w:rPr>
        <w:t>.</w:t>
      </w:r>
    </w:p>
    <w:p w14:paraId="68E1562F" w14:textId="77777777" w:rsidR="007E1141" w:rsidRPr="00476BFF" w:rsidRDefault="007E1141" w:rsidP="007E1141">
      <w:pPr>
        <w:pStyle w:val="Style9"/>
        <w:widowControl/>
        <w:ind w:firstLine="720"/>
        <w:jc w:val="both"/>
        <w:rPr>
          <w:rStyle w:val="FontStyle80"/>
          <w:rFonts w:ascii="Times New Roman" w:hAnsi="Times New Roman" w:cs="Times New Roman" w:hint="default"/>
          <w:color w:val="000000" w:themeColor="text1"/>
          <w:sz w:val="24"/>
          <w:szCs w:val="24"/>
          <w:lang w:val="kk-KZ" w:eastAsia="en-US"/>
        </w:rPr>
      </w:pPr>
    </w:p>
    <w:p w14:paraId="27B441B6" w14:textId="43F4DAA4" w:rsidR="007E1141" w:rsidRPr="00476BFF" w:rsidRDefault="00A453E6" w:rsidP="00A453E6">
      <w:pPr>
        <w:pStyle w:val="Style9"/>
        <w:widowControl/>
        <w:ind w:firstLine="567"/>
        <w:jc w:val="both"/>
        <w:rPr>
          <w:rStyle w:val="FontStyle80"/>
          <w:rFonts w:ascii="Times New Roman" w:hAnsi="Times New Roman" w:cs="Times New Roman" w:hint="default"/>
          <w:color w:val="000000" w:themeColor="text1"/>
          <w:sz w:val="20"/>
          <w:szCs w:val="20"/>
          <w:lang w:eastAsia="en-US"/>
        </w:rPr>
      </w:pPr>
      <w:proofErr w:type="spellStart"/>
      <w:r w:rsidRPr="00476BFF">
        <w:rPr>
          <w:rStyle w:val="FontStyle80"/>
          <w:rFonts w:ascii="Times New Roman" w:hAnsi="Times New Roman" w:cs="Times New Roman" w:hint="default"/>
          <w:color w:val="000000" w:themeColor="text1"/>
          <w:sz w:val="20"/>
          <w:szCs w:val="20"/>
          <w:lang w:val="kk-KZ" w:eastAsia="en-US"/>
        </w:rPr>
        <w:t>Примечание</w:t>
      </w:r>
      <w:proofErr w:type="spellEnd"/>
      <w:r w:rsidRPr="00476BFF">
        <w:rPr>
          <w:rStyle w:val="FontStyle80"/>
          <w:rFonts w:ascii="Times New Roman" w:hAnsi="Times New Roman" w:cs="Times New Roman" w:hint="default"/>
          <w:color w:val="000000" w:themeColor="text1"/>
          <w:sz w:val="20"/>
          <w:szCs w:val="20"/>
          <w:lang w:val="kk-KZ" w:eastAsia="en-US"/>
        </w:rPr>
        <w:t xml:space="preserve"> –</w:t>
      </w:r>
      <w:r w:rsidR="007E1141" w:rsidRPr="00476BFF">
        <w:rPr>
          <w:rStyle w:val="FontStyle80"/>
          <w:rFonts w:ascii="Times New Roman" w:hAnsi="Times New Roman" w:cs="Times New Roman" w:hint="default"/>
          <w:color w:val="000000" w:themeColor="text1"/>
          <w:sz w:val="20"/>
          <w:szCs w:val="20"/>
          <w:lang w:eastAsia="en-US"/>
        </w:rPr>
        <w:t xml:space="preserve"> </w:t>
      </w:r>
      <w:proofErr w:type="spellStart"/>
      <w:r w:rsidR="006E5DFD">
        <w:rPr>
          <w:rStyle w:val="FontStyle80"/>
          <w:rFonts w:ascii="Times New Roman" w:hAnsi="Times New Roman" w:cs="Times New Roman" w:hint="default"/>
          <w:color w:val="000000" w:themeColor="text1"/>
          <w:sz w:val="20"/>
          <w:szCs w:val="20"/>
          <w:lang w:val="kk-KZ" w:eastAsia="en-US"/>
        </w:rPr>
        <w:t>В</w:t>
      </w:r>
      <w:r w:rsidR="007E1141" w:rsidRPr="00476BFF">
        <w:rPr>
          <w:rStyle w:val="FontStyle80"/>
          <w:rFonts w:ascii="Times New Roman" w:hAnsi="Times New Roman" w:cs="Times New Roman" w:hint="default"/>
          <w:color w:val="000000" w:themeColor="text1"/>
          <w:sz w:val="20"/>
          <w:szCs w:val="20"/>
          <w:lang w:val="kk-KZ" w:eastAsia="en-US"/>
        </w:rPr>
        <w:t>ыражается</w:t>
      </w:r>
      <w:proofErr w:type="spellEnd"/>
      <w:r w:rsidR="007E1141" w:rsidRPr="00476BFF">
        <w:rPr>
          <w:rStyle w:val="FontStyle80"/>
          <w:rFonts w:ascii="Times New Roman" w:hAnsi="Times New Roman" w:cs="Times New Roman" w:hint="default"/>
          <w:color w:val="000000" w:themeColor="text1"/>
          <w:sz w:val="20"/>
          <w:szCs w:val="20"/>
          <w:lang w:val="kk-KZ" w:eastAsia="en-US"/>
        </w:rPr>
        <w:t xml:space="preserve"> в </w:t>
      </w:r>
      <w:proofErr w:type="spellStart"/>
      <w:r w:rsidR="007E1141" w:rsidRPr="00476BFF">
        <w:rPr>
          <w:rStyle w:val="FontStyle80"/>
          <w:rFonts w:ascii="Times New Roman" w:hAnsi="Times New Roman" w:cs="Times New Roman" w:hint="default"/>
          <w:color w:val="000000" w:themeColor="text1"/>
          <w:sz w:val="20"/>
          <w:szCs w:val="20"/>
          <w:lang w:val="kk-KZ" w:eastAsia="en-US"/>
        </w:rPr>
        <w:t>процентах</w:t>
      </w:r>
      <w:proofErr w:type="spellEnd"/>
      <w:r w:rsidR="007E1141" w:rsidRPr="00476BFF">
        <w:rPr>
          <w:rStyle w:val="FontStyle80"/>
          <w:rFonts w:ascii="Times New Roman" w:hAnsi="Times New Roman" w:cs="Times New Roman" w:hint="default"/>
          <w:color w:val="000000" w:themeColor="text1"/>
          <w:sz w:val="20"/>
          <w:szCs w:val="20"/>
          <w:lang w:eastAsia="en-US"/>
        </w:rPr>
        <w:t>.</w:t>
      </w:r>
    </w:p>
    <w:p w14:paraId="6F4CBF99" w14:textId="77777777" w:rsidR="00A453E6" w:rsidRPr="00476BFF" w:rsidRDefault="00A453E6" w:rsidP="007E1141">
      <w:pPr>
        <w:pStyle w:val="Style16"/>
        <w:widowControl/>
        <w:ind w:firstLine="720"/>
        <w:jc w:val="both"/>
        <w:rPr>
          <w:rStyle w:val="FontStyle84"/>
          <w:rFonts w:ascii="Times New Roman" w:hAnsi="Times New Roman" w:cs="Times New Roman" w:hint="default"/>
          <w:color w:val="000000" w:themeColor="text1"/>
          <w:sz w:val="24"/>
          <w:szCs w:val="24"/>
          <w:lang w:eastAsia="en-US"/>
        </w:rPr>
      </w:pPr>
      <w:bookmarkStart w:id="3" w:name="bookmark9"/>
    </w:p>
    <w:p w14:paraId="625B7D81" w14:textId="1FBA0EB5" w:rsidR="007E1141" w:rsidRPr="00476BFF" w:rsidRDefault="007E1141" w:rsidP="00A453E6">
      <w:pPr>
        <w:pStyle w:val="af9"/>
        <w:ind w:firstLine="567"/>
        <w:jc w:val="both"/>
        <w:rPr>
          <w:rStyle w:val="FontStyle82"/>
          <w:rFonts w:ascii="Times New Roman" w:hAnsi="Times New Roman" w:cs="Times New Roman" w:hint="default"/>
          <w:color w:val="000000" w:themeColor="text1"/>
          <w:sz w:val="24"/>
          <w:szCs w:val="24"/>
          <w:lang w:val="ru-KZ"/>
        </w:rPr>
      </w:pPr>
      <w:r w:rsidRPr="00476BFF">
        <w:rPr>
          <w:rStyle w:val="FontStyle84"/>
          <w:rFonts w:ascii="Times New Roman" w:hAnsi="Times New Roman" w:cs="Times New Roman" w:hint="default"/>
          <w:b/>
          <w:bCs/>
          <w:i w:val="0"/>
          <w:iCs w:val="0"/>
          <w:color w:val="000000" w:themeColor="text1"/>
          <w:sz w:val="24"/>
          <w:szCs w:val="24"/>
          <w:lang w:eastAsia="en-US"/>
        </w:rPr>
        <w:t>3</w:t>
      </w:r>
      <w:bookmarkEnd w:id="3"/>
      <w:r w:rsidRPr="00476BFF">
        <w:rPr>
          <w:rStyle w:val="FontStyle84"/>
          <w:rFonts w:ascii="Times New Roman" w:hAnsi="Times New Roman" w:cs="Times New Roman" w:hint="default"/>
          <w:b/>
          <w:bCs/>
          <w:i w:val="0"/>
          <w:iCs w:val="0"/>
          <w:color w:val="000000" w:themeColor="text1"/>
          <w:sz w:val="24"/>
          <w:szCs w:val="24"/>
          <w:lang w:eastAsia="en-US"/>
        </w:rPr>
        <w:t>.1.5</w:t>
      </w:r>
      <w:r w:rsidR="00A453E6" w:rsidRPr="00476BFF">
        <w:rPr>
          <w:rStyle w:val="FontStyle84"/>
          <w:rFonts w:ascii="Times New Roman" w:hAnsi="Times New Roman" w:cs="Times New Roman" w:hint="default"/>
          <w:b/>
          <w:bCs/>
          <w:i w:val="0"/>
          <w:iCs w:val="0"/>
          <w:color w:val="000000" w:themeColor="text1"/>
          <w:sz w:val="24"/>
          <w:szCs w:val="24"/>
          <w:lang w:eastAsia="en-US"/>
        </w:rPr>
        <w:t xml:space="preserve"> П</w:t>
      </w:r>
      <w:r w:rsidRPr="00476BFF">
        <w:rPr>
          <w:rStyle w:val="FontStyle84"/>
          <w:rFonts w:ascii="Times New Roman" w:hAnsi="Times New Roman" w:cs="Times New Roman" w:hint="default"/>
          <w:b/>
          <w:bCs/>
          <w:i w:val="0"/>
          <w:iCs w:val="0"/>
          <w:color w:val="000000" w:themeColor="text1"/>
          <w:sz w:val="24"/>
          <w:szCs w:val="24"/>
          <w:lang w:eastAsia="en-US"/>
        </w:rPr>
        <w:t>оказатель эффективности использования нулевой энергии</w:t>
      </w:r>
      <w:r w:rsidRPr="00476BFF">
        <w:rPr>
          <w:rStyle w:val="FontStyle84"/>
          <w:rFonts w:ascii="Times New Roman" w:hAnsi="Times New Roman" w:cs="Times New Roman" w:hint="default"/>
          <w:i w:val="0"/>
          <w:iCs w:val="0"/>
          <w:color w:val="000000" w:themeColor="text1"/>
          <w:sz w:val="24"/>
          <w:szCs w:val="24"/>
          <w:lang w:eastAsia="en-US"/>
        </w:rPr>
        <w:t xml:space="preserve"> </w:t>
      </w:r>
      <w:r w:rsidR="00A453E6" w:rsidRPr="00476BFF">
        <w:rPr>
          <w:rStyle w:val="FontStyle84"/>
          <w:rFonts w:ascii="Times New Roman" w:hAnsi="Times New Roman" w:cs="Times New Roman" w:hint="default"/>
          <w:i w:val="0"/>
          <w:iCs w:val="0"/>
          <w:color w:val="000000" w:themeColor="text1"/>
          <w:sz w:val="24"/>
          <w:szCs w:val="24"/>
          <w:lang w:eastAsia="en-US"/>
        </w:rPr>
        <w:t>(</w:t>
      </w:r>
      <w:proofErr w:type="spellStart"/>
      <w:r w:rsidRPr="00476BFF">
        <w:rPr>
          <w:rStyle w:val="FontStyle84"/>
          <w:rFonts w:ascii="Times New Roman" w:hAnsi="Times New Roman" w:cs="Times New Roman" w:hint="default"/>
          <w:i w:val="0"/>
          <w:iCs w:val="0"/>
          <w:color w:val="000000" w:themeColor="text1"/>
          <w:sz w:val="24"/>
          <w:szCs w:val="24"/>
          <w:lang w:val="en-US" w:eastAsia="en-US"/>
        </w:rPr>
        <w:t>zEnPI</w:t>
      </w:r>
      <w:proofErr w:type="spellEnd"/>
      <w:r w:rsidR="00A453E6" w:rsidRPr="00476BFF">
        <w:rPr>
          <w:rStyle w:val="FontStyle84"/>
          <w:rFonts w:ascii="Times New Roman" w:hAnsi="Times New Roman" w:cs="Times New Roman" w:hint="default"/>
          <w:i w:val="0"/>
          <w:iCs w:val="0"/>
          <w:color w:val="000000" w:themeColor="text1"/>
          <w:sz w:val="24"/>
          <w:szCs w:val="24"/>
          <w:lang w:eastAsia="en-US"/>
        </w:rPr>
        <w:t>) (</w:t>
      </w:r>
      <w:r w:rsidR="00A453E6" w:rsidRPr="00476BFF">
        <w:rPr>
          <w:color w:val="000000" w:themeColor="text1"/>
          <w:lang w:val="ru-KZ"/>
        </w:rPr>
        <w:t>zero energy performance indicator</w:t>
      </w:r>
      <w:r w:rsidR="00A453E6" w:rsidRPr="00476BFF">
        <w:rPr>
          <w:rStyle w:val="FontStyle84"/>
          <w:rFonts w:ascii="Times New Roman" w:hAnsi="Times New Roman" w:cs="Times New Roman" w:hint="default"/>
          <w:i w:val="0"/>
          <w:iCs w:val="0"/>
          <w:color w:val="000000" w:themeColor="text1"/>
          <w:sz w:val="24"/>
          <w:szCs w:val="24"/>
          <w:lang w:eastAsia="en-US"/>
        </w:rPr>
        <w:t>):</w:t>
      </w:r>
      <w:r w:rsidR="00A453E6" w:rsidRPr="00476BFF">
        <w:rPr>
          <w:rStyle w:val="FontStyle84"/>
          <w:rFonts w:ascii="Times New Roman" w:hAnsi="Times New Roman" w:cs="Times New Roman" w:hint="default"/>
          <w:color w:val="000000" w:themeColor="text1"/>
          <w:sz w:val="24"/>
          <w:szCs w:val="24"/>
          <w:lang w:eastAsia="en-US"/>
        </w:rPr>
        <w:t xml:space="preserve"> </w:t>
      </w:r>
      <w:r w:rsidR="00A453E6" w:rsidRPr="00476BFF">
        <w:rPr>
          <w:rStyle w:val="FontStyle82"/>
          <w:rFonts w:ascii="Times New Roman" w:hAnsi="Times New Roman" w:cs="Times New Roman" w:hint="default"/>
          <w:color w:val="000000" w:themeColor="text1"/>
          <w:sz w:val="24"/>
          <w:szCs w:val="24"/>
          <w:lang w:eastAsia="en-US"/>
        </w:rPr>
        <w:t>П</w:t>
      </w:r>
      <w:r w:rsidRPr="00476BFF">
        <w:rPr>
          <w:rStyle w:val="FontStyle82"/>
          <w:rFonts w:ascii="Times New Roman" w:hAnsi="Times New Roman" w:cs="Times New Roman" w:hint="default"/>
          <w:color w:val="000000" w:themeColor="text1"/>
          <w:sz w:val="24"/>
          <w:szCs w:val="24"/>
          <w:lang w:eastAsia="en-US"/>
        </w:rPr>
        <w:t xml:space="preserve">оказатель, который стремится к нулю или равен нулю для </w:t>
      </w:r>
      <w:r w:rsidRPr="00476BFF">
        <w:rPr>
          <w:rStyle w:val="FontStyle82"/>
          <w:rFonts w:ascii="Times New Roman" w:hAnsi="Times New Roman" w:cs="Times New Roman" w:hint="default"/>
          <w:i/>
          <w:color w:val="000000" w:themeColor="text1"/>
          <w:sz w:val="24"/>
          <w:szCs w:val="24"/>
          <w:lang w:eastAsia="en-US"/>
        </w:rPr>
        <w:t>чистой нулевой энергии</w:t>
      </w:r>
      <w:r w:rsidRPr="00476BFF">
        <w:rPr>
          <w:rStyle w:val="FontStyle82"/>
          <w:rFonts w:ascii="Times New Roman" w:hAnsi="Times New Roman" w:cs="Times New Roman" w:hint="default"/>
          <w:color w:val="000000" w:themeColor="text1"/>
          <w:sz w:val="24"/>
          <w:szCs w:val="24"/>
          <w:lang w:eastAsia="en-US"/>
        </w:rPr>
        <w:t xml:space="preserve"> </w:t>
      </w:r>
      <w:r w:rsidRPr="00476BFF">
        <w:rPr>
          <w:rStyle w:val="FontStyle83"/>
          <w:rFonts w:ascii="Times New Roman" w:hAnsi="Times New Roman" w:cs="Times New Roman" w:hint="default"/>
          <w:color w:val="000000" w:themeColor="text1"/>
          <w:sz w:val="24"/>
          <w:szCs w:val="24"/>
          <w:lang w:eastAsia="en-US"/>
        </w:rPr>
        <w:t>(</w:t>
      </w:r>
      <w:r w:rsidRPr="00476BFF">
        <w:rPr>
          <w:rStyle w:val="FontStyle83"/>
          <w:rFonts w:ascii="Times New Roman" w:hAnsi="Times New Roman" w:cs="Times New Roman" w:hint="default"/>
          <w:color w:val="000000" w:themeColor="text1"/>
          <w:sz w:val="24"/>
          <w:szCs w:val="24"/>
          <w:lang w:val="en-US" w:eastAsia="en-US"/>
        </w:rPr>
        <w:t>NZE</w:t>
      </w:r>
      <w:r w:rsidRPr="00476BFF">
        <w:rPr>
          <w:rStyle w:val="FontStyle83"/>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eastAsia="en-US"/>
        </w:rPr>
        <w:t>(</w:t>
      </w:r>
      <w:hyperlink w:anchor="bookmark7" w:history="1">
        <w:r w:rsidRPr="00476BFF">
          <w:rPr>
            <w:rStyle w:val="FontStyle82"/>
            <w:rFonts w:ascii="Times New Roman" w:hAnsi="Times New Roman" w:cs="Times New Roman" w:hint="default"/>
            <w:color w:val="000000" w:themeColor="text1"/>
            <w:sz w:val="24"/>
            <w:szCs w:val="24"/>
            <w:lang w:eastAsia="en-US"/>
          </w:rPr>
          <w:t>3.1.2</w:t>
        </w:r>
      </w:hyperlink>
      <w:r w:rsidRPr="00476BFF">
        <w:rPr>
          <w:rStyle w:val="FontStyle82"/>
          <w:rFonts w:ascii="Times New Roman" w:hAnsi="Times New Roman" w:cs="Times New Roman" w:hint="default"/>
          <w:color w:val="000000" w:themeColor="text1"/>
          <w:sz w:val="24"/>
          <w:szCs w:val="24"/>
          <w:lang w:eastAsia="en-US"/>
        </w:rPr>
        <w:t xml:space="preserve">) или </w:t>
      </w:r>
      <w:r w:rsidRPr="00476BFF">
        <w:rPr>
          <w:rStyle w:val="FontStyle82"/>
          <w:rFonts w:ascii="Times New Roman" w:hAnsi="Times New Roman" w:cs="Times New Roman" w:hint="default"/>
          <w:i/>
          <w:color w:val="000000" w:themeColor="text1"/>
          <w:sz w:val="24"/>
          <w:szCs w:val="24"/>
          <w:lang w:eastAsia="en-US"/>
        </w:rPr>
        <w:t>чистого нулевого углерода</w:t>
      </w:r>
      <w:r w:rsidRPr="00476BFF">
        <w:rPr>
          <w:rStyle w:val="FontStyle82"/>
          <w:rFonts w:ascii="Times New Roman" w:hAnsi="Times New Roman" w:cs="Times New Roman" w:hint="default"/>
          <w:color w:val="000000" w:themeColor="text1"/>
          <w:sz w:val="24"/>
          <w:szCs w:val="24"/>
          <w:lang w:eastAsia="en-US"/>
        </w:rPr>
        <w:t xml:space="preserve"> (</w:t>
      </w:r>
      <w:hyperlink w:anchor="bookmark8" w:history="1">
        <w:r w:rsidRPr="00476BFF">
          <w:rPr>
            <w:rStyle w:val="FontStyle82"/>
            <w:rFonts w:ascii="Times New Roman" w:hAnsi="Times New Roman" w:cs="Times New Roman" w:hint="default"/>
            <w:color w:val="000000" w:themeColor="text1"/>
            <w:sz w:val="24"/>
            <w:szCs w:val="24"/>
            <w:lang w:eastAsia="en-US"/>
          </w:rPr>
          <w:t>3.1.3</w:t>
        </w:r>
      </w:hyperlink>
      <w:r w:rsidRPr="00476BFF">
        <w:rPr>
          <w:rStyle w:val="FontStyle82"/>
          <w:rFonts w:ascii="Times New Roman" w:hAnsi="Times New Roman" w:cs="Times New Roman" w:hint="default"/>
          <w:color w:val="000000" w:themeColor="text1"/>
          <w:sz w:val="24"/>
          <w:szCs w:val="24"/>
          <w:lang w:eastAsia="en-US"/>
        </w:rPr>
        <w:t>)</w:t>
      </w:r>
      <w:r w:rsidR="00A453E6" w:rsidRPr="00476BFF">
        <w:rPr>
          <w:rStyle w:val="FontStyle82"/>
          <w:rFonts w:ascii="Times New Roman" w:hAnsi="Times New Roman" w:cs="Times New Roman" w:hint="default"/>
          <w:color w:val="000000" w:themeColor="text1"/>
          <w:sz w:val="24"/>
          <w:szCs w:val="24"/>
          <w:lang w:eastAsia="en-US"/>
        </w:rPr>
        <w:t>.</w:t>
      </w:r>
    </w:p>
    <w:p w14:paraId="6AEABA64" w14:textId="77777777" w:rsidR="007E1141" w:rsidRPr="00476BFF" w:rsidRDefault="007E1141" w:rsidP="007E1141">
      <w:pPr>
        <w:pStyle w:val="Style9"/>
        <w:widowControl/>
        <w:ind w:firstLine="720"/>
        <w:jc w:val="both"/>
        <w:rPr>
          <w:rStyle w:val="FontStyle80"/>
          <w:rFonts w:ascii="Times New Roman" w:hAnsi="Times New Roman" w:cs="Times New Roman" w:hint="default"/>
          <w:color w:val="000000" w:themeColor="text1"/>
          <w:sz w:val="24"/>
          <w:szCs w:val="24"/>
          <w:lang w:val="kk-KZ" w:eastAsia="en-US"/>
        </w:rPr>
      </w:pPr>
    </w:p>
    <w:p w14:paraId="0AD106DC" w14:textId="77777777" w:rsidR="00A453E6" w:rsidRPr="00476BFF" w:rsidRDefault="00A453E6" w:rsidP="00A453E6">
      <w:pPr>
        <w:pStyle w:val="Style9"/>
        <w:widowControl/>
        <w:ind w:firstLine="567"/>
        <w:jc w:val="both"/>
        <w:rPr>
          <w:rStyle w:val="FontStyle80"/>
          <w:rFonts w:ascii="Times New Roman" w:hAnsi="Times New Roman" w:cs="Times New Roman" w:hint="default"/>
          <w:color w:val="000000" w:themeColor="text1"/>
          <w:sz w:val="20"/>
          <w:szCs w:val="20"/>
          <w:lang w:val="kk-KZ" w:eastAsia="en-US"/>
        </w:rPr>
      </w:pPr>
      <w:proofErr w:type="spellStart"/>
      <w:r w:rsidRPr="00476BFF">
        <w:rPr>
          <w:rStyle w:val="FontStyle80"/>
          <w:rFonts w:ascii="Times New Roman" w:hAnsi="Times New Roman" w:cs="Times New Roman" w:hint="default"/>
          <w:color w:val="000000" w:themeColor="text1"/>
          <w:sz w:val="20"/>
          <w:szCs w:val="20"/>
          <w:lang w:val="kk-KZ" w:eastAsia="en-US"/>
        </w:rPr>
        <w:t>Примечания</w:t>
      </w:r>
      <w:proofErr w:type="spellEnd"/>
    </w:p>
    <w:p w14:paraId="49FD8A2F" w14:textId="1000D2CF" w:rsidR="007E1141" w:rsidRPr="00476BFF" w:rsidRDefault="00A453E6" w:rsidP="00A453E6">
      <w:pPr>
        <w:pStyle w:val="Style9"/>
        <w:widowControl/>
        <w:ind w:firstLine="567"/>
        <w:jc w:val="both"/>
        <w:rPr>
          <w:rStyle w:val="FontStyle80"/>
          <w:rFonts w:ascii="Times New Roman" w:hAnsi="Times New Roman" w:cs="Times New Roman" w:hint="default"/>
          <w:color w:val="000000" w:themeColor="text1"/>
          <w:sz w:val="20"/>
          <w:szCs w:val="20"/>
          <w:lang w:val="kk-KZ" w:eastAsia="en-US"/>
        </w:rPr>
      </w:pPr>
      <w:r w:rsidRPr="00476BFF">
        <w:rPr>
          <w:rStyle w:val="FontStyle80"/>
          <w:rFonts w:ascii="Times New Roman" w:hAnsi="Times New Roman" w:cs="Times New Roman" w:hint="default"/>
          <w:color w:val="000000" w:themeColor="text1"/>
          <w:sz w:val="20"/>
          <w:szCs w:val="20"/>
          <w:lang w:val="kk-KZ" w:eastAsia="en-US"/>
        </w:rPr>
        <w:t>1</w:t>
      </w:r>
      <w:r w:rsidR="007E1141" w:rsidRPr="00476BFF">
        <w:rPr>
          <w:rStyle w:val="FontStyle80"/>
          <w:rFonts w:ascii="Times New Roman" w:hAnsi="Times New Roman" w:cs="Times New Roman" w:hint="default"/>
          <w:color w:val="000000" w:themeColor="text1"/>
          <w:sz w:val="20"/>
          <w:szCs w:val="20"/>
          <w:lang w:eastAsia="en-US"/>
        </w:rPr>
        <w:t xml:space="preserve"> </w:t>
      </w:r>
      <w:proofErr w:type="spellStart"/>
      <w:r w:rsidR="007E1141" w:rsidRPr="00476BFF">
        <w:rPr>
          <w:rStyle w:val="FontStyle80"/>
          <w:rFonts w:ascii="Times New Roman" w:hAnsi="Times New Roman" w:cs="Times New Roman" w:hint="default"/>
          <w:color w:val="000000" w:themeColor="text1"/>
          <w:sz w:val="20"/>
          <w:szCs w:val="20"/>
          <w:lang w:val="en-US" w:eastAsia="en-US"/>
        </w:rPr>
        <w:t>zEnPI</w:t>
      </w:r>
      <w:proofErr w:type="spellEnd"/>
      <w:r w:rsidR="007E1141" w:rsidRPr="00476BFF">
        <w:rPr>
          <w:rStyle w:val="FontStyle80"/>
          <w:rFonts w:ascii="Times New Roman" w:hAnsi="Times New Roman" w:cs="Times New Roman" w:hint="default"/>
          <w:color w:val="000000" w:themeColor="text1"/>
          <w:sz w:val="20"/>
          <w:szCs w:val="20"/>
          <w:lang w:eastAsia="en-US"/>
        </w:rPr>
        <w:t xml:space="preserve"> может быть соотношением или коэффициентом между </w:t>
      </w:r>
      <w:r w:rsidR="007E1141" w:rsidRPr="00476BFF">
        <w:rPr>
          <w:rStyle w:val="FontStyle80"/>
          <w:rFonts w:ascii="Times New Roman" w:hAnsi="Times New Roman" w:cs="Times New Roman" w:hint="default"/>
          <w:i/>
          <w:color w:val="000000" w:themeColor="text1"/>
          <w:sz w:val="20"/>
          <w:szCs w:val="20"/>
          <w:lang w:eastAsia="en-US"/>
        </w:rPr>
        <w:t>возобновляемой энергией</w:t>
      </w:r>
      <w:r w:rsidR="007E1141" w:rsidRPr="00476BFF">
        <w:rPr>
          <w:rStyle w:val="FontStyle80"/>
          <w:rFonts w:ascii="Times New Roman" w:hAnsi="Times New Roman" w:cs="Times New Roman" w:hint="default"/>
          <w:color w:val="000000" w:themeColor="text1"/>
          <w:sz w:val="20"/>
          <w:szCs w:val="20"/>
          <w:lang w:eastAsia="en-US"/>
        </w:rPr>
        <w:t xml:space="preserve"> (</w:t>
      </w:r>
      <w:hyperlink w:anchor="bookmark13" w:history="1">
        <w:r w:rsidR="007E1141" w:rsidRPr="00476BFF">
          <w:rPr>
            <w:rStyle w:val="FontStyle80"/>
            <w:rFonts w:ascii="Times New Roman" w:hAnsi="Times New Roman" w:cs="Times New Roman" w:hint="default"/>
            <w:color w:val="000000" w:themeColor="text1"/>
            <w:sz w:val="20"/>
            <w:szCs w:val="20"/>
            <w:lang w:eastAsia="en-US"/>
          </w:rPr>
          <w:t>3.2.1</w:t>
        </w:r>
      </w:hyperlink>
      <w:r w:rsidR="007E1141" w:rsidRPr="00476BFF">
        <w:rPr>
          <w:rStyle w:val="FontStyle80"/>
          <w:rFonts w:ascii="Times New Roman" w:hAnsi="Times New Roman" w:cs="Times New Roman" w:hint="default"/>
          <w:color w:val="000000" w:themeColor="text1"/>
          <w:sz w:val="20"/>
          <w:szCs w:val="20"/>
          <w:lang w:eastAsia="en-US"/>
        </w:rPr>
        <w:t xml:space="preserve">) и </w:t>
      </w:r>
      <w:r w:rsidR="007E1141" w:rsidRPr="00476BFF">
        <w:rPr>
          <w:rStyle w:val="FontStyle80"/>
          <w:rFonts w:ascii="Times New Roman" w:hAnsi="Times New Roman" w:cs="Times New Roman" w:hint="default"/>
          <w:i/>
          <w:color w:val="000000" w:themeColor="text1"/>
          <w:sz w:val="20"/>
          <w:szCs w:val="20"/>
          <w:lang w:eastAsia="en-US"/>
        </w:rPr>
        <w:t>поставляемой энергией</w:t>
      </w:r>
      <w:r w:rsidR="007E1141" w:rsidRPr="00476BFF">
        <w:rPr>
          <w:rStyle w:val="FontStyle80"/>
          <w:rFonts w:ascii="Times New Roman" w:hAnsi="Times New Roman" w:cs="Times New Roman" w:hint="default"/>
          <w:color w:val="000000" w:themeColor="text1"/>
          <w:sz w:val="20"/>
          <w:szCs w:val="20"/>
          <w:lang w:eastAsia="en-US"/>
        </w:rPr>
        <w:t xml:space="preserve"> (</w:t>
      </w:r>
      <w:hyperlink w:anchor="bookmark15" w:history="1">
        <w:r w:rsidR="007E1141" w:rsidRPr="00476BFF">
          <w:rPr>
            <w:rStyle w:val="FontStyle80"/>
            <w:rFonts w:ascii="Times New Roman" w:hAnsi="Times New Roman" w:cs="Times New Roman" w:hint="default"/>
            <w:color w:val="000000" w:themeColor="text1"/>
            <w:sz w:val="20"/>
            <w:szCs w:val="20"/>
            <w:lang w:eastAsia="en-US"/>
          </w:rPr>
          <w:t>3.2.4</w:t>
        </w:r>
      </w:hyperlink>
      <w:r w:rsidR="007E1141" w:rsidRPr="00476BFF">
        <w:rPr>
          <w:rStyle w:val="FontStyle80"/>
          <w:rFonts w:ascii="Times New Roman" w:hAnsi="Times New Roman" w:cs="Times New Roman" w:hint="default"/>
          <w:color w:val="000000" w:themeColor="text1"/>
          <w:sz w:val="20"/>
          <w:szCs w:val="20"/>
          <w:lang w:eastAsia="en-US"/>
        </w:rPr>
        <w:t xml:space="preserve">) в пределах </w:t>
      </w:r>
      <w:r w:rsidR="007E1141" w:rsidRPr="00476BFF">
        <w:rPr>
          <w:rStyle w:val="FontStyle80"/>
          <w:rFonts w:ascii="Times New Roman" w:hAnsi="Times New Roman" w:cs="Times New Roman" w:hint="default"/>
          <w:i/>
          <w:color w:val="000000" w:themeColor="text1"/>
          <w:sz w:val="20"/>
          <w:szCs w:val="20"/>
          <w:lang w:eastAsia="en-US"/>
        </w:rPr>
        <w:t xml:space="preserve">установленных целевых границ </w:t>
      </w:r>
      <w:r w:rsidR="007E1141" w:rsidRPr="00476BFF">
        <w:rPr>
          <w:rStyle w:val="FontStyle80"/>
          <w:rFonts w:ascii="Times New Roman" w:hAnsi="Times New Roman" w:cs="Times New Roman" w:hint="default"/>
          <w:i/>
          <w:color w:val="000000" w:themeColor="text1"/>
          <w:sz w:val="20"/>
          <w:szCs w:val="20"/>
          <w:lang w:val="en-US" w:eastAsia="en-US"/>
        </w:rPr>
        <w:t>NZE</w:t>
      </w:r>
      <w:r w:rsidR="007E1141" w:rsidRPr="00476BFF">
        <w:rPr>
          <w:rStyle w:val="FontStyle74"/>
          <w:rFonts w:ascii="Times New Roman" w:hAnsi="Times New Roman" w:cs="Times New Roman"/>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eastAsia="en-US"/>
        </w:rPr>
        <w:t>(</w:t>
      </w:r>
      <w:hyperlink w:anchor="bookmark11" w:history="1">
        <w:r w:rsidR="007E1141" w:rsidRPr="00476BFF">
          <w:rPr>
            <w:rStyle w:val="FontStyle80"/>
            <w:rFonts w:ascii="Times New Roman" w:hAnsi="Times New Roman" w:cs="Times New Roman" w:hint="default"/>
            <w:color w:val="000000" w:themeColor="text1"/>
            <w:sz w:val="20"/>
            <w:szCs w:val="20"/>
            <w:lang w:eastAsia="en-US"/>
          </w:rPr>
          <w:t>3.1.7</w:t>
        </w:r>
      </w:hyperlink>
      <w:r w:rsidR="007E1141" w:rsidRPr="00476BFF">
        <w:rPr>
          <w:rStyle w:val="FontStyle80"/>
          <w:rFonts w:ascii="Times New Roman" w:hAnsi="Times New Roman" w:cs="Times New Roman" w:hint="default"/>
          <w:color w:val="000000" w:themeColor="text1"/>
          <w:sz w:val="20"/>
          <w:szCs w:val="20"/>
          <w:lang w:eastAsia="en-US"/>
        </w:rPr>
        <w:t>) а определенный период времени.</w:t>
      </w:r>
    </w:p>
    <w:p w14:paraId="1EAB10A8" w14:textId="4FE52595" w:rsidR="007E1141" w:rsidRPr="00476BFF" w:rsidRDefault="00A453E6" w:rsidP="00A453E6">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val="kk-KZ" w:eastAsia="en-US"/>
        </w:rPr>
        <w:t>2</w:t>
      </w:r>
      <w:r w:rsidR="007E1141" w:rsidRPr="00476BFF">
        <w:rPr>
          <w:rStyle w:val="FontStyle80"/>
          <w:rFonts w:ascii="Times New Roman" w:hAnsi="Times New Roman" w:cs="Times New Roman" w:hint="default"/>
          <w:color w:val="000000" w:themeColor="text1"/>
          <w:sz w:val="20"/>
          <w:szCs w:val="20"/>
          <w:lang w:eastAsia="en-US"/>
        </w:rPr>
        <w:t xml:space="preserve"> может быть </w:t>
      </w:r>
      <w:r w:rsidR="007E1141" w:rsidRPr="00476BFF">
        <w:rPr>
          <w:rStyle w:val="FontStyle80"/>
          <w:rFonts w:ascii="Times New Roman" w:hAnsi="Times New Roman" w:cs="Times New Roman" w:hint="default"/>
          <w:i/>
          <w:color w:val="000000" w:themeColor="text1"/>
          <w:sz w:val="20"/>
          <w:szCs w:val="20"/>
          <w:lang w:eastAsia="en-US"/>
        </w:rPr>
        <w:t>нормализованным</w:t>
      </w:r>
      <w:r w:rsidR="007E1141" w:rsidRPr="00476BFF">
        <w:rPr>
          <w:rStyle w:val="FontStyle80"/>
          <w:rFonts w:ascii="Times New Roman" w:hAnsi="Times New Roman" w:cs="Times New Roman" w:hint="default"/>
          <w:color w:val="000000" w:themeColor="text1"/>
          <w:sz w:val="20"/>
          <w:szCs w:val="20"/>
          <w:lang w:eastAsia="en-US"/>
        </w:rPr>
        <w:t xml:space="preserve"> (</w:t>
      </w:r>
      <w:hyperlink w:anchor="bookmark17" w:history="1">
        <w:r w:rsidR="007E1141" w:rsidRPr="00476BFF">
          <w:rPr>
            <w:rStyle w:val="FontStyle80"/>
            <w:rFonts w:ascii="Times New Roman" w:hAnsi="Times New Roman" w:cs="Times New Roman" w:hint="default"/>
            <w:color w:val="000000" w:themeColor="text1"/>
            <w:sz w:val="20"/>
            <w:szCs w:val="20"/>
            <w:lang w:eastAsia="en-US"/>
          </w:rPr>
          <w:t>3.2.9</w:t>
        </w:r>
      </w:hyperlink>
      <w:r w:rsidR="007E1141" w:rsidRPr="00476BFF">
        <w:rPr>
          <w:rStyle w:val="FontStyle80"/>
          <w:rFonts w:ascii="Times New Roman" w:hAnsi="Times New Roman" w:cs="Times New Roman" w:hint="default"/>
          <w:color w:val="000000" w:themeColor="text1"/>
          <w:sz w:val="20"/>
          <w:szCs w:val="20"/>
          <w:lang w:eastAsia="en-US"/>
        </w:rPr>
        <w:t>) энергопотреблением (например, потребление возобновляемой энергии на единицу продукции).</w:t>
      </w:r>
    </w:p>
    <w:p w14:paraId="23AABFDF" w14:textId="30F3CC80" w:rsidR="007E1141" w:rsidRPr="00476BFF" w:rsidRDefault="00A453E6" w:rsidP="00A453E6">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val="kk-KZ" w:eastAsia="en-US"/>
        </w:rPr>
        <w:t>3</w:t>
      </w:r>
      <w:r w:rsidR="007E1141" w:rsidRPr="00476BFF">
        <w:rPr>
          <w:rStyle w:val="FontStyle80"/>
          <w:rFonts w:ascii="Times New Roman" w:hAnsi="Times New Roman" w:cs="Times New Roman" w:hint="default"/>
          <w:color w:val="000000" w:themeColor="text1"/>
          <w:sz w:val="20"/>
          <w:szCs w:val="20"/>
          <w:lang w:eastAsia="en-US"/>
        </w:rPr>
        <w:t xml:space="preserve"> </w:t>
      </w:r>
      <w:proofErr w:type="spellStart"/>
      <w:r w:rsidR="007E1141" w:rsidRPr="00476BFF">
        <w:rPr>
          <w:rStyle w:val="FontStyle80"/>
          <w:rFonts w:ascii="Times New Roman" w:hAnsi="Times New Roman" w:cs="Times New Roman" w:hint="default"/>
          <w:color w:val="000000" w:themeColor="text1"/>
          <w:sz w:val="20"/>
          <w:szCs w:val="20"/>
          <w:lang w:val="en-US" w:eastAsia="en-US"/>
        </w:rPr>
        <w:t>zEnPI</w:t>
      </w:r>
      <w:proofErr w:type="spellEnd"/>
      <w:r w:rsidR="007E1141" w:rsidRPr="00476BFF">
        <w:rPr>
          <w:rStyle w:val="FontStyle80"/>
          <w:rFonts w:ascii="Times New Roman" w:hAnsi="Times New Roman" w:cs="Times New Roman" w:hint="default"/>
          <w:color w:val="000000" w:themeColor="text1"/>
          <w:sz w:val="20"/>
          <w:szCs w:val="20"/>
          <w:lang w:eastAsia="en-US"/>
        </w:rPr>
        <w:t xml:space="preserve"> не заменяют показатели энергетической эффективности системы энергетического менеджмента и могут быть использованы при определении </w:t>
      </w:r>
      <w:proofErr w:type="spellStart"/>
      <w:r w:rsidR="007E1141" w:rsidRPr="00476BFF">
        <w:rPr>
          <w:rStyle w:val="FontStyle80"/>
          <w:rFonts w:ascii="Times New Roman" w:hAnsi="Times New Roman" w:cs="Times New Roman" w:hint="default"/>
          <w:color w:val="000000" w:themeColor="text1"/>
          <w:sz w:val="20"/>
          <w:szCs w:val="20"/>
          <w:lang w:val="en-US" w:eastAsia="en-US"/>
        </w:rPr>
        <w:t>zEnPI</w:t>
      </w:r>
      <w:proofErr w:type="spellEnd"/>
      <w:r w:rsidR="007E1141" w:rsidRPr="00476BFF">
        <w:rPr>
          <w:rStyle w:val="FontStyle80"/>
          <w:rFonts w:ascii="Times New Roman" w:hAnsi="Times New Roman" w:cs="Times New Roman" w:hint="default"/>
          <w:color w:val="000000" w:themeColor="text1"/>
          <w:sz w:val="20"/>
          <w:szCs w:val="20"/>
          <w:lang w:eastAsia="en-US"/>
        </w:rPr>
        <w:t xml:space="preserve">, например, </w:t>
      </w:r>
      <w:proofErr w:type="spellStart"/>
      <w:r w:rsidR="007E1141" w:rsidRPr="00476BFF">
        <w:rPr>
          <w:rStyle w:val="FontStyle80"/>
          <w:rFonts w:ascii="Times New Roman" w:hAnsi="Times New Roman" w:cs="Times New Roman" w:hint="default"/>
          <w:color w:val="000000" w:themeColor="text1"/>
          <w:sz w:val="20"/>
          <w:szCs w:val="20"/>
          <w:lang w:val="en-US" w:eastAsia="en-US"/>
        </w:rPr>
        <w:t>zEnPI</w:t>
      </w:r>
      <w:proofErr w:type="spellEnd"/>
      <w:r w:rsidR="007E1141" w:rsidRPr="00476BFF">
        <w:rPr>
          <w:rStyle w:val="FontStyle80"/>
          <w:rFonts w:ascii="Times New Roman" w:hAnsi="Times New Roman" w:cs="Times New Roman" w:hint="default"/>
          <w:color w:val="000000" w:themeColor="text1"/>
          <w:sz w:val="20"/>
          <w:szCs w:val="20"/>
          <w:lang w:eastAsia="en-US"/>
        </w:rPr>
        <w:t xml:space="preserve"> - нормализованное потребление энергии (</w:t>
      </w:r>
      <w:proofErr w:type="spellStart"/>
      <w:r w:rsidR="007E1141" w:rsidRPr="00476BFF">
        <w:rPr>
          <w:rStyle w:val="FontStyle80"/>
          <w:rFonts w:ascii="Times New Roman" w:hAnsi="Times New Roman" w:cs="Times New Roman" w:hint="default"/>
          <w:color w:val="000000" w:themeColor="text1"/>
          <w:sz w:val="20"/>
          <w:szCs w:val="20"/>
          <w:lang w:eastAsia="en-US"/>
        </w:rPr>
        <w:t>кВтч</w:t>
      </w:r>
      <w:proofErr w:type="spellEnd"/>
      <w:r w:rsidR="007E1141" w:rsidRPr="00476BFF">
        <w:rPr>
          <w:rStyle w:val="FontStyle80"/>
          <w:rFonts w:ascii="Times New Roman" w:hAnsi="Times New Roman" w:cs="Times New Roman" w:hint="default"/>
          <w:color w:val="000000" w:themeColor="text1"/>
          <w:sz w:val="20"/>
          <w:szCs w:val="20"/>
          <w:lang w:eastAsia="en-US"/>
        </w:rPr>
        <w:t>) минус произведенная возобновляемая энергия (</w:t>
      </w:r>
      <w:proofErr w:type="spellStart"/>
      <w:r w:rsidR="007E1141" w:rsidRPr="00476BFF">
        <w:rPr>
          <w:rStyle w:val="FontStyle80"/>
          <w:rFonts w:ascii="Times New Roman" w:hAnsi="Times New Roman" w:cs="Times New Roman" w:hint="default"/>
          <w:color w:val="000000" w:themeColor="text1"/>
          <w:sz w:val="20"/>
          <w:szCs w:val="20"/>
          <w:lang w:eastAsia="en-US"/>
        </w:rPr>
        <w:t>кВтч</w:t>
      </w:r>
      <w:proofErr w:type="spellEnd"/>
      <w:r w:rsidR="007E1141" w:rsidRPr="00476BFF">
        <w:rPr>
          <w:rStyle w:val="FontStyle80"/>
          <w:rFonts w:ascii="Times New Roman" w:hAnsi="Times New Roman" w:cs="Times New Roman" w:hint="default"/>
          <w:color w:val="000000" w:themeColor="text1"/>
          <w:sz w:val="20"/>
          <w:szCs w:val="20"/>
          <w:lang w:eastAsia="en-US"/>
        </w:rPr>
        <w:t>).</w:t>
      </w:r>
    </w:p>
    <w:p w14:paraId="688F8262" w14:textId="77777777" w:rsidR="007E1141" w:rsidRPr="00476BFF" w:rsidRDefault="007E1141" w:rsidP="007E1141">
      <w:pPr>
        <w:pStyle w:val="Style16"/>
        <w:widowControl/>
        <w:ind w:firstLine="720"/>
        <w:jc w:val="both"/>
        <w:rPr>
          <w:rStyle w:val="FontStyle84"/>
          <w:rFonts w:ascii="Times New Roman" w:hAnsi="Times New Roman" w:cs="Times New Roman" w:hint="default"/>
          <w:color w:val="000000" w:themeColor="text1"/>
          <w:sz w:val="24"/>
          <w:szCs w:val="24"/>
          <w:lang w:eastAsia="en-US"/>
        </w:rPr>
      </w:pPr>
      <w:bookmarkStart w:id="4" w:name="bookmark10"/>
    </w:p>
    <w:p w14:paraId="3040692E" w14:textId="7DEFC1F3" w:rsidR="007E1141" w:rsidRPr="00476BFF" w:rsidRDefault="007E1141" w:rsidP="00A453E6">
      <w:pPr>
        <w:pStyle w:val="af9"/>
        <w:ind w:firstLine="567"/>
        <w:jc w:val="both"/>
        <w:rPr>
          <w:rStyle w:val="FontStyle82"/>
          <w:rFonts w:ascii="Times New Roman" w:hAnsi="Times New Roman" w:cs="Times New Roman" w:hint="default"/>
          <w:i/>
          <w:iCs/>
          <w:color w:val="000000" w:themeColor="text1"/>
          <w:sz w:val="24"/>
          <w:szCs w:val="24"/>
          <w:lang w:val="ru-KZ" w:eastAsia="en-US"/>
        </w:rPr>
      </w:pPr>
      <w:r w:rsidRPr="00476BFF">
        <w:rPr>
          <w:rStyle w:val="FontStyle84"/>
          <w:rFonts w:ascii="Times New Roman" w:hAnsi="Times New Roman" w:cs="Times New Roman" w:hint="default"/>
          <w:b/>
          <w:bCs/>
          <w:i w:val="0"/>
          <w:iCs w:val="0"/>
          <w:color w:val="000000" w:themeColor="text1"/>
          <w:sz w:val="24"/>
          <w:szCs w:val="24"/>
          <w:lang w:eastAsia="en-US"/>
        </w:rPr>
        <w:t>3</w:t>
      </w:r>
      <w:bookmarkEnd w:id="4"/>
      <w:r w:rsidRPr="00476BFF">
        <w:rPr>
          <w:rStyle w:val="FontStyle84"/>
          <w:rFonts w:ascii="Times New Roman" w:hAnsi="Times New Roman" w:cs="Times New Roman" w:hint="default"/>
          <w:b/>
          <w:bCs/>
          <w:i w:val="0"/>
          <w:iCs w:val="0"/>
          <w:color w:val="000000" w:themeColor="text1"/>
          <w:sz w:val="24"/>
          <w:szCs w:val="24"/>
          <w:lang w:eastAsia="en-US"/>
        </w:rPr>
        <w:t>.1.6</w:t>
      </w:r>
      <w:r w:rsidR="00A453E6" w:rsidRPr="00476BFF">
        <w:rPr>
          <w:rStyle w:val="FontStyle84"/>
          <w:rFonts w:ascii="Times New Roman" w:hAnsi="Times New Roman" w:cs="Times New Roman" w:hint="default"/>
          <w:b/>
          <w:bCs/>
          <w:i w:val="0"/>
          <w:iCs w:val="0"/>
          <w:color w:val="000000" w:themeColor="text1"/>
          <w:sz w:val="24"/>
          <w:szCs w:val="24"/>
          <w:lang w:eastAsia="en-US"/>
        </w:rPr>
        <w:t xml:space="preserve"> Ц</w:t>
      </w:r>
      <w:r w:rsidRPr="00476BFF">
        <w:rPr>
          <w:rStyle w:val="FontStyle84"/>
          <w:rFonts w:ascii="Times New Roman" w:hAnsi="Times New Roman" w:cs="Times New Roman" w:hint="default"/>
          <w:b/>
          <w:bCs/>
          <w:i w:val="0"/>
          <w:iCs w:val="0"/>
          <w:color w:val="000000" w:themeColor="text1"/>
          <w:sz w:val="24"/>
          <w:szCs w:val="24"/>
          <w:lang w:eastAsia="en-US"/>
        </w:rPr>
        <w:t>ель</w:t>
      </w:r>
      <w:r w:rsidRPr="00476BFF">
        <w:rPr>
          <w:rStyle w:val="FontStyle84"/>
          <w:rFonts w:ascii="Times New Roman" w:hAnsi="Times New Roman" w:cs="Times New Roman" w:hint="default"/>
          <w:i w:val="0"/>
          <w:iCs w:val="0"/>
          <w:color w:val="000000" w:themeColor="text1"/>
          <w:sz w:val="24"/>
          <w:szCs w:val="24"/>
          <w:lang w:eastAsia="en-US"/>
        </w:rPr>
        <w:t xml:space="preserve"> </w:t>
      </w:r>
      <w:r w:rsidR="00A453E6" w:rsidRPr="00476BFF">
        <w:rPr>
          <w:rStyle w:val="FontStyle84"/>
          <w:rFonts w:ascii="Times New Roman" w:hAnsi="Times New Roman" w:cs="Times New Roman" w:hint="default"/>
          <w:i w:val="0"/>
          <w:iCs w:val="0"/>
          <w:color w:val="000000" w:themeColor="text1"/>
          <w:sz w:val="24"/>
          <w:szCs w:val="24"/>
          <w:lang w:eastAsia="en-US"/>
        </w:rPr>
        <w:t>(</w:t>
      </w:r>
      <w:r w:rsidRPr="00476BFF">
        <w:rPr>
          <w:rStyle w:val="FontStyle84"/>
          <w:rFonts w:ascii="Times New Roman" w:hAnsi="Times New Roman" w:cs="Times New Roman" w:hint="default"/>
          <w:i w:val="0"/>
          <w:iCs w:val="0"/>
          <w:color w:val="000000" w:themeColor="text1"/>
          <w:sz w:val="24"/>
          <w:szCs w:val="24"/>
          <w:lang w:val="en-US" w:eastAsia="en-US"/>
        </w:rPr>
        <w:t>NZE</w:t>
      </w:r>
      <w:r w:rsidR="00A453E6" w:rsidRPr="00476BFF">
        <w:rPr>
          <w:rStyle w:val="FontStyle84"/>
          <w:rFonts w:ascii="Times New Roman" w:hAnsi="Times New Roman" w:cs="Times New Roman" w:hint="default"/>
          <w:i w:val="0"/>
          <w:iCs w:val="0"/>
          <w:color w:val="000000" w:themeColor="text1"/>
          <w:sz w:val="24"/>
          <w:szCs w:val="24"/>
          <w:lang w:eastAsia="en-US"/>
        </w:rPr>
        <w:t xml:space="preserve">); </w:t>
      </w:r>
      <w:r w:rsidR="00A453E6" w:rsidRPr="00476BFF">
        <w:rPr>
          <w:rStyle w:val="FontStyle84"/>
          <w:rFonts w:ascii="Times New Roman" w:hAnsi="Times New Roman" w:cs="Times New Roman" w:hint="default"/>
          <w:b/>
          <w:bCs/>
          <w:i w:val="0"/>
          <w:iCs w:val="0"/>
          <w:color w:val="000000" w:themeColor="text1"/>
          <w:sz w:val="24"/>
          <w:szCs w:val="24"/>
          <w:lang w:eastAsia="en-US"/>
        </w:rPr>
        <w:t>ц</w:t>
      </w:r>
      <w:r w:rsidRPr="00476BFF">
        <w:rPr>
          <w:rStyle w:val="FontStyle84"/>
          <w:rFonts w:ascii="Times New Roman" w:hAnsi="Times New Roman" w:cs="Times New Roman" w:hint="default"/>
          <w:b/>
          <w:bCs/>
          <w:i w:val="0"/>
          <w:iCs w:val="0"/>
          <w:color w:val="000000" w:themeColor="text1"/>
          <w:sz w:val="24"/>
          <w:szCs w:val="24"/>
          <w:lang w:eastAsia="en-US"/>
        </w:rPr>
        <w:t>елевой показатель нулевой энергии</w:t>
      </w:r>
      <w:r w:rsidR="00A453E6" w:rsidRPr="00476BFF">
        <w:rPr>
          <w:rStyle w:val="FontStyle84"/>
          <w:rFonts w:ascii="Times New Roman" w:hAnsi="Times New Roman" w:cs="Times New Roman" w:hint="default"/>
          <w:i w:val="0"/>
          <w:iCs w:val="0"/>
          <w:color w:val="000000" w:themeColor="text1"/>
          <w:sz w:val="24"/>
          <w:szCs w:val="24"/>
          <w:lang w:eastAsia="en-US"/>
        </w:rPr>
        <w:t xml:space="preserve"> (</w:t>
      </w:r>
      <w:r w:rsidR="00A453E6" w:rsidRPr="00476BFF">
        <w:rPr>
          <w:color w:val="000000" w:themeColor="text1"/>
          <w:lang w:val="ru-KZ"/>
        </w:rPr>
        <w:t>NZE target</w:t>
      </w:r>
      <w:r w:rsidR="00A453E6" w:rsidRPr="00476BFF">
        <w:rPr>
          <w:color w:val="000000" w:themeColor="text1"/>
        </w:rPr>
        <w:t xml:space="preserve">; </w:t>
      </w:r>
      <w:r w:rsidR="00A453E6" w:rsidRPr="00476BFF">
        <w:rPr>
          <w:color w:val="000000" w:themeColor="text1"/>
          <w:lang w:val="ru-KZ"/>
        </w:rPr>
        <w:t>net zero energy target</w:t>
      </w:r>
      <w:r w:rsidR="00A453E6" w:rsidRPr="00476BFF">
        <w:rPr>
          <w:color w:val="000000" w:themeColor="text1"/>
        </w:rPr>
        <w:t>)</w:t>
      </w:r>
      <w:proofErr w:type="gramStart"/>
      <w:r w:rsidR="00A453E6" w:rsidRPr="00476BFF">
        <w:rPr>
          <w:color w:val="000000" w:themeColor="text1"/>
        </w:rPr>
        <w:t>:</w:t>
      </w:r>
      <w:r w:rsidR="00A453E6" w:rsidRPr="00476BFF">
        <w:rPr>
          <w:b/>
          <w:bCs/>
          <w:color w:val="000000" w:themeColor="text1"/>
        </w:rPr>
        <w:t xml:space="preserve"> </w:t>
      </w:r>
      <w:r w:rsidR="00A453E6" w:rsidRPr="00476BFF">
        <w:rPr>
          <w:rStyle w:val="FontStyle82"/>
          <w:rFonts w:ascii="Times New Roman" w:hAnsi="Times New Roman" w:cs="Times New Roman" w:hint="default"/>
          <w:color w:val="000000" w:themeColor="text1"/>
          <w:sz w:val="24"/>
          <w:szCs w:val="24"/>
          <w:lang w:eastAsia="en-US"/>
        </w:rPr>
        <w:t>К</w:t>
      </w:r>
      <w:r w:rsidRPr="00476BFF">
        <w:rPr>
          <w:rStyle w:val="FontStyle82"/>
          <w:rFonts w:ascii="Times New Roman" w:hAnsi="Times New Roman" w:cs="Times New Roman" w:hint="default"/>
          <w:color w:val="000000" w:themeColor="text1"/>
          <w:sz w:val="24"/>
          <w:szCs w:val="24"/>
          <w:lang w:eastAsia="en-US"/>
        </w:rPr>
        <w:t>оличественно</w:t>
      </w:r>
      <w:proofErr w:type="gramEnd"/>
      <w:r w:rsidRPr="00476BFF">
        <w:rPr>
          <w:rStyle w:val="FontStyle82"/>
          <w:rFonts w:ascii="Times New Roman" w:hAnsi="Times New Roman" w:cs="Times New Roman" w:hint="default"/>
          <w:color w:val="000000" w:themeColor="text1"/>
          <w:sz w:val="24"/>
          <w:szCs w:val="24"/>
          <w:lang w:eastAsia="en-US"/>
        </w:rPr>
        <w:t xml:space="preserve"> измеримая цель - </w:t>
      </w:r>
      <w:r w:rsidRPr="00476BFF">
        <w:rPr>
          <w:rStyle w:val="FontStyle82"/>
          <w:rFonts w:ascii="Times New Roman" w:hAnsi="Times New Roman" w:cs="Times New Roman" w:hint="default"/>
          <w:i/>
          <w:color w:val="000000" w:themeColor="text1"/>
          <w:sz w:val="24"/>
          <w:szCs w:val="24"/>
          <w:lang w:eastAsia="en-US"/>
        </w:rPr>
        <w:t>чистая нулевая энергия</w:t>
      </w:r>
      <w:r w:rsidRPr="00476BFF">
        <w:rPr>
          <w:rStyle w:val="FontStyle82"/>
          <w:rFonts w:ascii="Times New Roman" w:hAnsi="Times New Roman" w:cs="Times New Roman" w:hint="default"/>
          <w:color w:val="000000" w:themeColor="text1"/>
          <w:sz w:val="24"/>
          <w:szCs w:val="24"/>
          <w:lang w:eastAsia="en-US"/>
        </w:rPr>
        <w:t xml:space="preserve"> </w:t>
      </w:r>
      <w:r w:rsidRPr="00476BFF">
        <w:rPr>
          <w:rStyle w:val="FontStyle83"/>
          <w:rFonts w:ascii="Times New Roman" w:hAnsi="Times New Roman" w:cs="Times New Roman" w:hint="default"/>
          <w:color w:val="000000" w:themeColor="text1"/>
          <w:sz w:val="24"/>
          <w:szCs w:val="24"/>
          <w:lang w:eastAsia="en-US"/>
        </w:rPr>
        <w:t>(</w:t>
      </w:r>
      <w:r w:rsidRPr="00476BFF">
        <w:rPr>
          <w:rStyle w:val="FontStyle83"/>
          <w:rFonts w:ascii="Times New Roman" w:hAnsi="Times New Roman" w:cs="Times New Roman" w:hint="default"/>
          <w:color w:val="000000" w:themeColor="text1"/>
          <w:sz w:val="24"/>
          <w:szCs w:val="24"/>
          <w:lang w:val="en-US" w:eastAsia="en-US"/>
        </w:rPr>
        <w:t>NZE</w:t>
      </w:r>
      <w:r w:rsidRPr="00476BFF">
        <w:rPr>
          <w:rStyle w:val="FontStyle83"/>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eastAsia="en-US"/>
        </w:rPr>
        <w:t>(</w:t>
      </w:r>
      <w:hyperlink w:anchor="bookmark7" w:history="1">
        <w:r w:rsidRPr="00476BFF">
          <w:rPr>
            <w:rStyle w:val="FontStyle82"/>
            <w:rFonts w:ascii="Times New Roman" w:hAnsi="Times New Roman" w:cs="Times New Roman" w:hint="default"/>
            <w:color w:val="000000" w:themeColor="text1"/>
            <w:sz w:val="24"/>
            <w:szCs w:val="24"/>
            <w:lang w:eastAsia="en-US"/>
          </w:rPr>
          <w:t>3.1.2</w:t>
        </w:r>
      </w:hyperlink>
      <w:r w:rsidRPr="00476BFF">
        <w:rPr>
          <w:rStyle w:val="FontStyle82"/>
          <w:rFonts w:ascii="Times New Roman" w:hAnsi="Times New Roman" w:cs="Times New Roman" w:hint="default"/>
          <w:color w:val="000000" w:themeColor="text1"/>
          <w:sz w:val="24"/>
          <w:szCs w:val="24"/>
          <w:lang w:eastAsia="en-US"/>
        </w:rPr>
        <w:t>)</w:t>
      </w:r>
      <w:r w:rsidR="00A453E6" w:rsidRPr="00476BFF">
        <w:rPr>
          <w:rStyle w:val="FontStyle82"/>
          <w:rFonts w:ascii="Times New Roman" w:hAnsi="Times New Roman" w:cs="Times New Roman" w:hint="default"/>
          <w:color w:val="000000" w:themeColor="text1"/>
          <w:sz w:val="24"/>
          <w:szCs w:val="24"/>
          <w:lang w:eastAsia="en-US"/>
        </w:rPr>
        <w:t>.</w:t>
      </w:r>
    </w:p>
    <w:p w14:paraId="320FC49B" w14:textId="77777777" w:rsidR="007E1141" w:rsidRPr="00476BFF" w:rsidRDefault="007E1141" w:rsidP="007E1141">
      <w:pPr>
        <w:pStyle w:val="Style9"/>
        <w:widowControl/>
        <w:ind w:firstLine="720"/>
        <w:jc w:val="both"/>
        <w:rPr>
          <w:rStyle w:val="FontStyle80"/>
          <w:rFonts w:ascii="Times New Roman" w:hAnsi="Times New Roman" w:cs="Times New Roman" w:hint="default"/>
          <w:color w:val="000000" w:themeColor="text1"/>
          <w:sz w:val="24"/>
          <w:szCs w:val="24"/>
          <w:lang w:val="kk-KZ" w:eastAsia="en-US"/>
        </w:rPr>
      </w:pPr>
    </w:p>
    <w:p w14:paraId="21F63F4F" w14:textId="543B791E" w:rsidR="007E1141" w:rsidRPr="00476BFF" w:rsidRDefault="00A453E6" w:rsidP="00A453E6">
      <w:pPr>
        <w:pStyle w:val="Style9"/>
        <w:widowControl/>
        <w:ind w:firstLine="567"/>
        <w:jc w:val="both"/>
        <w:rPr>
          <w:rStyle w:val="FontStyle80"/>
          <w:rFonts w:ascii="Times New Roman" w:hAnsi="Times New Roman" w:cs="Times New Roman" w:hint="default"/>
          <w:color w:val="000000" w:themeColor="text1"/>
          <w:sz w:val="20"/>
          <w:szCs w:val="20"/>
          <w:lang w:eastAsia="en-US"/>
        </w:rPr>
      </w:pPr>
      <w:proofErr w:type="spellStart"/>
      <w:r w:rsidRPr="00476BFF">
        <w:rPr>
          <w:rStyle w:val="FontStyle80"/>
          <w:rFonts w:ascii="Times New Roman" w:hAnsi="Times New Roman" w:cs="Times New Roman" w:hint="default"/>
          <w:color w:val="000000" w:themeColor="text1"/>
          <w:sz w:val="20"/>
          <w:szCs w:val="20"/>
          <w:lang w:val="kk-KZ" w:eastAsia="en-US"/>
        </w:rPr>
        <w:t>Примечание</w:t>
      </w:r>
      <w:proofErr w:type="spellEnd"/>
      <w:r w:rsidRPr="00476BFF">
        <w:rPr>
          <w:rStyle w:val="FontStyle80"/>
          <w:rFonts w:ascii="Times New Roman" w:hAnsi="Times New Roman" w:cs="Times New Roman" w:hint="default"/>
          <w:color w:val="000000" w:themeColor="text1"/>
          <w:sz w:val="20"/>
          <w:szCs w:val="20"/>
          <w:lang w:val="kk-KZ" w:eastAsia="en-US"/>
        </w:rPr>
        <w:t xml:space="preserve"> –</w:t>
      </w:r>
      <w:r w:rsidR="007E1141" w:rsidRPr="00476BFF">
        <w:rPr>
          <w:rStyle w:val="FontStyle80"/>
          <w:rFonts w:ascii="Times New Roman" w:hAnsi="Times New Roman" w:cs="Times New Roman" w:hint="default"/>
          <w:color w:val="000000" w:themeColor="text1"/>
          <w:sz w:val="20"/>
          <w:szCs w:val="20"/>
          <w:lang w:eastAsia="en-US"/>
        </w:rPr>
        <w:t xml:space="preserve"> Количественно измеримой целью </w:t>
      </w:r>
      <w:r w:rsidR="007E1141" w:rsidRPr="00476BFF">
        <w:rPr>
          <w:rStyle w:val="FontStyle80"/>
          <w:rFonts w:ascii="Times New Roman" w:hAnsi="Times New Roman" w:cs="Times New Roman" w:hint="default"/>
          <w:color w:val="000000" w:themeColor="text1"/>
          <w:sz w:val="20"/>
          <w:szCs w:val="20"/>
          <w:lang w:val="en-US" w:eastAsia="en-US"/>
        </w:rPr>
        <w:t>NZE</w:t>
      </w:r>
      <w:r w:rsidR="007E1141" w:rsidRPr="00476BFF">
        <w:rPr>
          <w:rStyle w:val="FontStyle80"/>
          <w:rFonts w:ascii="Times New Roman" w:hAnsi="Times New Roman" w:cs="Times New Roman" w:hint="default"/>
          <w:color w:val="000000" w:themeColor="text1"/>
          <w:sz w:val="20"/>
          <w:szCs w:val="20"/>
          <w:lang w:eastAsia="en-US"/>
        </w:rPr>
        <w:t xml:space="preserve"> является значение показателя эффективности нулевой энергии (</w:t>
      </w:r>
      <w:proofErr w:type="spellStart"/>
      <w:r w:rsidR="007E1141" w:rsidRPr="00476BFF">
        <w:rPr>
          <w:rStyle w:val="FontStyle80"/>
          <w:rFonts w:ascii="Times New Roman" w:hAnsi="Times New Roman" w:cs="Times New Roman" w:hint="default"/>
          <w:color w:val="000000" w:themeColor="text1"/>
          <w:sz w:val="20"/>
          <w:szCs w:val="20"/>
          <w:lang w:val="en-US" w:eastAsia="en-US"/>
        </w:rPr>
        <w:t>zEnPI</w:t>
      </w:r>
      <w:proofErr w:type="spellEnd"/>
      <w:r w:rsidR="007E1141" w:rsidRPr="00476BFF">
        <w:rPr>
          <w:rStyle w:val="FontStyle80"/>
          <w:rFonts w:ascii="Times New Roman" w:hAnsi="Times New Roman" w:cs="Times New Roman" w:hint="default"/>
          <w:color w:val="000000" w:themeColor="text1"/>
          <w:sz w:val="20"/>
          <w:szCs w:val="20"/>
          <w:lang w:eastAsia="en-US"/>
        </w:rPr>
        <w:t xml:space="preserve">), которое равно = 0 в соответствии с определением </w:t>
      </w:r>
      <w:proofErr w:type="spellStart"/>
      <w:r w:rsidR="007E1141" w:rsidRPr="00476BFF">
        <w:rPr>
          <w:rStyle w:val="FontStyle80"/>
          <w:rFonts w:ascii="Times New Roman" w:hAnsi="Times New Roman" w:cs="Times New Roman" w:hint="default"/>
          <w:color w:val="000000" w:themeColor="text1"/>
          <w:sz w:val="20"/>
          <w:szCs w:val="20"/>
          <w:lang w:val="en-US" w:eastAsia="en-US"/>
        </w:rPr>
        <w:t>zEnPI</w:t>
      </w:r>
      <w:proofErr w:type="spellEnd"/>
      <w:r w:rsidR="007E1141" w:rsidRPr="00476BFF">
        <w:rPr>
          <w:rStyle w:val="FontStyle80"/>
          <w:rFonts w:ascii="Times New Roman" w:hAnsi="Times New Roman" w:cs="Times New Roman" w:hint="default"/>
          <w:color w:val="000000" w:themeColor="text1"/>
          <w:sz w:val="20"/>
          <w:szCs w:val="20"/>
          <w:lang w:eastAsia="en-US"/>
        </w:rPr>
        <w:t xml:space="preserve"> (</w:t>
      </w:r>
      <w:hyperlink w:anchor="bookmark9" w:history="1">
        <w:r w:rsidR="007E1141" w:rsidRPr="00476BFF">
          <w:rPr>
            <w:rStyle w:val="FontStyle80"/>
            <w:rFonts w:ascii="Times New Roman" w:hAnsi="Times New Roman" w:cs="Times New Roman" w:hint="default"/>
            <w:color w:val="000000" w:themeColor="text1"/>
            <w:sz w:val="20"/>
            <w:szCs w:val="20"/>
            <w:lang w:eastAsia="en-US"/>
          </w:rPr>
          <w:t>3.1.5</w:t>
        </w:r>
      </w:hyperlink>
      <w:r w:rsidR="007E1141" w:rsidRPr="00476BFF">
        <w:rPr>
          <w:rStyle w:val="FontStyle80"/>
          <w:rFonts w:ascii="Times New Roman" w:hAnsi="Times New Roman" w:cs="Times New Roman" w:hint="default"/>
          <w:color w:val="000000" w:themeColor="text1"/>
          <w:sz w:val="20"/>
          <w:szCs w:val="20"/>
          <w:lang w:eastAsia="en-US"/>
        </w:rPr>
        <w:t>).</w:t>
      </w:r>
    </w:p>
    <w:p w14:paraId="7EE77ABC" w14:textId="77777777" w:rsidR="007E1141" w:rsidRPr="00476BFF" w:rsidRDefault="007E1141" w:rsidP="007E1141">
      <w:pPr>
        <w:pStyle w:val="Style16"/>
        <w:widowControl/>
        <w:ind w:firstLine="720"/>
        <w:jc w:val="both"/>
        <w:rPr>
          <w:rStyle w:val="FontStyle84"/>
          <w:rFonts w:ascii="Times New Roman" w:hAnsi="Times New Roman" w:cs="Times New Roman" w:hint="default"/>
          <w:color w:val="000000" w:themeColor="text1"/>
          <w:sz w:val="24"/>
          <w:szCs w:val="24"/>
          <w:lang w:eastAsia="en-US"/>
        </w:rPr>
      </w:pPr>
      <w:bookmarkStart w:id="5" w:name="bookmark11"/>
    </w:p>
    <w:p w14:paraId="6A503B1D" w14:textId="503F2771" w:rsidR="007E1141" w:rsidRPr="00476BFF" w:rsidRDefault="007E1141" w:rsidP="00914849">
      <w:pPr>
        <w:pStyle w:val="af9"/>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4"/>
          <w:rFonts w:ascii="Times New Roman" w:hAnsi="Times New Roman" w:cs="Times New Roman" w:hint="default"/>
          <w:b/>
          <w:bCs/>
          <w:i w:val="0"/>
          <w:iCs w:val="0"/>
          <w:color w:val="000000" w:themeColor="text1"/>
          <w:sz w:val="24"/>
          <w:szCs w:val="24"/>
          <w:lang w:eastAsia="en-US"/>
        </w:rPr>
        <w:t>3</w:t>
      </w:r>
      <w:bookmarkEnd w:id="5"/>
      <w:r w:rsidRPr="00476BFF">
        <w:rPr>
          <w:rStyle w:val="FontStyle84"/>
          <w:rFonts w:ascii="Times New Roman" w:hAnsi="Times New Roman" w:cs="Times New Roman" w:hint="default"/>
          <w:b/>
          <w:bCs/>
          <w:i w:val="0"/>
          <w:iCs w:val="0"/>
          <w:color w:val="000000" w:themeColor="text1"/>
          <w:sz w:val="24"/>
          <w:szCs w:val="24"/>
          <w:lang w:eastAsia="en-US"/>
        </w:rPr>
        <w:t>.1.7</w:t>
      </w:r>
      <w:r w:rsidR="00A453E6" w:rsidRPr="00476BFF">
        <w:rPr>
          <w:rStyle w:val="FontStyle84"/>
          <w:rFonts w:ascii="Times New Roman" w:hAnsi="Times New Roman" w:cs="Times New Roman" w:hint="default"/>
          <w:b/>
          <w:bCs/>
          <w:i w:val="0"/>
          <w:iCs w:val="0"/>
          <w:color w:val="000000" w:themeColor="text1"/>
          <w:sz w:val="24"/>
          <w:szCs w:val="24"/>
          <w:lang w:eastAsia="en-US"/>
        </w:rPr>
        <w:t xml:space="preserve"> </w:t>
      </w:r>
      <w:r w:rsidRPr="00476BFF">
        <w:rPr>
          <w:rStyle w:val="FontStyle84"/>
          <w:rFonts w:ascii="Times New Roman" w:hAnsi="Times New Roman" w:cs="Times New Roman" w:hint="default"/>
          <w:b/>
          <w:bCs/>
          <w:i w:val="0"/>
          <w:iCs w:val="0"/>
          <w:color w:val="000000" w:themeColor="text1"/>
          <w:sz w:val="24"/>
          <w:szCs w:val="24"/>
          <w:lang w:eastAsia="en-US"/>
        </w:rPr>
        <w:t>Целевые границы</w:t>
      </w:r>
      <w:r w:rsidRPr="00476BFF">
        <w:rPr>
          <w:rStyle w:val="FontStyle84"/>
          <w:rFonts w:ascii="Times New Roman" w:hAnsi="Times New Roman" w:cs="Times New Roman" w:hint="default"/>
          <w:i w:val="0"/>
          <w:iCs w:val="0"/>
          <w:color w:val="000000" w:themeColor="text1"/>
          <w:sz w:val="24"/>
          <w:szCs w:val="24"/>
          <w:lang w:eastAsia="en-US"/>
        </w:rPr>
        <w:t xml:space="preserve"> </w:t>
      </w:r>
      <w:r w:rsidR="00A453E6" w:rsidRPr="00476BFF">
        <w:rPr>
          <w:rStyle w:val="FontStyle84"/>
          <w:rFonts w:ascii="Times New Roman" w:hAnsi="Times New Roman" w:cs="Times New Roman" w:hint="default"/>
          <w:i w:val="0"/>
          <w:iCs w:val="0"/>
          <w:color w:val="000000" w:themeColor="text1"/>
          <w:sz w:val="24"/>
          <w:szCs w:val="24"/>
          <w:lang w:eastAsia="en-US"/>
        </w:rPr>
        <w:t>(</w:t>
      </w:r>
      <w:r w:rsidRPr="00476BFF">
        <w:rPr>
          <w:rStyle w:val="FontStyle84"/>
          <w:rFonts w:ascii="Times New Roman" w:hAnsi="Times New Roman" w:cs="Times New Roman" w:hint="default"/>
          <w:i w:val="0"/>
          <w:iCs w:val="0"/>
          <w:color w:val="000000" w:themeColor="text1"/>
          <w:sz w:val="24"/>
          <w:szCs w:val="24"/>
          <w:lang w:val="en-US" w:eastAsia="en-US"/>
        </w:rPr>
        <w:t>NZE</w:t>
      </w:r>
      <w:r w:rsidR="00A453E6" w:rsidRPr="00476BFF">
        <w:rPr>
          <w:rStyle w:val="FontStyle84"/>
          <w:rFonts w:ascii="Times New Roman" w:hAnsi="Times New Roman" w:cs="Times New Roman" w:hint="default"/>
          <w:i w:val="0"/>
          <w:iCs w:val="0"/>
          <w:color w:val="000000" w:themeColor="text1"/>
          <w:sz w:val="24"/>
          <w:szCs w:val="24"/>
          <w:lang w:eastAsia="en-US"/>
        </w:rPr>
        <w:t xml:space="preserve">); </w:t>
      </w:r>
      <w:r w:rsidRPr="00476BFF">
        <w:rPr>
          <w:rStyle w:val="FontStyle84"/>
          <w:rFonts w:ascii="Times New Roman" w:hAnsi="Times New Roman" w:cs="Times New Roman" w:hint="default"/>
          <w:b/>
          <w:bCs/>
          <w:i w:val="0"/>
          <w:iCs w:val="0"/>
          <w:color w:val="000000" w:themeColor="text1"/>
          <w:sz w:val="24"/>
          <w:szCs w:val="24"/>
          <w:lang w:eastAsia="en-US"/>
        </w:rPr>
        <w:t>целевые границы нулевой энергии</w:t>
      </w:r>
      <w:r w:rsidR="00A453E6" w:rsidRPr="00476BFF">
        <w:rPr>
          <w:rStyle w:val="FontStyle84"/>
          <w:rFonts w:ascii="Times New Roman" w:hAnsi="Times New Roman" w:cs="Times New Roman" w:hint="default"/>
          <w:i w:val="0"/>
          <w:iCs w:val="0"/>
          <w:color w:val="000000" w:themeColor="text1"/>
          <w:sz w:val="24"/>
          <w:szCs w:val="24"/>
          <w:lang w:eastAsia="en-US"/>
        </w:rPr>
        <w:t xml:space="preserve"> (</w:t>
      </w:r>
      <w:r w:rsidR="00A453E6" w:rsidRPr="00476BFF">
        <w:rPr>
          <w:color w:val="000000" w:themeColor="text1"/>
          <w:lang w:val="ru-KZ"/>
        </w:rPr>
        <w:t>NZE target</w:t>
      </w:r>
      <w:r w:rsidR="00A453E6" w:rsidRPr="00476BFF">
        <w:rPr>
          <w:color w:val="000000" w:themeColor="text1"/>
        </w:rPr>
        <w:t xml:space="preserve"> </w:t>
      </w:r>
      <w:r w:rsidR="00A453E6" w:rsidRPr="00476BFF">
        <w:rPr>
          <w:color w:val="000000" w:themeColor="text1"/>
          <w:lang w:val="ru-KZ"/>
        </w:rPr>
        <w:lastRenderedPageBreak/>
        <w:t>boundaries</w:t>
      </w:r>
      <w:r w:rsidR="00A453E6" w:rsidRPr="00476BFF">
        <w:rPr>
          <w:color w:val="000000" w:themeColor="text1"/>
        </w:rPr>
        <w:t xml:space="preserve">; </w:t>
      </w:r>
      <w:r w:rsidR="00A453E6" w:rsidRPr="00476BFF">
        <w:rPr>
          <w:color w:val="000000" w:themeColor="text1"/>
          <w:lang w:val="ru-KZ"/>
        </w:rPr>
        <w:t>net zero energy target boundaries</w:t>
      </w:r>
      <w:r w:rsidR="00A453E6" w:rsidRPr="00476BFF">
        <w:rPr>
          <w:color w:val="000000" w:themeColor="text1"/>
        </w:rPr>
        <w:t>):</w:t>
      </w:r>
      <w:r w:rsidR="00A453E6" w:rsidRPr="00476BFF">
        <w:rPr>
          <w:b/>
          <w:bCs/>
          <w:color w:val="000000" w:themeColor="text1"/>
        </w:rPr>
        <w:t xml:space="preserve"> </w:t>
      </w:r>
      <w:r w:rsidR="00A453E6" w:rsidRPr="00476BFF">
        <w:rPr>
          <w:rStyle w:val="FontStyle82"/>
          <w:rFonts w:ascii="Times New Roman" w:hAnsi="Times New Roman" w:cs="Times New Roman" w:hint="default"/>
          <w:color w:val="000000" w:themeColor="text1"/>
          <w:sz w:val="24"/>
          <w:szCs w:val="24"/>
          <w:lang w:eastAsia="en-US"/>
        </w:rPr>
        <w:t>Ф</w:t>
      </w:r>
      <w:r w:rsidRPr="00476BFF">
        <w:rPr>
          <w:rStyle w:val="FontStyle82"/>
          <w:rFonts w:ascii="Times New Roman" w:hAnsi="Times New Roman" w:cs="Times New Roman" w:hint="default"/>
          <w:color w:val="000000" w:themeColor="text1"/>
          <w:sz w:val="24"/>
          <w:szCs w:val="24"/>
          <w:lang w:eastAsia="en-US"/>
        </w:rPr>
        <w:t xml:space="preserve">изические или организационные ограничения, в пределах которых оценивается </w:t>
      </w:r>
      <w:r w:rsidRPr="00476BFF">
        <w:rPr>
          <w:rStyle w:val="FontStyle82"/>
          <w:rFonts w:ascii="Times New Roman" w:hAnsi="Times New Roman" w:cs="Times New Roman" w:hint="default"/>
          <w:i/>
          <w:color w:val="000000" w:themeColor="text1"/>
          <w:sz w:val="24"/>
          <w:szCs w:val="24"/>
          <w:lang w:eastAsia="en-US"/>
        </w:rPr>
        <w:t xml:space="preserve">цель </w:t>
      </w:r>
      <w:r w:rsidRPr="00476BFF">
        <w:rPr>
          <w:rStyle w:val="FontStyle82"/>
          <w:rFonts w:ascii="Times New Roman" w:hAnsi="Times New Roman" w:cs="Times New Roman" w:hint="default"/>
          <w:i/>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w:t>
      </w:r>
      <w:hyperlink w:anchor="bookmark10" w:history="1">
        <w:r w:rsidRPr="00476BFF">
          <w:rPr>
            <w:rStyle w:val="FontStyle82"/>
            <w:rFonts w:ascii="Times New Roman" w:hAnsi="Times New Roman" w:cs="Times New Roman" w:hint="default"/>
            <w:color w:val="000000" w:themeColor="text1"/>
            <w:sz w:val="24"/>
            <w:szCs w:val="24"/>
            <w:lang w:eastAsia="en-US"/>
          </w:rPr>
          <w:t>3.1.6</w:t>
        </w:r>
      </w:hyperlink>
      <w:r w:rsidRPr="00476BFF">
        <w:rPr>
          <w:rStyle w:val="FontStyle82"/>
          <w:rFonts w:ascii="Times New Roman" w:hAnsi="Times New Roman" w:cs="Times New Roman" w:hint="default"/>
          <w:color w:val="000000" w:themeColor="text1"/>
          <w:sz w:val="24"/>
          <w:szCs w:val="24"/>
          <w:lang w:eastAsia="en-US"/>
        </w:rPr>
        <w:t>)</w:t>
      </w:r>
      <w:r w:rsidR="00A453E6" w:rsidRPr="00476BFF">
        <w:rPr>
          <w:rStyle w:val="FontStyle82"/>
          <w:rFonts w:ascii="Times New Roman" w:hAnsi="Times New Roman" w:cs="Times New Roman" w:hint="default"/>
          <w:color w:val="000000" w:themeColor="text1"/>
          <w:sz w:val="24"/>
          <w:szCs w:val="24"/>
          <w:lang w:eastAsia="en-US"/>
        </w:rPr>
        <w:t>.</w:t>
      </w:r>
    </w:p>
    <w:p w14:paraId="177A85BF" w14:textId="77777777" w:rsidR="00A453E6" w:rsidRPr="00476BFF" w:rsidRDefault="00A453E6" w:rsidP="00914849">
      <w:pPr>
        <w:pStyle w:val="Style9"/>
        <w:widowControl/>
        <w:ind w:firstLine="567"/>
        <w:jc w:val="both"/>
        <w:rPr>
          <w:rStyle w:val="FontStyle80"/>
          <w:rFonts w:ascii="Times New Roman" w:hAnsi="Times New Roman" w:cs="Times New Roman" w:hint="default"/>
          <w:color w:val="000000" w:themeColor="text1"/>
          <w:sz w:val="24"/>
          <w:szCs w:val="24"/>
          <w:lang w:eastAsia="en-US"/>
        </w:rPr>
      </w:pPr>
    </w:p>
    <w:p w14:paraId="22F8B1EF" w14:textId="7527EB4B" w:rsidR="007E1141" w:rsidRPr="00476BFF" w:rsidRDefault="00A453E6" w:rsidP="00914849">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b/>
          <w:bCs/>
          <w:i/>
          <w:iCs/>
          <w:color w:val="000000" w:themeColor="text1"/>
          <w:sz w:val="20"/>
          <w:szCs w:val="20"/>
          <w:lang w:eastAsia="en-US"/>
        </w:rPr>
        <w:t>Пример –</w:t>
      </w:r>
      <w:r w:rsidR="007E1141" w:rsidRPr="00476BFF">
        <w:rPr>
          <w:rStyle w:val="FontStyle80"/>
          <w:rFonts w:ascii="Times New Roman" w:hAnsi="Times New Roman" w:cs="Times New Roman" w:hint="default"/>
          <w:color w:val="000000" w:themeColor="text1"/>
          <w:sz w:val="20"/>
          <w:szCs w:val="20"/>
          <w:lang w:eastAsia="en-US"/>
        </w:rPr>
        <w:t xml:space="preserve"> Процесс, группа процессов, объект, несколько объектов под контролем организации, вся организация.</w:t>
      </w:r>
    </w:p>
    <w:p w14:paraId="39CEF4F7" w14:textId="77777777" w:rsidR="007E1141" w:rsidRPr="00476BFF" w:rsidRDefault="007E1141" w:rsidP="00914849">
      <w:pPr>
        <w:pStyle w:val="Style9"/>
        <w:widowControl/>
        <w:ind w:firstLine="567"/>
        <w:jc w:val="both"/>
        <w:rPr>
          <w:rStyle w:val="FontStyle80"/>
          <w:rFonts w:ascii="Times New Roman" w:hAnsi="Times New Roman" w:cs="Times New Roman" w:hint="default"/>
          <w:color w:val="000000" w:themeColor="text1"/>
          <w:sz w:val="20"/>
          <w:szCs w:val="20"/>
          <w:lang w:eastAsia="en-US"/>
        </w:rPr>
      </w:pPr>
    </w:p>
    <w:p w14:paraId="53988B16" w14:textId="5DE28E35" w:rsidR="007E1141" w:rsidRPr="00476BFF" w:rsidRDefault="00A453E6" w:rsidP="00914849">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eastAsia="en-US"/>
        </w:rPr>
        <w:t>Примечание –</w:t>
      </w:r>
      <w:r w:rsidR="007E1141" w:rsidRPr="00476BFF">
        <w:rPr>
          <w:rStyle w:val="FontStyle80"/>
          <w:rFonts w:ascii="Times New Roman" w:hAnsi="Times New Roman" w:cs="Times New Roman" w:hint="default"/>
          <w:color w:val="000000" w:themeColor="text1"/>
          <w:sz w:val="20"/>
          <w:szCs w:val="20"/>
          <w:lang w:eastAsia="en-US"/>
        </w:rPr>
        <w:t xml:space="preserve"> Организация определяет свои целевые границы </w:t>
      </w:r>
      <w:r w:rsidR="007E1141" w:rsidRPr="00476BFF">
        <w:rPr>
          <w:rStyle w:val="FontStyle80"/>
          <w:rFonts w:ascii="Times New Roman" w:hAnsi="Times New Roman" w:cs="Times New Roman" w:hint="default"/>
          <w:color w:val="000000" w:themeColor="text1"/>
          <w:sz w:val="20"/>
          <w:szCs w:val="20"/>
          <w:lang w:val="en-US" w:eastAsia="en-US"/>
        </w:rPr>
        <w:t>NZE</w:t>
      </w:r>
      <w:r w:rsidR="007E1141" w:rsidRPr="00476BFF">
        <w:rPr>
          <w:rStyle w:val="FontStyle80"/>
          <w:rFonts w:ascii="Times New Roman" w:hAnsi="Times New Roman" w:cs="Times New Roman" w:hint="default"/>
          <w:color w:val="000000" w:themeColor="text1"/>
          <w:sz w:val="20"/>
          <w:szCs w:val="20"/>
          <w:lang w:eastAsia="en-US"/>
        </w:rPr>
        <w:t>.</w:t>
      </w:r>
    </w:p>
    <w:p w14:paraId="1E1C9F4A" w14:textId="77777777" w:rsidR="007E1141" w:rsidRPr="00476BFF" w:rsidRDefault="007E1141" w:rsidP="007E1141">
      <w:pPr>
        <w:pStyle w:val="Style16"/>
        <w:widowControl/>
        <w:ind w:firstLine="720"/>
        <w:jc w:val="both"/>
        <w:rPr>
          <w:rStyle w:val="FontStyle84"/>
          <w:rFonts w:ascii="Times New Roman" w:hAnsi="Times New Roman" w:cs="Times New Roman" w:hint="default"/>
          <w:color w:val="000000" w:themeColor="text1"/>
          <w:sz w:val="24"/>
          <w:szCs w:val="24"/>
          <w:lang w:eastAsia="en-US"/>
        </w:rPr>
      </w:pPr>
      <w:bookmarkStart w:id="6" w:name="bookmark12"/>
    </w:p>
    <w:p w14:paraId="4B179A9F" w14:textId="77777777" w:rsidR="007E1141" w:rsidRPr="00476BFF" w:rsidRDefault="007E1141" w:rsidP="00914849">
      <w:pPr>
        <w:pStyle w:val="Style16"/>
        <w:widowControl/>
        <w:ind w:firstLine="567"/>
        <w:jc w:val="both"/>
        <w:rPr>
          <w:rStyle w:val="FontStyle84"/>
          <w:rFonts w:ascii="Times New Roman" w:hAnsi="Times New Roman" w:cs="Times New Roman" w:hint="default"/>
          <w:b/>
          <w:bCs/>
          <w:i w:val="0"/>
          <w:iCs w:val="0"/>
          <w:color w:val="000000" w:themeColor="text1"/>
          <w:sz w:val="24"/>
          <w:szCs w:val="24"/>
          <w:lang w:eastAsia="en-US"/>
        </w:rPr>
      </w:pPr>
      <w:r w:rsidRPr="00476BFF">
        <w:rPr>
          <w:rStyle w:val="FontStyle84"/>
          <w:rFonts w:ascii="Times New Roman" w:hAnsi="Times New Roman" w:cs="Times New Roman" w:hint="default"/>
          <w:b/>
          <w:bCs/>
          <w:i w:val="0"/>
          <w:iCs w:val="0"/>
          <w:color w:val="000000" w:themeColor="text1"/>
          <w:sz w:val="24"/>
          <w:szCs w:val="24"/>
          <w:lang w:eastAsia="en-US"/>
        </w:rPr>
        <w:t>3</w:t>
      </w:r>
      <w:bookmarkStart w:id="7" w:name="bookmark13"/>
      <w:bookmarkEnd w:id="6"/>
      <w:r w:rsidRPr="00476BFF">
        <w:rPr>
          <w:rStyle w:val="FontStyle84"/>
          <w:rFonts w:ascii="Times New Roman" w:hAnsi="Times New Roman" w:cs="Times New Roman" w:hint="default"/>
          <w:b/>
          <w:bCs/>
          <w:i w:val="0"/>
          <w:iCs w:val="0"/>
          <w:color w:val="000000" w:themeColor="text1"/>
          <w:sz w:val="24"/>
          <w:szCs w:val="24"/>
          <w:lang w:eastAsia="en-US"/>
        </w:rPr>
        <w:t>.</w:t>
      </w:r>
      <w:bookmarkEnd w:id="7"/>
      <w:r w:rsidRPr="00476BFF">
        <w:rPr>
          <w:rStyle w:val="FontStyle84"/>
          <w:rFonts w:ascii="Times New Roman" w:hAnsi="Times New Roman" w:cs="Times New Roman" w:hint="default"/>
          <w:b/>
          <w:bCs/>
          <w:i w:val="0"/>
          <w:iCs w:val="0"/>
          <w:color w:val="000000" w:themeColor="text1"/>
          <w:sz w:val="24"/>
          <w:szCs w:val="24"/>
          <w:lang w:eastAsia="en-US"/>
        </w:rPr>
        <w:t xml:space="preserve">2 Термины, связанные с работой нулевой энергии  </w:t>
      </w:r>
    </w:p>
    <w:p w14:paraId="4EAA5249" w14:textId="20FE41D4" w:rsidR="007E1141" w:rsidRPr="00476BFF" w:rsidRDefault="007E1141" w:rsidP="00914849">
      <w:pPr>
        <w:pStyle w:val="Style16"/>
        <w:widowControl/>
        <w:ind w:firstLine="567"/>
        <w:jc w:val="both"/>
        <w:rPr>
          <w:rStyle w:val="FontStyle82"/>
          <w:rFonts w:ascii="Times New Roman" w:hAnsi="Times New Roman" w:cs="Times New Roman" w:hint="default"/>
          <w:i/>
          <w:iCs/>
          <w:color w:val="000000" w:themeColor="text1"/>
          <w:sz w:val="24"/>
          <w:szCs w:val="24"/>
          <w:lang w:eastAsia="en-US"/>
        </w:rPr>
      </w:pPr>
      <w:r w:rsidRPr="00476BFF">
        <w:rPr>
          <w:rStyle w:val="FontStyle84"/>
          <w:rFonts w:ascii="Times New Roman" w:hAnsi="Times New Roman" w:cs="Times New Roman" w:hint="default"/>
          <w:b/>
          <w:bCs/>
          <w:i w:val="0"/>
          <w:iCs w:val="0"/>
          <w:color w:val="000000" w:themeColor="text1"/>
          <w:sz w:val="24"/>
          <w:szCs w:val="24"/>
          <w:lang w:eastAsia="en-US"/>
        </w:rPr>
        <w:t>3.2.1</w:t>
      </w:r>
      <w:r w:rsidR="00914849" w:rsidRPr="00476BFF">
        <w:rPr>
          <w:rStyle w:val="FontStyle84"/>
          <w:rFonts w:ascii="Times New Roman" w:hAnsi="Times New Roman" w:cs="Times New Roman" w:hint="default"/>
          <w:b/>
          <w:bCs/>
          <w:i w:val="0"/>
          <w:iCs w:val="0"/>
          <w:color w:val="000000" w:themeColor="text1"/>
          <w:sz w:val="24"/>
          <w:szCs w:val="24"/>
          <w:lang w:eastAsia="en-US"/>
        </w:rPr>
        <w:t xml:space="preserve"> В</w:t>
      </w:r>
      <w:r w:rsidRPr="00476BFF">
        <w:rPr>
          <w:rStyle w:val="FontStyle84"/>
          <w:rFonts w:ascii="Times New Roman" w:hAnsi="Times New Roman" w:cs="Times New Roman" w:hint="default"/>
          <w:b/>
          <w:bCs/>
          <w:i w:val="0"/>
          <w:iCs w:val="0"/>
          <w:color w:val="000000" w:themeColor="text1"/>
          <w:sz w:val="24"/>
          <w:szCs w:val="24"/>
          <w:lang w:eastAsia="en-US"/>
        </w:rPr>
        <w:t>озобновляемая энергия</w:t>
      </w:r>
      <w:r w:rsidR="00914849" w:rsidRPr="00476BFF">
        <w:rPr>
          <w:rStyle w:val="FontStyle84"/>
          <w:rFonts w:ascii="Times New Roman" w:hAnsi="Times New Roman" w:cs="Times New Roman" w:hint="default"/>
          <w:i w:val="0"/>
          <w:iCs w:val="0"/>
          <w:color w:val="000000" w:themeColor="text1"/>
          <w:sz w:val="24"/>
          <w:szCs w:val="24"/>
          <w:lang w:eastAsia="en-US"/>
        </w:rPr>
        <w:t xml:space="preserve"> (</w:t>
      </w:r>
      <w:r w:rsidR="00914849" w:rsidRPr="00476BFF">
        <w:rPr>
          <w:rStyle w:val="FontStyle84"/>
          <w:rFonts w:ascii="Times New Roman" w:hAnsi="Times New Roman" w:cs="Times New Roman" w:hint="default"/>
          <w:i w:val="0"/>
          <w:iCs w:val="0"/>
          <w:color w:val="000000" w:themeColor="text1"/>
          <w:sz w:val="24"/>
          <w:szCs w:val="24"/>
          <w:lang w:val="en-US" w:eastAsia="en-US"/>
        </w:rPr>
        <w:t>renewable</w:t>
      </w:r>
      <w:r w:rsidR="00914849" w:rsidRPr="00476BFF">
        <w:rPr>
          <w:rStyle w:val="FontStyle84"/>
          <w:rFonts w:ascii="Times New Roman" w:hAnsi="Times New Roman" w:cs="Times New Roman" w:hint="default"/>
          <w:i w:val="0"/>
          <w:iCs w:val="0"/>
          <w:color w:val="000000" w:themeColor="text1"/>
          <w:sz w:val="24"/>
          <w:szCs w:val="24"/>
          <w:lang w:eastAsia="en-US"/>
        </w:rPr>
        <w:t xml:space="preserve"> </w:t>
      </w:r>
      <w:r w:rsidR="00914849" w:rsidRPr="00476BFF">
        <w:rPr>
          <w:rStyle w:val="FontStyle84"/>
          <w:rFonts w:ascii="Times New Roman" w:hAnsi="Times New Roman" w:cs="Times New Roman" w:hint="default"/>
          <w:i w:val="0"/>
          <w:iCs w:val="0"/>
          <w:color w:val="000000" w:themeColor="text1"/>
          <w:sz w:val="24"/>
          <w:szCs w:val="24"/>
          <w:lang w:val="en-US" w:eastAsia="en-US"/>
        </w:rPr>
        <w:t>energy</w:t>
      </w:r>
      <w:r w:rsidR="00914849" w:rsidRPr="00476BFF">
        <w:rPr>
          <w:rStyle w:val="FontStyle84"/>
          <w:rFonts w:ascii="Times New Roman" w:hAnsi="Times New Roman" w:cs="Times New Roman" w:hint="default"/>
          <w:i w:val="0"/>
          <w:iCs w:val="0"/>
          <w:color w:val="000000" w:themeColor="text1"/>
          <w:sz w:val="24"/>
          <w:szCs w:val="24"/>
          <w:lang w:eastAsia="en-US"/>
        </w:rPr>
        <w:t>):</w:t>
      </w:r>
      <w:r w:rsidR="00914849" w:rsidRPr="00476BFF">
        <w:rPr>
          <w:rStyle w:val="FontStyle84"/>
          <w:rFonts w:ascii="Times New Roman" w:hAnsi="Times New Roman" w:cs="Times New Roman" w:hint="default"/>
          <w:color w:val="000000" w:themeColor="text1"/>
          <w:sz w:val="24"/>
          <w:szCs w:val="24"/>
          <w:lang w:eastAsia="en-US"/>
        </w:rPr>
        <w:t xml:space="preserve"> </w:t>
      </w:r>
      <w:r w:rsidR="00914849" w:rsidRPr="00476BFF">
        <w:rPr>
          <w:rStyle w:val="FontStyle82"/>
          <w:rFonts w:ascii="Times New Roman" w:hAnsi="Times New Roman" w:cs="Times New Roman" w:hint="default"/>
          <w:color w:val="000000" w:themeColor="text1"/>
          <w:sz w:val="24"/>
          <w:szCs w:val="24"/>
          <w:lang w:eastAsia="en-US"/>
        </w:rPr>
        <w:t>Э</w:t>
      </w:r>
      <w:r w:rsidRPr="00476BFF">
        <w:rPr>
          <w:rStyle w:val="FontStyle82"/>
          <w:rFonts w:ascii="Times New Roman" w:hAnsi="Times New Roman" w:cs="Times New Roman" w:hint="default"/>
          <w:color w:val="000000" w:themeColor="text1"/>
          <w:sz w:val="24"/>
          <w:szCs w:val="24"/>
          <w:lang w:eastAsia="en-US"/>
        </w:rPr>
        <w:t>нергия, не истощаемая при добыче, поскольку она восполняется со скоростью, равной или более быстрой, чем ее добыча</w:t>
      </w:r>
      <w:r w:rsidR="00914849" w:rsidRPr="00476BFF">
        <w:rPr>
          <w:rStyle w:val="FontStyle82"/>
          <w:rFonts w:ascii="Times New Roman" w:hAnsi="Times New Roman" w:cs="Times New Roman" w:hint="default"/>
          <w:color w:val="000000" w:themeColor="text1"/>
          <w:sz w:val="24"/>
          <w:szCs w:val="24"/>
          <w:lang w:eastAsia="en-US"/>
        </w:rPr>
        <w:t>.</w:t>
      </w:r>
    </w:p>
    <w:p w14:paraId="7723A31E" w14:textId="77777777" w:rsidR="007E1141" w:rsidRPr="00476BFF" w:rsidRDefault="007E1141" w:rsidP="007E1141">
      <w:pPr>
        <w:pStyle w:val="Style22"/>
        <w:widowControl/>
        <w:ind w:firstLine="720"/>
        <w:jc w:val="both"/>
        <w:rPr>
          <w:rStyle w:val="FontStyle82"/>
          <w:rFonts w:ascii="Times New Roman" w:hAnsi="Times New Roman" w:cs="Times New Roman" w:hint="default"/>
          <w:color w:val="000000" w:themeColor="text1"/>
          <w:sz w:val="24"/>
          <w:szCs w:val="24"/>
          <w:lang w:eastAsia="en-US"/>
        </w:rPr>
      </w:pPr>
    </w:p>
    <w:p w14:paraId="6D183017" w14:textId="77777777" w:rsidR="00914849" w:rsidRPr="00476BFF" w:rsidRDefault="00914849" w:rsidP="00914849">
      <w:pPr>
        <w:pStyle w:val="Style22"/>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Примечания</w:t>
      </w:r>
    </w:p>
    <w:p w14:paraId="2D35A59E" w14:textId="53F9E627" w:rsidR="007E1141" w:rsidRPr="00476BFF" w:rsidRDefault="00914849" w:rsidP="00914849">
      <w:pPr>
        <w:pStyle w:val="Style22"/>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1</w:t>
      </w:r>
      <w:r w:rsidR="007E1141" w:rsidRPr="00476BFF">
        <w:rPr>
          <w:rStyle w:val="FontStyle82"/>
          <w:rFonts w:ascii="Times New Roman" w:hAnsi="Times New Roman" w:cs="Times New Roman" w:hint="default"/>
          <w:color w:val="000000" w:themeColor="text1"/>
          <w:sz w:val="20"/>
          <w:szCs w:val="20"/>
          <w:lang w:eastAsia="en-US"/>
        </w:rPr>
        <w:t xml:space="preserve"> Возобновляемая энергия исключает восстановленную или растраченную энергию.</w:t>
      </w:r>
    </w:p>
    <w:p w14:paraId="7E1F71A4" w14:textId="4232BCC6" w:rsidR="007E1141" w:rsidRPr="00476BFF" w:rsidRDefault="00914849" w:rsidP="00914849">
      <w:pPr>
        <w:pStyle w:val="Style22"/>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2</w:t>
      </w:r>
      <w:r w:rsidR="007E1141" w:rsidRPr="00476BFF">
        <w:rPr>
          <w:rStyle w:val="FontStyle82"/>
          <w:rFonts w:ascii="Times New Roman" w:hAnsi="Times New Roman" w:cs="Times New Roman" w:hint="default"/>
          <w:color w:val="000000" w:themeColor="text1"/>
          <w:sz w:val="20"/>
          <w:szCs w:val="20"/>
          <w:lang w:eastAsia="en-US"/>
        </w:rPr>
        <w:t xml:space="preserve"> Органическая фракция муниципальных отходов может рассматриваться как возобновляемая энергия.</w:t>
      </w:r>
    </w:p>
    <w:p w14:paraId="17579937" w14:textId="7C52805B" w:rsidR="007E1141" w:rsidRPr="00476BFF" w:rsidRDefault="00914849" w:rsidP="00914849">
      <w:pPr>
        <w:pStyle w:val="Style22"/>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3</w:t>
      </w:r>
      <w:r w:rsidR="007E1141" w:rsidRPr="00476BFF">
        <w:rPr>
          <w:rStyle w:val="FontStyle82"/>
          <w:rFonts w:ascii="Times New Roman" w:hAnsi="Times New Roman" w:cs="Times New Roman" w:hint="default"/>
          <w:color w:val="000000" w:themeColor="text1"/>
          <w:sz w:val="20"/>
          <w:szCs w:val="20"/>
          <w:lang w:eastAsia="en-US"/>
        </w:rPr>
        <w:t xml:space="preserve"> Является ли энергия, накопленная в технической системе, возобновляемой или нет, зависит от природы исходной энергии.</w:t>
      </w:r>
    </w:p>
    <w:p w14:paraId="169D978B" w14:textId="6BE3A29A" w:rsidR="007E1141" w:rsidRPr="00476BFF" w:rsidRDefault="00914849" w:rsidP="00914849">
      <w:pPr>
        <w:pStyle w:val="Style22"/>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4</w:t>
      </w:r>
      <w:r w:rsidR="007E1141" w:rsidRPr="00476BFF">
        <w:rPr>
          <w:rStyle w:val="FontStyle82"/>
          <w:rFonts w:ascii="Times New Roman" w:hAnsi="Times New Roman" w:cs="Times New Roman" w:hint="default"/>
          <w:color w:val="000000" w:themeColor="text1"/>
          <w:sz w:val="20"/>
          <w:szCs w:val="20"/>
          <w:lang w:eastAsia="en-US"/>
        </w:rPr>
        <w:t xml:space="preserve"> Критерии отнесения источника энергии к возобновляемым могут отличаться в разных юрисдикциях, исходя из местных экологических или иных причин.</w:t>
      </w:r>
    </w:p>
    <w:p w14:paraId="36CB6AB1" w14:textId="77777777" w:rsidR="007E1141" w:rsidRPr="00476BFF" w:rsidRDefault="007E1141" w:rsidP="00914849">
      <w:pPr>
        <w:pStyle w:val="Style22"/>
        <w:widowControl/>
        <w:ind w:firstLine="567"/>
        <w:jc w:val="both"/>
        <w:rPr>
          <w:rStyle w:val="FontStyle82"/>
          <w:rFonts w:ascii="Times New Roman" w:hAnsi="Times New Roman" w:cs="Times New Roman" w:hint="default"/>
          <w:color w:val="000000" w:themeColor="text1"/>
          <w:sz w:val="20"/>
          <w:szCs w:val="20"/>
          <w:lang w:eastAsia="en-US"/>
        </w:rPr>
      </w:pPr>
    </w:p>
    <w:p w14:paraId="34C8CECF" w14:textId="19279F8B" w:rsidR="007E1141" w:rsidRPr="00476BFF" w:rsidRDefault="007E1141" w:rsidP="00914849">
      <w:pPr>
        <w:pStyle w:val="Style22"/>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 xml:space="preserve">[ИСТОЧНИК: </w:t>
      </w:r>
      <w:r w:rsidRPr="00476BFF">
        <w:rPr>
          <w:rStyle w:val="FontStyle82"/>
          <w:rFonts w:ascii="Times New Roman" w:hAnsi="Times New Roman" w:cs="Times New Roman" w:hint="default"/>
          <w:color w:val="000000" w:themeColor="text1"/>
          <w:sz w:val="20"/>
          <w:szCs w:val="20"/>
          <w:lang w:val="en-US" w:eastAsia="en-US"/>
        </w:rPr>
        <w:t>ISO</w:t>
      </w:r>
      <w:r w:rsidRPr="00476BFF">
        <w:rPr>
          <w:rStyle w:val="FontStyle82"/>
          <w:rFonts w:ascii="Times New Roman" w:hAnsi="Times New Roman" w:cs="Times New Roman" w:hint="default"/>
          <w:color w:val="000000" w:themeColor="text1"/>
          <w:sz w:val="20"/>
          <w:szCs w:val="20"/>
          <w:lang w:eastAsia="en-US"/>
        </w:rPr>
        <w:t xml:space="preserve"> 50007:2017, 3.38, модифицированный </w:t>
      </w:r>
      <w:r w:rsidR="006E5DFD">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 xml:space="preserve"> </w:t>
      </w:r>
      <w:r w:rsidR="006E5DFD">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естественно</w:t>
      </w:r>
      <w:r w:rsidR="006E5DFD">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 xml:space="preserve"> удалено перед </w:t>
      </w:r>
      <w:r w:rsidR="006E5DFD">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пополняется</w:t>
      </w:r>
      <w:r w:rsidR="006E5DFD">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 xml:space="preserve"> и </w:t>
      </w:r>
      <w:r w:rsidR="006E5DFD">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равно или</w:t>
      </w:r>
      <w:r w:rsidR="006E5DFD">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 xml:space="preserve"> добавлено перед </w:t>
      </w:r>
      <w:r w:rsidR="006E5DFD">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быстрее</w:t>
      </w:r>
      <w:r w:rsidR="006E5DFD">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 xml:space="preserve"> в определении.]</w:t>
      </w:r>
    </w:p>
    <w:p w14:paraId="12BC3511" w14:textId="77777777" w:rsidR="00914849" w:rsidRPr="00476BFF" w:rsidRDefault="00914849" w:rsidP="00B6619C">
      <w:pPr>
        <w:pStyle w:val="Style16"/>
        <w:widowControl/>
        <w:ind w:firstLine="567"/>
        <w:jc w:val="both"/>
        <w:rPr>
          <w:rStyle w:val="FontStyle84"/>
          <w:rFonts w:ascii="Times New Roman" w:hAnsi="Times New Roman" w:cs="Times New Roman" w:hint="default"/>
          <w:color w:val="000000" w:themeColor="text1"/>
          <w:sz w:val="24"/>
          <w:szCs w:val="24"/>
          <w:lang w:eastAsia="en-US"/>
        </w:rPr>
      </w:pPr>
      <w:bookmarkStart w:id="8" w:name="bookmark14"/>
    </w:p>
    <w:p w14:paraId="0F88F1FE" w14:textId="2ED32375" w:rsidR="007E1141" w:rsidRPr="00476BFF" w:rsidRDefault="007E1141" w:rsidP="00B6619C">
      <w:pPr>
        <w:pStyle w:val="Style16"/>
        <w:widowControl/>
        <w:ind w:firstLine="567"/>
        <w:jc w:val="both"/>
        <w:rPr>
          <w:rStyle w:val="FontStyle82"/>
          <w:rFonts w:ascii="Times New Roman" w:hAnsi="Times New Roman" w:cs="Times New Roman" w:hint="default"/>
          <w:i/>
          <w:iCs/>
          <w:color w:val="000000" w:themeColor="text1"/>
          <w:sz w:val="24"/>
          <w:szCs w:val="24"/>
          <w:lang w:eastAsia="en-US"/>
        </w:rPr>
      </w:pPr>
      <w:r w:rsidRPr="00476BFF">
        <w:rPr>
          <w:rStyle w:val="FontStyle84"/>
          <w:rFonts w:ascii="Times New Roman" w:hAnsi="Times New Roman" w:cs="Times New Roman" w:hint="default"/>
          <w:b/>
          <w:bCs/>
          <w:i w:val="0"/>
          <w:iCs w:val="0"/>
          <w:color w:val="000000" w:themeColor="text1"/>
          <w:sz w:val="24"/>
          <w:szCs w:val="24"/>
          <w:lang w:eastAsia="en-US"/>
        </w:rPr>
        <w:t>3</w:t>
      </w:r>
      <w:bookmarkEnd w:id="8"/>
      <w:r w:rsidRPr="00476BFF">
        <w:rPr>
          <w:rStyle w:val="FontStyle84"/>
          <w:rFonts w:ascii="Times New Roman" w:hAnsi="Times New Roman" w:cs="Times New Roman" w:hint="default"/>
          <w:b/>
          <w:bCs/>
          <w:i w:val="0"/>
          <w:iCs w:val="0"/>
          <w:color w:val="000000" w:themeColor="text1"/>
          <w:sz w:val="24"/>
          <w:szCs w:val="24"/>
          <w:lang w:eastAsia="en-US"/>
        </w:rPr>
        <w:t>.2.2</w:t>
      </w:r>
      <w:r w:rsidR="00B6619C" w:rsidRPr="00476BFF">
        <w:rPr>
          <w:rStyle w:val="FontStyle84"/>
          <w:rFonts w:ascii="Times New Roman" w:hAnsi="Times New Roman" w:cs="Times New Roman" w:hint="default"/>
          <w:b/>
          <w:bCs/>
          <w:i w:val="0"/>
          <w:iCs w:val="0"/>
          <w:color w:val="000000" w:themeColor="text1"/>
          <w:sz w:val="24"/>
          <w:szCs w:val="24"/>
          <w:lang w:eastAsia="en-US"/>
        </w:rPr>
        <w:t xml:space="preserve"> Ч</w:t>
      </w:r>
      <w:r w:rsidRPr="00476BFF">
        <w:rPr>
          <w:rStyle w:val="FontStyle84"/>
          <w:rFonts w:ascii="Times New Roman" w:hAnsi="Times New Roman" w:cs="Times New Roman" w:hint="default"/>
          <w:b/>
          <w:bCs/>
          <w:i w:val="0"/>
          <w:iCs w:val="0"/>
          <w:color w:val="000000" w:themeColor="text1"/>
          <w:sz w:val="24"/>
          <w:szCs w:val="24"/>
          <w:lang w:eastAsia="en-US"/>
        </w:rPr>
        <w:t>истая возобновляемая энергия</w:t>
      </w:r>
      <w:r w:rsidR="00B6619C" w:rsidRPr="00476BFF">
        <w:rPr>
          <w:rStyle w:val="FontStyle84"/>
          <w:rFonts w:ascii="Times New Roman" w:hAnsi="Times New Roman" w:cs="Times New Roman" w:hint="default"/>
          <w:i w:val="0"/>
          <w:iCs w:val="0"/>
          <w:color w:val="000000" w:themeColor="text1"/>
          <w:sz w:val="24"/>
          <w:szCs w:val="24"/>
          <w:lang w:eastAsia="en-US"/>
        </w:rPr>
        <w:t xml:space="preserve"> (</w:t>
      </w:r>
      <w:r w:rsidR="00B6619C" w:rsidRPr="00476BFF">
        <w:rPr>
          <w:rStyle w:val="FontStyle84"/>
          <w:rFonts w:ascii="Times New Roman" w:hAnsi="Times New Roman" w:cs="Times New Roman" w:hint="default"/>
          <w:i w:val="0"/>
          <w:iCs w:val="0"/>
          <w:color w:val="000000" w:themeColor="text1"/>
          <w:sz w:val="24"/>
          <w:szCs w:val="24"/>
          <w:lang w:val="en-US" w:eastAsia="en-US"/>
        </w:rPr>
        <w:t>clean</w:t>
      </w:r>
      <w:r w:rsidR="00B6619C" w:rsidRPr="00476BFF">
        <w:rPr>
          <w:rStyle w:val="FontStyle84"/>
          <w:rFonts w:ascii="Times New Roman" w:hAnsi="Times New Roman" w:cs="Times New Roman" w:hint="default"/>
          <w:i w:val="0"/>
          <w:iCs w:val="0"/>
          <w:color w:val="000000" w:themeColor="text1"/>
          <w:sz w:val="24"/>
          <w:szCs w:val="24"/>
          <w:lang w:eastAsia="en-US"/>
        </w:rPr>
        <w:t xml:space="preserve"> </w:t>
      </w:r>
      <w:r w:rsidR="00B6619C" w:rsidRPr="00476BFF">
        <w:rPr>
          <w:rStyle w:val="FontStyle84"/>
          <w:rFonts w:ascii="Times New Roman" w:hAnsi="Times New Roman" w:cs="Times New Roman" w:hint="default"/>
          <w:i w:val="0"/>
          <w:iCs w:val="0"/>
          <w:color w:val="000000" w:themeColor="text1"/>
          <w:sz w:val="24"/>
          <w:szCs w:val="24"/>
          <w:lang w:val="en-US" w:eastAsia="en-US"/>
        </w:rPr>
        <w:t>renewable</w:t>
      </w:r>
      <w:r w:rsidR="00B6619C" w:rsidRPr="00476BFF">
        <w:rPr>
          <w:rStyle w:val="FontStyle84"/>
          <w:rFonts w:ascii="Times New Roman" w:hAnsi="Times New Roman" w:cs="Times New Roman" w:hint="default"/>
          <w:i w:val="0"/>
          <w:iCs w:val="0"/>
          <w:color w:val="000000" w:themeColor="text1"/>
          <w:sz w:val="24"/>
          <w:szCs w:val="24"/>
          <w:lang w:eastAsia="en-US"/>
        </w:rPr>
        <w:t xml:space="preserve"> </w:t>
      </w:r>
      <w:r w:rsidR="00B6619C" w:rsidRPr="00476BFF">
        <w:rPr>
          <w:rStyle w:val="FontStyle84"/>
          <w:rFonts w:ascii="Times New Roman" w:hAnsi="Times New Roman" w:cs="Times New Roman" w:hint="default"/>
          <w:i w:val="0"/>
          <w:iCs w:val="0"/>
          <w:color w:val="000000" w:themeColor="text1"/>
          <w:sz w:val="24"/>
          <w:szCs w:val="24"/>
          <w:lang w:val="en-US" w:eastAsia="en-US"/>
        </w:rPr>
        <w:t>energy</w:t>
      </w:r>
      <w:r w:rsidR="00B6619C" w:rsidRPr="00476BFF">
        <w:rPr>
          <w:rStyle w:val="FontStyle84"/>
          <w:rFonts w:ascii="Times New Roman" w:hAnsi="Times New Roman" w:cs="Times New Roman" w:hint="default"/>
          <w:i w:val="0"/>
          <w:iCs w:val="0"/>
          <w:color w:val="000000" w:themeColor="text1"/>
          <w:sz w:val="24"/>
          <w:szCs w:val="24"/>
          <w:lang w:eastAsia="en-US"/>
        </w:rPr>
        <w:t>):</w:t>
      </w:r>
      <w:r w:rsidR="00B6619C" w:rsidRPr="00476BFF">
        <w:rPr>
          <w:rStyle w:val="FontStyle84"/>
          <w:rFonts w:ascii="Times New Roman" w:hAnsi="Times New Roman" w:cs="Times New Roman" w:hint="default"/>
          <w:color w:val="000000" w:themeColor="text1"/>
          <w:sz w:val="24"/>
          <w:szCs w:val="24"/>
          <w:lang w:eastAsia="en-US"/>
        </w:rPr>
        <w:t xml:space="preserve"> </w:t>
      </w:r>
      <w:proofErr w:type="spellStart"/>
      <w:r w:rsidR="00B6619C" w:rsidRPr="00476BFF">
        <w:rPr>
          <w:rStyle w:val="FontStyle83"/>
          <w:rFonts w:ascii="Times New Roman" w:hAnsi="Times New Roman" w:cs="Times New Roman" w:hint="default"/>
          <w:color w:val="000000" w:themeColor="text1"/>
          <w:sz w:val="24"/>
          <w:szCs w:val="24"/>
          <w:lang w:val="kk-KZ" w:eastAsia="en-US"/>
        </w:rPr>
        <w:t>В</w:t>
      </w:r>
      <w:r w:rsidRPr="00476BFF">
        <w:rPr>
          <w:rStyle w:val="FontStyle83"/>
          <w:rFonts w:ascii="Times New Roman" w:hAnsi="Times New Roman" w:cs="Times New Roman" w:hint="default"/>
          <w:color w:val="000000" w:themeColor="text1"/>
          <w:sz w:val="24"/>
          <w:szCs w:val="24"/>
          <w:lang w:val="kk-KZ" w:eastAsia="en-US"/>
        </w:rPr>
        <w:t>озобновляемая</w:t>
      </w:r>
      <w:proofErr w:type="spellEnd"/>
      <w:r w:rsidRPr="00476BFF">
        <w:rPr>
          <w:rStyle w:val="FontStyle83"/>
          <w:rFonts w:ascii="Times New Roman" w:hAnsi="Times New Roman" w:cs="Times New Roman" w:hint="default"/>
          <w:color w:val="000000" w:themeColor="text1"/>
          <w:sz w:val="24"/>
          <w:szCs w:val="24"/>
          <w:lang w:val="kk-KZ" w:eastAsia="en-US"/>
        </w:rPr>
        <w:t xml:space="preserve"> энергия</w:t>
      </w:r>
      <w:r w:rsidRPr="00476BFF">
        <w:rPr>
          <w:rStyle w:val="FontStyle83"/>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eastAsia="en-US"/>
        </w:rPr>
        <w:t>(</w:t>
      </w:r>
      <w:hyperlink w:anchor="bookmark13" w:history="1">
        <w:r w:rsidRPr="00476BFF">
          <w:rPr>
            <w:rStyle w:val="FontStyle82"/>
            <w:rFonts w:ascii="Times New Roman" w:hAnsi="Times New Roman" w:cs="Times New Roman" w:hint="default"/>
            <w:color w:val="000000" w:themeColor="text1"/>
            <w:sz w:val="24"/>
            <w:szCs w:val="24"/>
            <w:lang w:eastAsia="en-US"/>
          </w:rPr>
          <w:t>3.2.1</w:t>
        </w:r>
      </w:hyperlink>
      <w:r w:rsidRPr="00476BFF">
        <w:rPr>
          <w:rStyle w:val="FontStyle82"/>
          <w:rFonts w:ascii="Times New Roman" w:hAnsi="Times New Roman" w:cs="Times New Roman" w:hint="default"/>
          <w:color w:val="000000" w:themeColor="text1"/>
          <w:sz w:val="24"/>
          <w:szCs w:val="24"/>
          <w:lang w:eastAsia="en-US"/>
        </w:rPr>
        <w:t xml:space="preserve">) чьи прямые или косвенные выбросы </w:t>
      </w:r>
      <w:r w:rsidRPr="00476BFF">
        <w:rPr>
          <w:rStyle w:val="FontStyle82"/>
          <w:rFonts w:ascii="Times New Roman" w:hAnsi="Times New Roman" w:cs="Times New Roman" w:hint="default"/>
          <w:i/>
          <w:color w:val="000000" w:themeColor="text1"/>
          <w:sz w:val="24"/>
          <w:szCs w:val="24"/>
          <w:lang w:eastAsia="en-US"/>
        </w:rPr>
        <w:t>парниковых газов</w:t>
      </w:r>
      <w:r w:rsidRPr="00476BFF">
        <w:rPr>
          <w:rStyle w:val="FontStyle83"/>
          <w:rFonts w:ascii="Times New Roman" w:hAnsi="Times New Roman" w:cs="Times New Roman" w:hint="default"/>
          <w:color w:val="000000" w:themeColor="text1"/>
          <w:sz w:val="24"/>
          <w:szCs w:val="24"/>
          <w:lang w:eastAsia="en-US"/>
        </w:rPr>
        <w:t xml:space="preserve"> (</w:t>
      </w:r>
      <w:r w:rsidRPr="00476BFF">
        <w:rPr>
          <w:rStyle w:val="FontStyle83"/>
          <w:rFonts w:ascii="Times New Roman" w:hAnsi="Times New Roman" w:cs="Times New Roman" w:hint="default"/>
          <w:color w:val="000000" w:themeColor="text1"/>
          <w:sz w:val="24"/>
          <w:szCs w:val="24"/>
          <w:lang w:val="en-US" w:eastAsia="en-US"/>
        </w:rPr>
        <w:t>GHG</w:t>
      </w:r>
      <w:r w:rsidRPr="00476BFF">
        <w:rPr>
          <w:rStyle w:val="FontStyle83"/>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eastAsia="en-US"/>
        </w:rPr>
        <w:t>(</w:t>
      </w:r>
      <w:hyperlink w:anchor="bookmark16" w:history="1">
        <w:r w:rsidRPr="00476BFF">
          <w:rPr>
            <w:rStyle w:val="FontStyle82"/>
            <w:rFonts w:ascii="Times New Roman" w:hAnsi="Times New Roman" w:cs="Times New Roman" w:hint="default"/>
            <w:color w:val="000000" w:themeColor="text1"/>
            <w:sz w:val="24"/>
            <w:szCs w:val="24"/>
            <w:lang w:eastAsia="en-US"/>
          </w:rPr>
          <w:t>3.2.8</w:t>
        </w:r>
      </w:hyperlink>
      <w:r w:rsidRPr="00476BFF">
        <w:rPr>
          <w:rStyle w:val="FontStyle82"/>
          <w:rFonts w:ascii="Times New Roman" w:hAnsi="Times New Roman" w:cs="Times New Roman" w:hint="default"/>
          <w:color w:val="000000" w:themeColor="text1"/>
          <w:sz w:val="24"/>
          <w:szCs w:val="24"/>
          <w:lang w:eastAsia="en-US"/>
        </w:rPr>
        <w:t xml:space="preserve">), другие </w:t>
      </w:r>
      <w:proofErr w:type="spellStart"/>
      <w:r w:rsidRPr="00476BFF">
        <w:rPr>
          <w:rStyle w:val="FontStyle82"/>
          <w:rFonts w:ascii="Times New Roman" w:hAnsi="Times New Roman" w:cs="Times New Roman" w:hint="default"/>
          <w:color w:val="000000" w:themeColor="text1"/>
          <w:sz w:val="24"/>
          <w:szCs w:val="24"/>
          <w:lang w:eastAsia="en-US"/>
        </w:rPr>
        <w:t>газы</w:t>
      </w:r>
      <w:proofErr w:type="spellEnd"/>
      <w:r w:rsidRPr="00476BFF">
        <w:rPr>
          <w:rStyle w:val="FontStyle82"/>
          <w:rFonts w:ascii="Times New Roman" w:hAnsi="Times New Roman" w:cs="Times New Roman" w:hint="default"/>
          <w:color w:val="000000" w:themeColor="text1"/>
          <w:sz w:val="24"/>
          <w:szCs w:val="24"/>
          <w:lang w:eastAsia="en-US"/>
        </w:rPr>
        <w:t>, оказывающие негативное воздействие на здоровье человека, загрязняющие воду, или другие токсичные выбросы, и воздействие которых на экосистемы существенно ниже, чем воздействие ископаемого топлива</w:t>
      </w:r>
      <w:r w:rsidR="00B6619C" w:rsidRPr="00476BFF">
        <w:rPr>
          <w:rStyle w:val="FontStyle82"/>
          <w:rFonts w:ascii="Times New Roman" w:hAnsi="Times New Roman" w:cs="Times New Roman" w:hint="default"/>
          <w:color w:val="000000" w:themeColor="text1"/>
          <w:sz w:val="24"/>
          <w:szCs w:val="24"/>
          <w:lang w:eastAsia="en-US"/>
        </w:rPr>
        <w:t>.</w:t>
      </w:r>
    </w:p>
    <w:p w14:paraId="13B85CE4" w14:textId="77777777" w:rsidR="007E1141" w:rsidRPr="00476BFF" w:rsidRDefault="007E1141" w:rsidP="00B6619C">
      <w:pPr>
        <w:pStyle w:val="Style9"/>
        <w:widowControl/>
        <w:ind w:firstLine="567"/>
        <w:jc w:val="both"/>
        <w:rPr>
          <w:rStyle w:val="FontStyle80"/>
          <w:rFonts w:ascii="Times New Roman" w:hAnsi="Times New Roman" w:cs="Times New Roman" w:hint="default"/>
          <w:color w:val="000000" w:themeColor="text1"/>
          <w:sz w:val="24"/>
          <w:szCs w:val="24"/>
          <w:lang w:eastAsia="en-US"/>
        </w:rPr>
      </w:pPr>
    </w:p>
    <w:p w14:paraId="68D67205" w14:textId="77777777" w:rsidR="00B6619C" w:rsidRPr="00476BFF" w:rsidRDefault="00B6619C" w:rsidP="00B6619C">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eastAsia="en-US"/>
        </w:rPr>
        <w:t>Примечания</w:t>
      </w:r>
    </w:p>
    <w:p w14:paraId="22D05279" w14:textId="05E11BF0" w:rsidR="007E1141" w:rsidRPr="00476BFF" w:rsidRDefault="00B6619C" w:rsidP="00B6619C">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eastAsia="en-US"/>
        </w:rPr>
        <w:t>1</w:t>
      </w:r>
      <w:r w:rsidR="007E1141" w:rsidRPr="00476BFF">
        <w:rPr>
          <w:rStyle w:val="FontStyle80"/>
          <w:rFonts w:ascii="Times New Roman" w:hAnsi="Times New Roman" w:cs="Times New Roman" w:hint="default"/>
          <w:color w:val="000000" w:themeColor="text1"/>
          <w:sz w:val="20"/>
          <w:szCs w:val="20"/>
          <w:lang w:eastAsia="en-US"/>
        </w:rPr>
        <w:t xml:space="preserve"> Геотермальная энергия, которая выбрасывает в атмосферу большое количество газов</w:t>
      </w:r>
      <w:r w:rsidR="007E1141" w:rsidRPr="00476BFF">
        <w:rPr>
          <w:rStyle w:val="FontStyle80"/>
          <w:rFonts w:ascii="Times New Roman" w:hAnsi="Times New Roman" w:cs="Times New Roman" w:hint="default"/>
          <w:color w:val="000000" w:themeColor="text1"/>
          <w:sz w:val="20"/>
          <w:szCs w:val="20"/>
          <w:lang w:val="kk-KZ" w:eastAsia="en-US"/>
        </w:rPr>
        <w:t xml:space="preserve"> </w:t>
      </w:r>
      <w:proofErr w:type="gramStart"/>
      <w:r w:rsidR="007E1141" w:rsidRPr="00476BFF">
        <w:rPr>
          <w:rStyle w:val="FontStyle80"/>
          <w:rFonts w:ascii="Times New Roman" w:hAnsi="Times New Roman" w:cs="Times New Roman" w:hint="default"/>
          <w:color w:val="000000" w:themeColor="text1"/>
          <w:sz w:val="20"/>
          <w:szCs w:val="20"/>
          <w:lang w:val="en-US" w:eastAsia="en-US"/>
        </w:rPr>
        <w:t>SO</w:t>
      </w:r>
      <w:r w:rsidR="007E1141" w:rsidRPr="00476BFF">
        <w:rPr>
          <w:rStyle w:val="FontStyle80"/>
          <w:rFonts w:ascii="Times New Roman" w:hAnsi="Times New Roman" w:cs="Times New Roman" w:hint="default"/>
          <w:color w:val="000000" w:themeColor="text1"/>
          <w:sz w:val="20"/>
          <w:szCs w:val="20"/>
          <w:vertAlign w:val="subscript"/>
          <w:lang w:eastAsia="en-US"/>
        </w:rPr>
        <w:t>2</w:t>
      </w:r>
      <w:proofErr w:type="gramEnd"/>
      <w:r w:rsidR="007E1141" w:rsidRPr="00476BFF">
        <w:rPr>
          <w:rStyle w:val="FontStyle80"/>
          <w:rFonts w:ascii="Times New Roman" w:hAnsi="Times New Roman" w:cs="Times New Roman" w:hint="default"/>
          <w:color w:val="000000" w:themeColor="text1"/>
          <w:sz w:val="20"/>
          <w:szCs w:val="20"/>
          <w:lang w:eastAsia="en-US"/>
        </w:rPr>
        <w:t xml:space="preserve"> не подпадает под это определение.</w:t>
      </w:r>
    </w:p>
    <w:p w14:paraId="2CF8B5EA" w14:textId="26A9785B" w:rsidR="007E1141" w:rsidRPr="00476BFF" w:rsidRDefault="00B6619C" w:rsidP="00B6619C">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eastAsia="en-US"/>
        </w:rPr>
        <w:t>2</w:t>
      </w:r>
      <w:r w:rsidR="007E1141" w:rsidRPr="00476BFF">
        <w:rPr>
          <w:rStyle w:val="FontStyle80"/>
          <w:rFonts w:ascii="Times New Roman" w:hAnsi="Times New Roman" w:cs="Times New Roman" w:hint="default"/>
          <w:color w:val="000000" w:themeColor="text1"/>
          <w:sz w:val="20"/>
          <w:szCs w:val="20"/>
          <w:lang w:eastAsia="en-US"/>
        </w:rPr>
        <w:t xml:space="preserve"> Сжигание древесных гранул или твердой древесины не подпадает под это определение, если выбросы парниковых газов, связанные с производством древесного топлива, не являются существенно более низкими, чем выбросы от газовой генерации.</w:t>
      </w:r>
    </w:p>
    <w:p w14:paraId="5C679032" w14:textId="77777777" w:rsidR="007E1141" w:rsidRPr="00476BFF" w:rsidRDefault="007E1141" w:rsidP="00B6619C">
      <w:pPr>
        <w:pStyle w:val="Style22"/>
        <w:widowControl/>
        <w:ind w:firstLine="567"/>
        <w:jc w:val="both"/>
        <w:rPr>
          <w:rStyle w:val="FontStyle82"/>
          <w:rFonts w:ascii="Times New Roman" w:hAnsi="Times New Roman" w:cs="Times New Roman" w:hint="default"/>
          <w:color w:val="000000" w:themeColor="text1"/>
          <w:sz w:val="20"/>
          <w:szCs w:val="20"/>
          <w:lang w:eastAsia="en-US"/>
        </w:rPr>
      </w:pPr>
    </w:p>
    <w:p w14:paraId="0C13C53B" w14:textId="0FF44F8D" w:rsidR="007E1141" w:rsidRPr="00476BFF" w:rsidRDefault="007E1141" w:rsidP="00B6619C">
      <w:pPr>
        <w:pStyle w:val="Style22"/>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 xml:space="preserve">[ИСТОЧНИК: </w:t>
      </w:r>
      <w:r w:rsidRPr="00476BFF">
        <w:rPr>
          <w:rStyle w:val="FontStyle82"/>
          <w:rFonts w:ascii="Times New Roman" w:hAnsi="Times New Roman" w:cs="Times New Roman" w:hint="default"/>
          <w:color w:val="000000" w:themeColor="text1"/>
          <w:sz w:val="20"/>
          <w:szCs w:val="20"/>
          <w:lang w:val="en-US" w:eastAsia="en-US"/>
        </w:rPr>
        <w:t>ISO</w:t>
      </w:r>
      <w:r w:rsidRPr="00476BFF">
        <w:rPr>
          <w:rStyle w:val="FontStyle82"/>
          <w:rFonts w:ascii="Times New Roman" w:hAnsi="Times New Roman" w:cs="Times New Roman" w:hint="default"/>
          <w:color w:val="000000" w:themeColor="text1"/>
          <w:sz w:val="20"/>
          <w:szCs w:val="20"/>
          <w:lang w:eastAsia="en-US"/>
        </w:rPr>
        <w:t xml:space="preserve"> 50007:2017, 3.38, изменено - в определении слова </w:t>
      </w:r>
      <w:r w:rsidR="00B6619C" w:rsidRPr="00476BFF">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ископаемые виды топлива</w:t>
      </w:r>
      <w:r w:rsidR="00B6619C" w:rsidRPr="00476BFF">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 xml:space="preserve"> заменены словами </w:t>
      </w:r>
      <w:r w:rsidR="00B6619C" w:rsidRPr="00476BFF">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традиционные альтернативы, такие как газовая генерация</w:t>
      </w:r>
      <w:r w:rsidR="00B6619C" w:rsidRPr="00476BFF">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 xml:space="preserve">. </w:t>
      </w:r>
      <w:r w:rsidR="00B6619C" w:rsidRPr="00476BFF">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древесного топлива не существенно ниже, чем у газовой генерации</w:t>
      </w:r>
      <w:r w:rsidR="00B6619C" w:rsidRPr="00476BFF">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 xml:space="preserve"> в примечании 2 к записи заменены </w:t>
      </w:r>
      <w:r w:rsidR="00B6619C" w:rsidRPr="00476BFF">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древесины аналогичны угольным на основе мегаджоуля топлива</w:t>
      </w:r>
      <w:r w:rsidR="00B6619C" w:rsidRPr="00476BFF">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w:t>
      </w:r>
    </w:p>
    <w:p w14:paraId="62117668" w14:textId="77777777" w:rsidR="00B6619C" w:rsidRPr="00476BFF" w:rsidRDefault="00B6619C" w:rsidP="007E1141">
      <w:pPr>
        <w:pStyle w:val="Style22"/>
        <w:widowControl/>
        <w:ind w:firstLine="720"/>
        <w:jc w:val="both"/>
        <w:rPr>
          <w:rStyle w:val="FontStyle82"/>
          <w:rFonts w:ascii="Times New Roman" w:hAnsi="Times New Roman" w:cs="Times New Roman" w:hint="default"/>
          <w:color w:val="000000" w:themeColor="text1"/>
          <w:sz w:val="24"/>
          <w:szCs w:val="24"/>
          <w:lang w:eastAsia="en-US"/>
        </w:rPr>
      </w:pPr>
    </w:p>
    <w:p w14:paraId="78E57AC5" w14:textId="772F3046" w:rsidR="007E1141" w:rsidRPr="00476BFF" w:rsidRDefault="007E1141" w:rsidP="00B6619C">
      <w:pPr>
        <w:pStyle w:val="Style16"/>
        <w:widowControl/>
        <w:ind w:firstLine="567"/>
        <w:jc w:val="both"/>
        <w:rPr>
          <w:rStyle w:val="FontStyle82"/>
          <w:rFonts w:ascii="Times New Roman" w:hAnsi="Times New Roman" w:cs="Times New Roman" w:hint="default"/>
          <w:i/>
          <w:iCs/>
          <w:color w:val="000000" w:themeColor="text1"/>
          <w:sz w:val="24"/>
          <w:szCs w:val="24"/>
          <w:lang w:eastAsia="en-US"/>
        </w:rPr>
      </w:pPr>
      <w:r w:rsidRPr="00476BFF">
        <w:rPr>
          <w:rStyle w:val="FontStyle84"/>
          <w:rFonts w:ascii="Times New Roman" w:hAnsi="Times New Roman" w:cs="Times New Roman" w:hint="default"/>
          <w:b/>
          <w:bCs/>
          <w:i w:val="0"/>
          <w:iCs w:val="0"/>
          <w:color w:val="000000" w:themeColor="text1"/>
          <w:sz w:val="24"/>
          <w:szCs w:val="24"/>
          <w:lang w:eastAsia="en-US"/>
        </w:rPr>
        <w:t>3.2.3</w:t>
      </w:r>
      <w:r w:rsidR="00B6619C" w:rsidRPr="00476BFF">
        <w:rPr>
          <w:rStyle w:val="FontStyle84"/>
          <w:rFonts w:ascii="Times New Roman" w:hAnsi="Times New Roman" w:cs="Times New Roman" w:hint="default"/>
          <w:b/>
          <w:bCs/>
          <w:i w:val="0"/>
          <w:iCs w:val="0"/>
          <w:color w:val="000000" w:themeColor="text1"/>
          <w:sz w:val="24"/>
          <w:szCs w:val="24"/>
          <w:lang w:eastAsia="en-US"/>
        </w:rPr>
        <w:t xml:space="preserve"> Э</w:t>
      </w:r>
      <w:r w:rsidRPr="00476BFF">
        <w:rPr>
          <w:rStyle w:val="FontStyle84"/>
          <w:rFonts w:ascii="Times New Roman" w:hAnsi="Times New Roman" w:cs="Times New Roman" w:hint="default"/>
          <w:b/>
          <w:bCs/>
          <w:i w:val="0"/>
          <w:iCs w:val="0"/>
          <w:color w:val="000000" w:themeColor="text1"/>
          <w:sz w:val="24"/>
          <w:szCs w:val="24"/>
          <w:lang w:eastAsia="en-US"/>
        </w:rPr>
        <w:t>нергия вне объекта</w:t>
      </w:r>
      <w:r w:rsidR="00B6619C" w:rsidRPr="00476BFF">
        <w:rPr>
          <w:rStyle w:val="FontStyle84"/>
          <w:rFonts w:ascii="Times New Roman" w:hAnsi="Times New Roman" w:cs="Times New Roman" w:hint="default"/>
          <w:i w:val="0"/>
          <w:iCs w:val="0"/>
          <w:color w:val="000000" w:themeColor="text1"/>
          <w:sz w:val="24"/>
          <w:szCs w:val="24"/>
          <w:lang w:eastAsia="en-US"/>
        </w:rPr>
        <w:t xml:space="preserve"> (</w:t>
      </w:r>
      <w:r w:rsidR="00B6619C" w:rsidRPr="00476BFF">
        <w:rPr>
          <w:rStyle w:val="FontStyle84"/>
          <w:rFonts w:ascii="Times New Roman" w:hAnsi="Times New Roman" w:cs="Times New Roman" w:hint="default"/>
          <w:i w:val="0"/>
          <w:iCs w:val="0"/>
          <w:color w:val="000000" w:themeColor="text1"/>
          <w:sz w:val="24"/>
          <w:szCs w:val="24"/>
          <w:lang w:val="en-US" w:eastAsia="en-US"/>
        </w:rPr>
        <w:t>off</w:t>
      </w:r>
      <w:r w:rsidR="00B6619C" w:rsidRPr="00476BFF">
        <w:rPr>
          <w:rStyle w:val="FontStyle84"/>
          <w:rFonts w:ascii="Times New Roman" w:hAnsi="Times New Roman" w:cs="Times New Roman" w:hint="default"/>
          <w:i w:val="0"/>
          <w:iCs w:val="0"/>
          <w:color w:val="000000" w:themeColor="text1"/>
          <w:sz w:val="24"/>
          <w:szCs w:val="24"/>
          <w:lang w:eastAsia="en-US"/>
        </w:rPr>
        <w:t>-</w:t>
      </w:r>
      <w:r w:rsidR="00B6619C" w:rsidRPr="00476BFF">
        <w:rPr>
          <w:rStyle w:val="FontStyle84"/>
          <w:rFonts w:ascii="Times New Roman" w:hAnsi="Times New Roman" w:cs="Times New Roman" w:hint="default"/>
          <w:i w:val="0"/>
          <w:iCs w:val="0"/>
          <w:color w:val="000000" w:themeColor="text1"/>
          <w:sz w:val="24"/>
          <w:szCs w:val="24"/>
          <w:lang w:val="en-US" w:eastAsia="en-US"/>
        </w:rPr>
        <w:t>site</w:t>
      </w:r>
      <w:r w:rsidR="00B6619C" w:rsidRPr="00476BFF">
        <w:rPr>
          <w:rStyle w:val="FontStyle84"/>
          <w:rFonts w:ascii="Times New Roman" w:hAnsi="Times New Roman" w:cs="Times New Roman" w:hint="default"/>
          <w:i w:val="0"/>
          <w:iCs w:val="0"/>
          <w:color w:val="000000" w:themeColor="text1"/>
          <w:sz w:val="24"/>
          <w:szCs w:val="24"/>
          <w:lang w:eastAsia="en-US"/>
        </w:rPr>
        <w:t xml:space="preserve"> </w:t>
      </w:r>
      <w:r w:rsidR="00B6619C" w:rsidRPr="00476BFF">
        <w:rPr>
          <w:rStyle w:val="FontStyle84"/>
          <w:rFonts w:ascii="Times New Roman" w:hAnsi="Times New Roman" w:cs="Times New Roman" w:hint="default"/>
          <w:i w:val="0"/>
          <w:iCs w:val="0"/>
          <w:color w:val="000000" w:themeColor="text1"/>
          <w:sz w:val="24"/>
          <w:szCs w:val="24"/>
          <w:lang w:val="en-US" w:eastAsia="en-US"/>
        </w:rPr>
        <w:t>energy</w:t>
      </w:r>
      <w:r w:rsidR="00B6619C" w:rsidRPr="00476BFF">
        <w:rPr>
          <w:rStyle w:val="FontStyle84"/>
          <w:rFonts w:ascii="Times New Roman" w:hAnsi="Times New Roman" w:cs="Times New Roman" w:hint="default"/>
          <w:i w:val="0"/>
          <w:iCs w:val="0"/>
          <w:color w:val="000000" w:themeColor="text1"/>
          <w:sz w:val="24"/>
          <w:szCs w:val="24"/>
          <w:lang w:eastAsia="en-US"/>
        </w:rPr>
        <w:t>):</w:t>
      </w:r>
      <w:r w:rsidR="00B6619C" w:rsidRPr="00476BFF">
        <w:rPr>
          <w:rStyle w:val="FontStyle84"/>
          <w:rFonts w:ascii="Times New Roman" w:hAnsi="Times New Roman" w:cs="Times New Roman" w:hint="default"/>
          <w:color w:val="000000" w:themeColor="text1"/>
          <w:sz w:val="24"/>
          <w:szCs w:val="24"/>
          <w:lang w:eastAsia="en-US"/>
        </w:rPr>
        <w:t xml:space="preserve"> </w:t>
      </w:r>
      <w:r w:rsidR="00B6619C" w:rsidRPr="00476BFF">
        <w:rPr>
          <w:rStyle w:val="FontStyle82"/>
          <w:rFonts w:ascii="Times New Roman" w:hAnsi="Times New Roman" w:cs="Times New Roman" w:hint="default"/>
          <w:color w:val="000000" w:themeColor="text1"/>
          <w:sz w:val="24"/>
          <w:szCs w:val="24"/>
          <w:lang w:eastAsia="en-US"/>
        </w:rPr>
        <w:t>Э</w:t>
      </w:r>
      <w:r w:rsidRPr="00476BFF">
        <w:rPr>
          <w:rStyle w:val="FontStyle82"/>
          <w:rFonts w:ascii="Times New Roman" w:hAnsi="Times New Roman" w:cs="Times New Roman" w:hint="default"/>
          <w:color w:val="000000" w:themeColor="text1"/>
          <w:sz w:val="24"/>
          <w:szCs w:val="24"/>
          <w:lang w:eastAsia="en-US"/>
        </w:rPr>
        <w:t>нергия (такая как электричество и тепло), необходимая для организации и поступающая из-за пределов организации</w:t>
      </w:r>
      <w:r w:rsidR="00B6619C" w:rsidRPr="00476BFF">
        <w:rPr>
          <w:rStyle w:val="FontStyle82"/>
          <w:rFonts w:ascii="Times New Roman" w:hAnsi="Times New Roman" w:cs="Times New Roman" w:hint="default"/>
          <w:color w:val="000000" w:themeColor="text1"/>
          <w:sz w:val="24"/>
          <w:szCs w:val="24"/>
          <w:lang w:eastAsia="en-US"/>
        </w:rPr>
        <w:t>.</w:t>
      </w:r>
    </w:p>
    <w:p w14:paraId="16A3D84C" w14:textId="77777777" w:rsidR="007E1141" w:rsidRPr="00476BFF" w:rsidRDefault="007E1141" w:rsidP="007E1141">
      <w:pPr>
        <w:pStyle w:val="Style9"/>
        <w:widowControl/>
        <w:ind w:firstLine="720"/>
        <w:jc w:val="both"/>
        <w:rPr>
          <w:rStyle w:val="FontStyle80"/>
          <w:rFonts w:ascii="Times New Roman" w:hAnsi="Times New Roman" w:cs="Times New Roman" w:hint="default"/>
          <w:color w:val="000000" w:themeColor="text1"/>
          <w:sz w:val="24"/>
          <w:szCs w:val="24"/>
          <w:lang w:eastAsia="en-US"/>
        </w:rPr>
      </w:pPr>
    </w:p>
    <w:p w14:paraId="539A11D6" w14:textId="77777777" w:rsidR="00B6619C" w:rsidRPr="00476BFF" w:rsidRDefault="00B6619C" w:rsidP="007E1141">
      <w:pPr>
        <w:pStyle w:val="Style9"/>
        <w:widowControl/>
        <w:ind w:firstLine="720"/>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eastAsia="en-US"/>
        </w:rPr>
        <w:t>Примечания</w:t>
      </w:r>
    </w:p>
    <w:p w14:paraId="26AD917C" w14:textId="36ACDFDF" w:rsidR="007E1141" w:rsidRPr="00476BFF" w:rsidRDefault="00B6619C" w:rsidP="007E1141">
      <w:pPr>
        <w:pStyle w:val="Style9"/>
        <w:widowControl/>
        <w:ind w:firstLine="720"/>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eastAsia="en-US"/>
        </w:rPr>
        <w:t xml:space="preserve">1 </w:t>
      </w:r>
      <w:r w:rsidR="007E1141" w:rsidRPr="00476BFF">
        <w:rPr>
          <w:rStyle w:val="FontStyle80"/>
          <w:rFonts w:ascii="Times New Roman" w:hAnsi="Times New Roman" w:cs="Times New Roman" w:hint="default"/>
          <w:color w:val="000000" w:themeColor="text1"/>
          <w:sz w:val="20"/>
          <w:szCs w:val="20"/>
          <w:lang w:eastAsia="en-US"/>
        </w:rPr>
        <w:t xml:space="preserve">Энергия за пределами территории организации </w:t>
      </w:r>
      <w:proofErr w:type="gramStart"/>
      <w:r w:rsidR="007E1141" w:rsidRPr="00476BFF">
        <w:rPr>
          <w:rStyle w:val="FontStyle80"/>
          <w:rFonts w:ascii="Times New Roman" w:hAnsi="Times New Roman" w:cs="Times New Roman" w:hint="default"/>
          <w:color w:val="000000" w:themeColor="text1"/>
          <w:sz w:val="20"/>
          <w:szCs w:val="20"/>
          <w:lang w:eastAsia="en-US"/>
        </w:rPr>
        <w:t>- это</w:t>
      </w:r>
      <w:proofErr w:type="gramEnd"/>
      <w:r w:rsidR="007E1141" w:rsidRPr="00476BFF">
        <w:rPr>
          <w:rStyle w:val="FontStyle80"/>
          <w:rFonts w:ascii="Times New Roman" w:hAnsi="Times New Roman" w:cs="Times New Roman" w:hint="default"/>
          <w:color w:val="000000" w:themeColor="text1"/>
          <w:sz w:val="20"/>
          <w:szCs w:val="20"/>
          <w:lang w:eastAsia="en-US"/>
        </w:rPr>
        <w:t xml:space="preserve"> один из методов производства и поставки энергии для достижения чистого </w:t>
      </w:r>
      <w:r w:rsidR="007E1141" w:rsidRPr="00476BFF">
        <w:rPr>
          <w:rStyle w:val="FontStyle80"/>
          <w:rFonts w:ascii="Times New Roman" w:hAnsi="Times New Roman" w:cs="Times New Roman" w:hint="default"/>
          <w:i/>
          <w:color w:val="000000" w:themeColor="text1"/>
          <w:sz w:val="20"/>
          <w:szCs w:val="20"/>
          <w:lang w:eastAsia="en-US"/>
        </w:rPr>
        <w:t>нулевого энергопотребления</w:t>
      </w:r>
      <w:r w:rsidR="007E1141" w:rsidRPr="00476BFF">
        <w:rPr>
          <w:rStyle w:val="FontStyle80"/>
          <w:rFonts w:ascii="Times New Roman" w:hAnsi="Times New Roman" w:cs="Times New Roman" w:hint="default"/>
          <w:color w:val="000000" w:themeColor="text1"/>
          <w:sz w:val="20"/>
          <w:szCs w:val="20"/>
          <w:lang w:eastAsia="en-US"/>
        </w:rPr>
        <w:t xml:space="preserve"> (</w:t>
      </w:r>
      <w:hyperlink w:anchor="bookmark7" w:history="1">
        <w:r w:rsidR="007E1141" w:rsidRPr="00476BFF">
          <w:rPr>
            <w:rStyle w:val="FontStyle80"/>
            <w:rFonts w:ascii="Times New Roman" w:hAnsi="Times New Roman" w:cs="Times New Roman" w:hint="default"/>
            <w:color w:val="000000" w:themeColor="text1"/>
            <w:sz w:val="20"/>
            <w:szCs w:val="20"/>
            <w:lang w:eastAsia="en-US"/>
          </w:rPr>
          <w:t>312</w:t>
        </w:r>
      </w:hyperlink>
      <w:r w:rsidR="007E1141" w:rsidRPr="00476BFF">
        <w:rPr>
          <w:rStyle w:val="FontStyle80"/>
          <w:rFonts w:ascii="Times New Roman" w:hAnsi="Times New Roman" w:cs="Times New Roman" w:hint="default"/>
          <w:color w:val="000000" w:themeColor="text1"/>
          <w:sz w:val="20"/>
          <w:szCs w:val="20"/>
          <w:lang w:eastAsia="en-US"/>
        </w:rPr>
        <w:t>).</w:t>
      </w:r>
    </w:p>
    <w:p w14:paraId="6BB30C86" w14:textId="45F9DD70" w:rsidR="007E1141" w:rsidRPr="00476BFF" w:rsidRDefault="00B6619C" w:rsidP="007E1141">
      <w:pPr>
        <w:pStyle w:val="Style9"/>
        <w:widowControl/>
        <w:ind w:firstLine="720"/>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eastAsia="en-US"/>
        </w:rPr>
        <w:t xml:space="preserve">2 </w:t>
      </w:r>
      <w:r w:rsidR="007E1141" w:rsidRPr="00476BFF">
        <w:rPr>
          <w:rStyle w:val="FontStyle80"/>
          <w:rFonts w:ascii="Times New Roman" w:hAnsi="Times New Roman" w:cs="Times New Roman" w:hint="default"/>
          <w:color w:val="000000" w:themeColor="text1"/>
          <w:sz w:val="20"/>
          <w:szCs w:val="20"/>
          <w:lang w:eastAsia="en-US"/>
        </w:rPr>
        <w:t xml:space="preserve">Производство энергии на месте </w:t>
      </w:r>
      <w:proofErr w:type="gramStart"/>
      <w:r w:rsidR="007E1141" w:rsidRPr="00476BFF">
        <w:rPr>
          <w:rStyle w:val="FontStyle80"/>
          <w:rFonts w:ascii="Times New Roman" w:hAnsi="Times New Roman" w:cs="Times New Roman" w:hint="default"/>
          <w:color w:val="000000" w:themeColor="text1"/>
          <w:sz w:val="20"/>
          <w:szCs w:val="20"/>
          <w:lang w:eastAsia="en-US"/>
        </w:rPr>
        <w:t>- это</w:t>
      </w:r>
      <w:proofErr w:type="gramEnd"/>
      <w:r w:rsidR="007E1141" w:rsidRPr="00476BFF">
        <w:rPr>
          <w:rStyle w:val="FontStyle80"/>
          <w:rFonts w:ascii="Times New Roman" w:hAnsi="Times New Roman" w:cs="Times New Roman" w:hint="default"/>
          <w:color w:val="000000" w:themeColor="text1"/>
          <w:sz w:val="20"/>
          <w:szCs w:val="20"/>
          <w:lang w:eastAsia="en-US"/>
        </w:rPr>
        <w:t xml:space="preserve"> метод снабжения и производства энергии в пределах границ участка.</w:t>
      </w:r>
    </w:p>
    <w:p w14:paraId="4EF45FA6" w14:textId="1F61955E" w:rsidR="007E1141" w:rsidRPr="00476BFF" w:rsidRDefault="00B6619C" w:rsidP="007E1141">
      <w:pPr>
        <w:pStyle w:val="Style9"/>
        <w:widowControl/>
        <w:ind w:firstLine="720"/>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eastAsia="en-US"/>
        </w:rPr>
        <w:t>3</w:t>
      </w:r>
      <w:r w:rsidR="007E1141" w:rsidRPr="00476BFF">
        <w:rPr>
          <w:rStyle w:val="FontStyle80"/>
          <w:rFonts w:ascii="Times New Roman" w:hAnsi="Times New Roman" w:cs="Times New Roman" w:hint="default"/>
          <w:color w:val="000000" w:themeColor="text1"/>
          <w:sz w:val="20"/>
          <w:szCs w:val="20"/>
          <w:lang w:eastAsia="en-US"/>
        </w:rPr>
        <w:t xml:space="preserve"> Выработанная электроэнергия сначала поступает в сеть.</w:t>
      </w:r>
    </w:p>
    <w:p w14:paraId="10063D99" w14:textId="77777777" w:rsidR="007E1141" w:rsidRPr="00476BFF" w:rsidRDefault="007E1141" w:rsidP="007E1141">
      <w:pPr>
        <w:pStyle w:val="Style16"/>
        <w:widowControl/>
        <w:ind w:firstLine="720"/>
        <w:jc w:val="both"/>
        <w:rPr>
          <w:rStyle w:val="FontStyle84"/>
          <w:rFonts w:ascii="Times New Roman" w:hAnsi="Times New Roman" w:cs="Times New Roman" w:hint="default"/>
          <w:color w:val="000000" w:themeColor="text1"/>
          <w:sz w:val="24"/>
          <w:szCs w:val="24"/>
          <w:lang w:eastAsia="en-US"/>
        </w:rPr>
      </w:pPr>
      <w:bookmarkStart w:id="9" w:name="bookmark15"/>
    </w:p>
    <w:p w14:paraId="3B5A368A" w14:textId="2C0E25DF" w:rsidR="007E1141" w:rsidRPr="00476BFF" w:rsidRDefault="007E1141" w:rsidP="00D42F64">
      <w:pPr>
        <w:pStyle w:val="Style16"/>
        <w:widowControl/>
        <w:ind w:firstLine="567"/>
        <w:jc w:val="both"/>
        <w:rPr>
          <w:rStyle w:val="FontStyle82"/>
          <w:rFonts w:ascii="Times New Roman" w:hAnsi="Times New Roman" w:cs="Times New Roman" w:hint="default"/>
          <w:i/>
          <w:iCs/>
          <w:color w:val="000000" w:themeColor="text1"/>
          <w:sz w:val="24"/>
          <w:szCs w:val="24"/>
          <w:lang w:eastAsia="en-US"/>
        </w:rPr>
      </w:pPr>
      <w:r w:rsidRPr="00476BFF">
        <w:rPr>
          <w:rStyle w:val="FontStyle84"/>
          <w:rFonts w:ascii="Times New Roman" w:hAnsi="Times New Roman" w:cs="Times New Roman" w:hint="default"/>
          <w:b/>
          <w:bCs/>
          <w:i w:val="0"/>
          <w:iCs w:val="0"/>
          <w:color w:val="000000" w:themeColor="text1"/>
          <w:sz w:val="24"/>
          <w:szCs w:val="24"/>
          <w:lang w:eastAsia="en-US"/>
        </w:rPr>
        <w:t>3</w:t>
      </w:r>
      <w:bookmarkEnd w:id="9"/>
      <w:r w:rsidRPr="00476BFF">
        <w:rPr>
          <w:rStyle w:val="FontStyle84"/>
          <w:rFonts w:ascii="Times New Roman" w:hAnsi="Times New Roman" w:cs="Times New Roman" w:hint="default"/>
          <w:b/>
          <w:bCs/>
          <w:i w:val="0"/>
          <w:iCs w:val="0"/>
          <w:color w:val="000000" w:themeColor="text1"/>
          <w:sz w:val="24"/>
          <w:szCs w:val="24"/>
          <w:lang w:eastAsia="en-US"/>
        </w:rPr>
        <w:t>.2.4</w:t>
      </w:r>
      <w:r w:rsidR="001A6C0C" w:rsidRPr="00476BFF">
        <w:rPr>
          <w:rStyle w:val="FontStyle84"/>
          <w:rFonts w:ascii="Times New Roman" w:hAnsi="Times New Roman" w:cs="Times New Roman" w:hint="default"/>
          <w:b/>
          <w:bCs/>
          <w:i w:val="0"/>
          <w:iCs w:val="0"/>
          <w:color w:val="000000" w:themeColor="text1"/>
          <w:sz w:val="24"/>
          <w:szCs w:val="24"/>
          <w:lang w:eastAsia="en-US"/>
        </w:rPr>
        <w:t xml:space="preserve"> П</w:t>
      </w:r>
      <w:r w:rsidRPr="00476BFF">
        <w:rPr>
          <w:rStyle w:val="FontStyle84"/>
          <w:rFonts w:ascii="Times New Roman" w:hAnsi="Times New Roman" w:cs="Times New Roman" w:hint="default"/>
          <w:b/>
          <w:bCs/>
          <w:i w:val="0"/>
          <w:iCs w:val="0"/>
          <w:color w:val="000000" w:themeColor="text1"/>
          <w:sz w:val="24"/>
          <w:szCs w:val="24"/>
          <w:lang w:eastAsia="en-US"/>
        </w:rPr>
        <w:t>оставляемая энергия</w:t>
      </w:r>
      <w:r w:rsidR="001A6C0C" w:rsidRPr="00476BFF">
        <w:rPr>
          <w:rStyle w:val="FontStyle84"/>
          <w:rFonts w:ascii="Times New Roman" w:hAnsi="Times New Roman" w:cs="Times New Roman" w:hint="default"/>
          <w:i w:val="0"/>
          <w:iCs w:val="0"/>
          <w:color w:val="000000" w:themeColor="text1"/>
          <w:sz w:val="24"/>
          <w:szCs w:val="24"/>
          <w:lang w:eastAsia="en-US"/>
        </w:rPr>
        <w:t xml:space="preserve"> (</w:t>
      </w:r>
      <w:r w:rsidR="00D42F64" w:rsidRPr="00476BFF">
        <w:rPr>
          <w:rStyle w:val="FontStyle84"/>
          <w:rFonts w:ascii="Times New Roman" w:hAnsi="Times New Roman" w:cs="Times New Roman" w:hint="default"/>
          <w:i w:val="0"/>
          <w:iCs w:val="0"/>
          <w:color w:val="000000" w:themeColor="text1"/>
          <w:sz w:val="24"/>
          <w:szCs w:val="24"/>
          <w:lang w:val="en-US" w:eastAsia="en-US"/>
        </w:rPr>
        <w:t>delivered</w:t>
      </w:r>
      <w:r w:rsidR="00D42F64" w:rsidRPr="00476BFF">
        <w:rPr>
          <w:rStyle w:val="FontStyle84"/>
          <w:rFonts w:ascii="Times New Roman" w:hAnsi="Times New Roman" w:cs="Times New Roman" w:hint="default"/>
          <w:i w:val="0"/>
          <w:iCs w:val="0"/>
          <w:color w:val="000000" w:themeColor="text1"/>
          <w:sz w:val="24"/>
          <w:szCs w:val="24"/>
          <w:lang w:eastAsia="en-US"/>
        </w:rPr>
        <w:t xml:space="preserve"> </w:t>
      </w:r>
      <w:r w:rsidR="00D42F64" w:rsidRPr="00476BFF">
        <w:rPr>
          <w:rStyle w:val="FontStyle84"/>
          <w:rFonts w:ascii="Times New Roman" w:hAnsi="Times New Roman" w:cs="Times New Roman" w:hint="default"/>
          <w:i w:val="0"/>
          <w:iCs w:val="0"/>
          <w:color w:val="000000" w:themeColor="text1"/>
          <w:sz w:val="24"/>
          <w:szCs w:val="24"/>
          <w:lang w:val="en-US" w:eastAsia="en-US"/>
        </w:rPr>
        <w:t>energy</w:t>
      </w:r>
      <w:r w:rsidR="001A6C0C" w:rsidRPr="00476BFF">
        <w:rPr>
          <w:rStyle w:val="FontStyle84"/>
          <w:rFonts w:ascii="Times New Roman" w:hAnsi="Times New Roman" w:cs="Times New Roman" w:hint="default"/>
          <w:i w:val="0"/>
          <w:iCs w:val="0"/>
          <w:color w:val="000000" w:themeColor="text1"/>
          <w:sz w:val="24"/>
          <w:szCs w:val="24"/>
          <w:lang w:eastAsia="en-US"/>
        </w:rPr>
        <w:t>):</w:t>
      </w:r>
      <w:r w:rsidR="001A6C0C" w:rsidRPr="00476BFF">
        <w:rPr>
          <w:rStyle w:val="FontStyle84"/>
          <w:rFonts w:ascii="Times New Roman" w:hAnsi="Times New Roman" w:cs="Times New Roman" w:hint="default"/>
          <w:color w:val="000000" w:themeColor="text1"/>
          <w:sz w:val="24"/>
          <w:szCs w:val="24"/>
          <w:lang w:eastAsia="en-US"/>
        </w:rPr>
        <w:t xml:space="preserve"> </w:t>
      </w:r>
      <w:r w:rsidR="001A6C0C" w:rsidRPr="00476BFF">
        <w:rPr>
          <w:rStyle w:val="FontStyle82"/>
          <w:rFonts w:ascii="Times New Roman" w:hAnsi="Times New Roman" w:cs="Times New Roman" w:hint="default"/>
          <w:color w:val="000000" w:themeColor="text1"/>
          <w:sz w:val="24"/>
          <w:szCs w:val="24"/>
          <w:lang w:eastAsia="en-US"/>
        </w:rPr>
        <w:t>Э</w:t>
      </w:r>
      <w:r w:rsidRPr="00476BFF">
        <w:rPr>
          <w:rStyle w:val="FontStyle82"/>
          <w:rFonts w:ascii="Times New Roman" w:hAnsi="Times New Roman" w:cs="Times New Roman" w:hint="default"/>
          <w:color w:val="000000" w:themeColor="text1"/>
          <w:sz w:val="24"/>
          <w:szCs w:val="24"/>
          <w:lang w:eastAsia="en-US"/>
        </w:rPr>
        <w:t>нергия, поступающая к границам организации</w:t>
      </w:r>
      <w:r w:rsidR="001A6C0C" w:rsidRPr="00476BFF">
        <w:rPr>
          <w:rStyle w:val="FontStyle82"/>
          <w:rFonts w:ascii="Times New Roman" w:hAnsi="Times New Roman" w:cs="Times New Roman" w:hint="default"/>
          <w:color w:val="000000" w:themeColor="text1"/>
          <w:sz w:val="24"/>
          <w:szCs w:val="24"/>
          <w:lang w:eastAsia="en-US"/>
        </w:rPr>
        <w:t>.</w:t>
      </w:r>
    </w:p>
    <w:p w14:paraId="2A904079" w14:textId="77777777" w:rsidR="00D42F64" w:rsidRPr="00476BFF" w:rsidRDefault="00D42F64" w:rsidP="007E1141">
      <w:pPr>
        <w:pStyle w:val="Style22"/>
        <w:widowControl/>
        <w:ind w:firstLine="720"/>
        <w:jc w:val="both"/>
        <w:rPr>
          <w:rStyle w:val="FontStyle82"/>
          <w:rFonts w:ascii="Times New Roman" w:hAnsi="Times New Roman" w:cs="Times New Roman" w:hint="default"/>
          <w:color w:val="000000" w:themeColor="text1"/>
          <w:sz w:val="24"/>
          <w:szCs w:val="24"/>
          <w:lang w:eastAsia="en-US"/>
        </w:rPr>
      </w:pPr>
    </w:p>
    <w:p w14:paraId="0EEB2946" w14:textId="16A09C13" w:rsidR="007E1141" w:rsidRPr="00476BFF" w:rsidRDefault="007E1141" w:rsidP="00D42F64">
      <w:pPr>
        <w:pStyle w:val="Style22"/>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lastRenderedPageBreak/>
        <w:t>[</w:t>
      </w:r>
      <w:r w:rsidRPr="00476BFF">
        <w:rPr>
          <w:rStyle w:val="FontStyle82"/>
          <w:rFonts w:ascii="Times New Roman" w:hAnsi="Times New Roman" w:cs="Times New Roman" w:hint="default"/>
          <w:color w:val="000000" w:themeColor="text1"/>
          <w:sz w:val="20"/>
          <w:szCs w:val="20"/>
          <w:lang w:val="kk-KZ" w:eastAsia="en-US"/>
        </w:rPr>
        <w:t>ИСТОЧНИК</w:t>
      </w:r>
      <w:r w:rsidRPr="00476BFF">
        <w:rPr>
          <w:rStyle w:val="FontStyle82"/>
          <w:rFonts w:ascii="Times New Roman" w:hAnsi="Times New Roman" w:cs="Times New Roman" w:hint="default"/>
          <w:color w:val="000000" w:themeColor="text1"/>
          <w:sz w:val="20"/>
          <w:szCs w:val="20"/>
          <w:lang w:eastAsia="en-US"/>
        </w:rPr>
        <w:t xml:space="preserve">: </w:t>
      </w:r>
      <w:r w:rsidRPr="00476BFF">
        <w:rPr>
          <w:rStyle w:val="FontStyle82"/>
          <w:rFonts w:ascii="Times New Roman" w:hAnsi="Times New Roman" w:cs="Times New Roman" w:hint="default"/>
          <w:color w:val="000000" w:themeColor="text1"/>
          <w:sz w:val="20"/>
          <w:szCs w:val="20"/>
          <w:lang w:val="en-US" w:eastAsia="en-US"/>
        </w:rPr>
        <w:t>ISO</w:t>
      </w:r>
      <w:r w:rsidRPr="00476BFF">
        <w:rPr>
          <w:rStyle w:val="FontStyle82"/>
          <w:rFonts w:ascii="Times New Roman" w:hAnsi="Times New Roman" w:cs="Times New Roman" w:hint="default"/>
          <w:color w:val="000000" w:themeColor="text1"/>
          <w:sz w:val="20"/>
          <w:szCs w:val="20"/>
          <w:lang w:eastAsia="en-US"/>
        </w:rPr>
        <w:t xml:space="preserve"> 50047:2016, 3.3, </w:t>
      </w:r>
      <w:proofErr w:type="spellStart"/>
      <w:r w:rsidRPr="00476BFF">
        <w:rPr>
          <w:rStyle w:val="FontStyle82"/>
          <w:rFonts w:ascii="Times New Roman" w:hAnsi="Times New Roman" w:cs="Times New Roman" w:hint="default"/>
          <w:color w:val="000000" w:themeColor="text1"/>
          <w:sz w:val="20"/>
          <w:szCs w:val="20"/>
          <w:lang w:val="kk-KZ" w:eastAsia="en-US"/>
        </w:rPr>
        <w:t>изменен</w:t>
      </w:r>
      <w:proofErr w:type="spellEnd"/>
      <w:r w:rsidRPr="00476BFF">
        <w:rPr>
          <w:rStyle w:val="FontStyle82"/>
          <w:rFonts w:ascii="Times New Roman" w:hAnsi="Times New Roman" w:cs="Times New Roman" w:hint="default"/>
          <w:color w:val="000000" w:themeColor="text1"/>
          <w:sz w:val="20"/>
          <w:szCs w:val="20"/>
          <w:lang w:eastAsia="en-US"/>
        </w:rPr>
        <w:t xml:space="preserve"> — </w:t>
      </w:r>
      <w:proofErr w:type="spellStart"/>
      <w:r w:rsidRPr="00476BFF">
        <w:rPr>
          <w:rStyle w:val="FontStyle82"/>
          <w:rFonts w:ascii="Times New Roman" w:hAnsi="Times New Roman" w:cs="Times New Roman" w:hint="default"/>
          <w:color w:val="000000" w:themeColor="text1"/>
          <w:sz w:val="20"/>
          <w:szCs w:val="20"/>
          <w:lang w:val="kk-KZ" w:eastAsia="en-US"/>
        </w:rPr>
        <w:t>Примечание</w:t>
      </w:r>
      <w:proofErr w:type="spellEnd"/>
      <w:r w:rsidRPr="00476BFF">
        <w:rPr>
          <w:rStyle w:val="FontStyle82"/>
          <w:rFonts w:ascii="Times New Roman" w:hAnsi="Times New Roman" w:cs="Times New Roman" w:hint="default"/>
          <w:color w:val="000000" w:themeColor="text1"/>
          <w:sz w:val="20"/>
          <w:szCs w:val="20"/>
          <w:lang w:eastAsia="en-US"/>
        </w:rPr>
        <w:t xml:space="preserve"> 1 </w:t>
      </w:r>
      <w:r w:rsidRPr="00476BFF">
        <w:rPr>
          <w:rStyle w:val="FontStyle82"/>
          <w:rFonts w:ascii="Times New Roman" w:hAnsi="Times New Roman" w:cs="Times New Roman" w:hint="default"/>
          <w:color w:val="000000" w:themeColor="text1"/>
          <w:sz w:val="20"/>
          <w:szCs w:val="20"/>
          <w:lang w:val="kk-KZ" w:eastAsia="en-US"/>
        </w:rPr>
        <w:t xml:space="preserve">к </w:t>
      </w:r>
      <w:proofErr w:type="spellStart"/>
      <w:r w:rsidRPr="00476BFF">
        <w:rPr>
          <w:rStyle w:val="FontStyle82"/>
          <w:rFonts w:ascii="Times New Roman" w:hAnsi="Times New Roman" w:cs="Times New Roman" w:hint="default"/>
          <w:color w:val="000000" w:themeColor="text1"/>
          <w:sz w:val="20"/>
          <w:szCs w:val="20"/>
          <w:lang w:val="kk-KZ" w:eastAsia="en-US"/>
        </w:rPr>
        <w:t>записи</w:t>
      </w:r>
      <w:proofErr w:type="spellEnd"/>
      <w:r w:rsidRPr="00476BFF">
        <w:rPr>
          <w:rStyle w:val="FontStyle82"/>
          <w:rFonts w:ascii="Times New Roman" w:hAnsi="Times New Roman" w:cs="Times New Roman" w:hint="default"/>
          <w:color w:val="000000" w:themeColor="text1"/>
          <w:sz w:val="20"/>
          <w:szCs w:val="20"/>
          <w:lang w:val="kk-KZ" w:eastAsia="en-US"/>
        </w:rPr>
        <w:t xml:space="preserve"> </w:t>
      </w:r>
      <w:proofErr w:type="spellStart"/>
      <w:r w:rsidRPr="00476BFF">
        <w:rPr>
          <w:rStyle w:val="FontStyle82"/>
          <w:rFonts w:ascii="Times New Roman" w:hAnsi="Times New Roman" w:cs="Times New Roman" w:hint="default"/>
          <w:color w:val="000000" w:themeColor="text1"/>
          <w:sz w:val="20"/>
          <w:szCs w:val="20"/>
          <w:lang w:val="kk-KZ" w:eastAsia="en-US"/>
        </w:rPr>
        <w:t>удален</w:t>
      </w:r>
      <w:proofErr w:type="spellEnd"/>
      <w:r w:rsidRPr="00476BFF">
        <w:rPr>
          <w:rStyle w:val="FontStyle82"/>
          <w:rFonts w:ascii="Times New Roman" w:hAnsi="Times New Roman" w:cs="Times New Roman" w:hint="default"/>
          <w:color w:val="000000" w:themeColor="text1"/>
          <w:sz w:val="20"/>
          <w:szCs w:val="20"/>
          <w:lang w:eastAsia="en-US"/>
        </w:rPr>
        <w:t>.]</w:t>
      </w:r>
    </w:p>
    <w:p w14:paraId="787E0C09" w14:textId="77777777" w:rsidR="00D42F64" w:rsidRPr="00476BFF" w:rsidRDefault="00D42F64" w:rsidP="007E1141">
      <w:pPr>
        <w:pStyle w:val="Style16"/>
        <w:widowControl/>
        <w:ind w:firstLine="720"/>
        <w:jc w:val="both"/>
        <w:rPr>
          <w:rStyle w:val="FontStyle84"/>
          <w:rFonts w:ascii="Times New Roman" w:hAnsi="Times New Roman" w:cs="Times New Roman" w:hint="default"/>
          <w:color w:val="000000" w:themeColor="text1"/>
          <w:sz w:val="24"/>
          <w:szCs w:val="24"/>
          <w:lang w:eastAsia="en-US"/>
        </w:rPr>
      </w:pPr>
    </w:p>
    <w:p w14:paraId="5FC84A75" w14:textId="3A570FDE" w:rsidR="007E1141" w:rsidRPr="00476BFF" w:rsidRDefault="007E1141" w:rsidP="00D42F64">
      <w:pPr>
        <w:pStyle w:val="Style16"/>
        <w:widowControl/>
        <w:ind w:firstLine="567"/>
        <w:jc w:val="both"/>
        <w:rPr>
          <w:rStyle w:val="FontStyle82"/>
          <w:rFonts w:ascii="Times New Roman" w:hAnsi="Times New Roman" w:cs="Times New Roman" w:hint="default"/>
          <w:i/>
          <w:iCs/>
          <w:color w:val="000000" w:themeColor="text1"/>
          <w:sz w:val="24"/>
          <w:szCs w:val="24"/>
          <w:lang w:eastAsia="en-US"/>
        </w:rPr>
      </w:pPr>
      <w:r w:rsidRPr="00476BFF">
        <w:rPr>
          <w:rStyle w:val="FontStyle84"/>
          <w:rFonts w:ascii="Times New Roman" w:hAnsi="Times New Roman" w:cs="Times New Roman" w:hint="default"/>
          <w:b/>
          <w:bCs/>
          <w:i w:val="0"/>
          <w:iCs w:val="0"/>
          <w:color w:val="000000" w:themeColor="text1"/>
          <w:sz w:val="24"/>
          <w:szCs w:val="24"/>
          <w:lang w:eastAsia="en-US"/>
        </w:rPr>
        <w:t>3.2.5</w:t>
      </w:r>
      <w:r w:rsidR="00D42F64" w:rsidRPr="00476BFF">
        <w:rPr>
          <w:rStyle w:val="FontStyle84"/>
          <w:rFonts w:ascii="Times New Roman" w:hAnsi="Times New Roman" w:cs="Times New Roman" w:hint="default"/>
          <w:b/>
          <w:bCs/>
          <w:i w:val="0"/>
          <w:iCs w:val="0"/>
          <w:color w:val="000000" w:themeColor="text1"/>
          <w:sz w:val="24"/>
          <w:szCs w:val="24"/>
          <w:lang w:eastAsia="en-US"/>
        </w:rPr>
        <w:t xml:space="preserve"> П</w:t>
      </w:r>
      <w:proofErr w:type="spellStart"/>
      <w:r w:rsidRPr="00476BFF">
        <w:rPr>
          <w:rStyle w:val="FontStyle84"/>
          <w:rFonts w:ascii="Times New Roman" w:hAnsi="Times New Roman" w:cs="Times New Roman" w:hint="default"/>
          <w:b/>
          <w:bCs/>
          <w:i w:val="0"/>
          <w:iCs w:val="0"/>
          <w:color w:val="000000" w:themeColor="text1"/>
          <w:sz w:val="24"/>
          <w:szCs w:val="24"/>
          <w:lang w:val="kk-KZ" w:eastAsia="en-US"/>
        </w:rPr>
        <w:t>ервичная</w:t>
      </w:r>
      <w:proofErr w:type="spellEnd"/>
      <w:r w:rsidRPr="00476BFF">
        <w:rPr>
          <w:rStyle w:val="FontStyle84"/>
          <w:rFonts w:ascii="Times New Roman" w:hAnsi="Times New Roman" w:cs="Times New Roman" w:hint="default"/>
          <w:b/>
          <w:bCs/>
          <w:i w:val="0"/>
          <w:iCs w:val="0"/>
          <w:color w:val="000000" w:themeColor="text1"/>
          <w:sz w:val="24"/>
          <w:szCs w:val="24"/>
          <w:lang w:val="kk-KZ" w:eastAsia="en-US"/>
        </w:rPr>
        <w:t xml:space="preserve"> энергия</w:t>
      </w:r>
      <w:r w:rsidR="00D42F64" w:rsidRPr="00476BFF">
        <w:rPr>
          <w:rStyle w:val="FontStyle84"/>
          <w:rFonts w:ascii="Times New Roman" w:hAnsi="Times New Roman" w:cs="Times New Roman" w:hint="default"/>
          <w:i w:val="0"/>
          <w:iCs w:val="0"/>
          <w:color w:val="000000" w:themeColor="text1"/>
          <w:sz w:val="24"/>
          <w:szCs w:val="24"/>
          <w:lang w:val="kk-KZ" w:eastAsia="en-US"/>
        </w:rPr>
        <w:t xml:space="preserve"> (</w:t>
      </w:r>
      <w:r w:rsidR="00D42F64" w:rsidRPr="00476BFF">
        <w:rPr>
          <w:rStyle w:val="FontStyle84"/>
          <w:rFonts w:ascii="Times New Roman" w:hAnsi="Times New Roman" w:cs="Times New Roman" w:hint="default"/>
          <w:i w:val="0"/>
          <w:iCs w:val="0"/>
          <w:color w:val="000000" w:themeColor="text1"/>
          <w:sz w:val="24"/>
          <w:szCs w:val="24"/>
          <w:lang w:val="en-US" w:eastAsia="en-US"/>
        </w:rPr>
        <w:t>primary</w:t>
      </w:r>
      <w:r w:rsidR="00D42F64" w:rsidRPr="00476BFF">
        <w:rPr>
          <w:rStyle w:val="FontStyle84"/>
          <w:rFonts w:ascii="Times New Roman" w:hAnsi="Times New Roman" w:cs="Times New Roman" w:hint="default"/>
          <w:i w:val="0"/>
          <w:iCs w:val="0"/>
          <w:color w:val="000000" w:themeColor="text1"/>
          <w:sz w:val="24"/>
          <w:szCs w:val="24"/>
          <w:lang w:eastAsia="en-US"/>
        </w:rPr>
        <w:t xml:space="preserve"> </w:t>
      </w:r>
      <w:r w:rsidR="00D42F64" w:rsidRPr="00476BFF">
        <w:rPr>
          <w:rStyle w:val="FontStyle84"/>
          <w:rFonts w:ascii="Times New Roman" w:hAnsi="Times New Roman" w:cs="Times New Roman" w:hint="default"/>
          <w:i w:val="0"/>
          <w:iCs w:val="0"/>
          <w:color w:val="000000" w:themeColor="text1"/>
          <w:sz w:val="24"/>
          <w:szCs w:val="24"/>
          <w:lang w:val="en-US" w:eastAsia="en-US"/>
        </w:rPr>
        <w:t>energy</w:t>
      </w:r>
      <w:r w:rsidR="00D42F64" w:rsidRPr="00476BFF">
        <w:rPr>
          <w:rStyle w:val="FontStyle84"/>
          <w:rFonts w:ascii="Times New Roman" w:hAnsi="Times New Roman" w:cs="Times New Roman" w:hint="default"/>
          <w:i w:val="0"/>
          <w:iCs w:val="0"/>
          <w:color w:val="000000" w:themeColor="text1"/>
          <w:sz w:val="24"/>
          <w:szCs w:val="24"/>
          <w:lang w:val="kk-KZ" w:eastAsia="en-US"/>
        </w:rPr>
        <w:t>):</w:t>
      </w:r>
      <w:r w:rsidR="00D42F64" w:rsidRPr="00476BFF">
        <w:rPr>
          <w:rStyle w:val="FontStyle84"/>
          <w:rFonts w:ascii="Times New Roman" w:hAnsi="Times New Roman" w:cs="Times New Roman" w:hint="default"/>
          <w:color w:val="000000" w:themeColor="text1"/>
          <w:sz w:val="24"/>
          <w:szCs w:val="24"/>
          <w:lang w:val="kk-KZ" w:eastAsia="en-US"/>
        </w:rPr>
        <w:t xml:space="preserve"> </w:t>
      </w:r>
      <w:r w:rsidR="00D42F64" w:rsidRPr="00476BFF">
        <w:rPr>
          <w:rStyle w:val="FontStyle82"/>
          <w:rFonts w:ascii="Times New Roman" w:hAnsi="Times New Roman" w:cs="Times New Roman" w:hint="default"/>
          <w:color w:val="000000" w:themeColor="text1"/>
          <w:sz w:val="24"/>
          <w:szCs w:val="24"/>
          <w:lang w:eastAsia="en-US"/>
        </w:rPr>
        <w:t>Э</w:t>
      </w:r>
      <w:r w:rsidRPr="00476BFF">
        <w:rPr>
          <w:rStyle w:val="FontStyle82"/>
          <w:rFonts w:ascii="Times New Roman" w:hAnsi="Times New Roman" w:cs="Times New Roman" w:hint="default"/>
          <w:color w:val="000000" w:themeColor="text1"/>
          <w:sz w:val="24"/>
          <w:szCs w:val="24"/>
          <w:lang w:eastAsia="en-US"/>
        </w:rPr>
        <w:t>нергия, не подвергшаяся какому-либо преобразованию или трансформации</w:t>
      </w:r>
      <w:r w:rsidR="00D42F64" w:rsidRPr="00476BFF">
        <w:rPr>
          <w:rStyle w:val="FontStyle82"/>
          <w:rFonts w:ascii="Times New Roman" w:hAnsi="Times New Roman" w:cs="Times New Roman" w:hint="default"/>
          <w:color w:val="000000" w:themeColor="text1"/>
          <w:sz w:val="24"/>
          <w:szCs w:val="24"/>
          <w:lang w:eastAsia="en-US"/>
        </w:rPr>
        <w:t>.</w:t>
      </w:r>
    </w:p>
    <w:p w14:paraId="21DD6217" w14:textId="77777777" w:rsidR="007E1141" w:rsidRPr="00476BFF" w:rsidRDefault="007E1141" w:rsidP="007E1141">
      <w:pPr>
        <w:pStyle w:val="Style9"/>
        <w:widowControl/>
        <w:ind w:firstLine="720"/>
        <w:jc w:val="both"/>
        <w:rPr>
          <w:rStyle w:val="FontStyle80"/>
          <w:rFonts w:ascii="Times New Roman" w:hAnsi="Times New Roman" w:cs="Times New Roman" w:hint="default"/>
          <w:color w:val="000000" w:themeColor="text1"/>
          <w:sz w:val="24"/>
          <w:szCs w:val="24"/>
          <w:lang w:eastAsia="en-US"/>
        </w:rPr>
      </w:pPr>
    </w:p>
    <w:p w14:paraId="4508E24C" w14:textId="76582724" w:rsidR="007E1141" w:rsidRPr="00476BFF" w:rsidRDefault="00D42F64" w:rsidP="00D42F64">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eastAsia="en-US"/>
        </w:rPr>
        <w:t>Примечание –</w:t>
      </w:r>
      <w:r w:rsidR="007E1141" w:rsidRPr="00476BFF">
        <w:rPr>
          <w:rStyle w:val="FontStyle80"/>
          <w:rFonts w:ascii="Times New Roman" w:hAnsi="Times New Roman" w:cs="Times New Roman" w:hint="default"/>
          <w:color w:val="000000" w:themeColor="text1"/>
          <w:sz w:val="20"/>
          <w:szCs w:val="20"/>
          <w:lang w:eastAsia="en-US"/>
        </w:rPr>
        <w:t xml:space="preserve"> Первичная энергия может быть либо невозобновляемой, либо </w:t>
      </w:r>
      <w:r w:rsidR="007E1141" w:rsidRPr="00476BFF">
        <w:rPr>
          <w:rStyle w:val="FontStyle80"/>
          <w:rFonts w:ascii="Times New Roman" w:hAnsi="Times New Roman" w:cs="Times New Roman" w:hint="default"/>
          <w:i/>
          <w:color w:val="000000" w:themeColor="text1"/>
          <w:sz w:val="20"/>
          <w:szCs w:val="20"/>
          <w:lang w:eastAsia="en-US"/>
        </w:rPr>
        <w:t>возобновляемой энергией</w:t>
      </w:r>
      <w:r w:rsidR="007E1141" w:rsidRPr="00476BFF">
        <w:rPr>
          <w:rStyle w:val="FontStyle80"/>
          <w:rFonts w:ascii="Times New Roman" w:hAnsi="Times New Roman" w:cs="Times New Roman" w:hint="default"/>
          <w:color w:val="000000" w:themeColor="text1"/>
          <w:sz w:val="20"/>
          <w:szCs w:val="20"/>
          <w:lang w:eastAsia="en-US"/>
        </w:rPr>
        <w:t xml:space="preserve"> (</w:t>
      </w:r>
      <w:hyperlink w:anchor="bookmark13" w:history="1">
        <w:r w:rsidR="007E1141" w:rsidRPr="00476BFF">
          <w:rPr>
            <w:rStyle w:val="FontStyle80"/>
            <w:rFonts w:ascii="Times New Roman" w:hAnsi="Times New Roman" w:cs="Times New Roman" w:hint="default"/>
            <w:color w:val="000000" w:themeColor="text1"/>
            <w:sz w:val="20"/>
            <w:szCs w:val="20"/>
            <w:lang w:eastAsia="en-US"/>
          </w:rPr>
          <w:t>3.2.1</w:t>
        </w:r>
      </w:hyperlink>
      <w:r w:rsidR="007E1141" w:rsidRPr="00476BFF">
        <w:rPr>
          <w:rStyle w:val="FontStyle80"/>
          <w:rFonts w:ascii="Times New Roman" w:hAnsi="Times New Roman" w:cs="Times New Roman" w:hint="default"/>
          <w:color w:val="000000" w:themeColor="text1"/>
          <w:sz w:val="20"/>
          <w:szCs w:val="20"/>
          <w:lang w:eastAsia="en-US"/>
        </w:rPr>
        <w:t>), либо их комбинацией.</w:t>
      </w:r>
    </w:p>
    <w:p w14:paraId="00DE6491" w14:textId="77777777" w:rsidR="007E1141" w:rsidRPr="00476BFF" w:rsidRDefault="007E1141" w:rsidP="00D42F64">
      <w:pPr>
        <w:pStyle w:val="Style22"/>
        <w:widowControl/>
        <w:ind w:firstLine="567"/>
        <w:jc w:val="both"/>
        <w:rPr>
          <w:rStyle w:val="FontStyle82"/>
          <w:rFonts w:ascii="Times New Roman" w:hAnsi="Times New Roman" w:cs="Times New Roman" w:hint="default"/>
          <w:color w:val="000000" w:themeColor="text1"/>
          <w:sz w:val="20"/>
          <w:szCs w:val="20"/>
          <w:lang w:eastAsia="en-US"/>
        </w:rPr>
      </w:pPr>
    </w:p>
    <w:p w14:paraId="6EC4B1D1" w14:textId="77777777" w:rsidR="007E1141" w:rsidRPr="00476BFF" w:rsidRDefault="007E1141" w:rsidP="00D42F64">
      <w:pPr>
        <w:pStyle w:val="Style22"/>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val="kk-KZ" w:eastAsia="en-US"/>
        </w:rPr>
        <w:t>ИСТОЧНИК</w:t>
      </w:r>
      <w:r w:rsidRPr="00476BFF">
        <w:rPr>
          <w:rStyle w:val="FontStyle82"/>
          <w:rFonts w:ascii="Times New Roman" w:hAnsi="Times New Roman" w:cs="Times New Roman" w:hint="default"/>
          <w:color w:val="000000" w:themeColor="text1"/>
          <w:sz w:val="20"/>
          <w:szCs w:val="20"/>
          <w:lang w:eastAsia="en-US"/>
        </w:rPr>
        <w:t xml:space="preserve">: </w:t>
      </w:r>
      <w:r w:rsidRPr="00476BFF">
        <w:rPr>
          <w:rStyle w:val="FontStyle82"/>
          <w:rFonts w:ascii="Times New Roman" w:hAnsi="Times New Roman" w:cs="Times New Roman" w:hint="default"/>
          <w:color w:val="000000" w:themeColor="text1"/>
          <w:sz w:val="20"/>
          <w:szCs w:val="20"/>
          <w:lang w:val="en-US" w:eastAsia="en-US"/>
        </w:rPr>
        <w:t>ISO</w:t>
      </w:r>
      <w:r w:rsidRPr="00476BFF">
        <w:rPr>
          <w:rStyle w:val="FontStyle82"/>
          <w:rFonts w:ascii="Times New Roman" w:hAnsi="Times New Roman" w:cs="Times New Roman" w:hint="default"/>
          <w:color w:val="000000" w:themeColor="text1"/>
          <w:sz w:val="20"/>
          <w:szCs w:val="20"/>
          <w:lang w:eastAsia="en-US"/>
        </w:rPr>
        <w:t xml:space="preserve"> 50047:2016, 3.17]</w:t>
      </w:r>
    </w:p>
    <w:p w14:paraId="3F5BE87B" w14:textId="77777777" w:rsidR="00D42F64" w:rsidRPr="00476BFF" w:rsidRDefault="00D42F64" w:rsidP="007E1141">
      <w:pPr>
        <w:pStyle w:val="Style22"/>
        <w:widowControl/>
        <w:ind w:firstLine="720"/>
        <w:jc w:val="both"/>
        <w:rPr>
          <w:rStyle w:val="FontStyle82"/>
          <w:rFonts w:ascii="Times New Roman" w:hAnsi="Times New Roman" w:cs="Times New Roman" w:hint="default"/>
          <w:color w:val="000000" w:themeColor="text1"/>
          <w:sz w:val="24"/>
          <w:szCs w:val="24"/>
          <w:lang w:eastAsia="en-US"/>
        </w:rPr>
      </w:pPr>
    </w:p>
    <w:p w14:paraId="4496DE3E" w14:textId="468499F3" w:rsidR="007E1141" w:rsidRPr="00476BFF" w:rsidRDefault="007E1141" w:rsidP="00D42F64">
      <w:pPr>
        <w:pStyle w:val="Style16"/>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4"/>
          <w:rFonts w:ascii="Times New Roman" w:hAnsi="Times New Roman" w:cs="Times New Roman" w:hint="default"/>
          <w:b/>
          <w:bCs/>
          <w:i w:val="0"/>
          <w:iCs w:val="0"/>
          <w:color w:val="000000" w:themeColor="text1"/>
          <w:sz w:val="24"/>
          <w:szCs w:val="24"/>
          <w:lang w:eastAsia="en-US"/>
        </w:rPr>
        <w:t>3.2.6</w:t>
      </w:r>
      <w:r w:rsidR="00D42F64" w:rsidRPr="00476BFF">
        <w:rPr>
          <w:rStyle w:val="FontStyle84"/>
          <w:rFonts w:ascii="Times New Roman" w:hAnsi="Times New Roman" w:cs="Times New Roman" w:hint="default"/>
          <w:b/>
          <w:bCs/>
          <w:i w:val="0"/>
          <w:iCs w:val="0"/>
          <w:color w:val="000000" w:themeColor="text1"/>
          <w:sz w:val="24"/>
          <w:szCs w:val="24"/>
          <w:lang w:eastAsia="en-US"/>
        </w:rPr>
        <w:t xml:space="preserve"> В</w:t>
      </w:r>
      <w:r w:rsidRPr="00476BFF">
        <w:rPr>
          <w:rStyle w:val="FontStyle84"/>
          <w:rFonts w:ascii="Times New Roman" w:hAnsi="Times New Roman" w:cs="Times New Roman" w:hint="default"/>
          <w:b/>
          <w:bCs/>
          <w:i w:val="0"/>
          <w:iCs w:val="0"/>
          <w:color w:val="000000" w:themeColor="text1"/>
          <w:sz w:val="24"/>
          <w:szCs w:val="24"/>
          <w:lang w:eastAsia="en-US"/>
        </w:rPr>
        <w:t>оплощённая энергия</w:t>
      </w:r>
      <w:r w:rsidR="00D42F64" w:rsidRPr="00476BFF">
        <w:rPr>
          <w:rStyle w:val="FontStyle84"/>
          <w:rFonts w:ascii="Times New Roman" w:hAnsi="Times New Roman" w:cs="Times New Roman" w:hint="default"/>
          <w:i w:val="0"/>
          <w:iCs w:val="0"/>
          <w:color w:val="000000" w:themeColor="text1"/>
          <w:sz w:val="24"/>
          <w:szCs w:val="24"/>
          <w:lang w:eastAsia="en-US"/>
        </w:rPr>
        <w:t xml:space="preserve"> (</w:t>
      </w:r>
      <w:r w:rsidR="00D42F64" w:rsidRPr="00476BFF">
        <w:rPr>
          <w:rStyle w:val="FontStyle84"/>
          <w:rFonts w:ascii="Times New Roman" w:hAnsi="Times New Roman" w:cs="Times New Roman" w:hint="default"/>
          <w:i w:val="0"/>
          <w:iCs w:val="0"/>
          <w:color w:val="000000" w:themeColor="text1"/>
          <w:sz w:val="24"/>
          <w:szCs w:val="24"/>
          <w:lang w:val="en-US" w:eastAsia="en-US"/>
        </w:rPr>
        <w:t>embodied</w:t>
      </w:r>
      <w:r w:rsidR="00D42F64" w:rsidRPr="00476BFF">
        <w:rPr>
          <w:rStyle w:val="FontStyle84"/>
          <w:rFonts w:ascii="Times New Roman" w:hAnsi="Times New Roman" w:cs="Times New Roman" w:hint="default"/>
          <w:i w:val="0"/>
          <w:iCs w:val="0"/>
          <w:color w:val="000000" w:themeColor="text1"/>
          <w:sz w:val="24"/>
          <w:szCs w:val="24"/>
          <w:lang w:eastAsia="en-US"/>
        </w:rPr>
        <w:t xml:space="preserve"> </w:t>
      </w:r>
      <w:r w:rsidR="00D42F64" w:rsidRPr="00476BFF">
        <w:rPr>
          <w:rStyle w:val="FontStyle84"/>
          <w:rFonts w:ascii="Times New Roman" w:hAnsi="Times New Roman" w:cs="Times New Roman" w:hint="default"/>
          <w:i w:val="0"/>
          <w:iCs w:val="0"/>
          <w:color w:val="000000" w:themeColor="text1"/>
          <w:sz w:val="24"/>
          <w:szCs w:val="24"/>
          <w:lang w:val="en-US" w:eastAsia="en-US"/>
        </w:rPr>
        <w:t>energy</w:t>
      </w:r>
      <w:r w:rsidR="00D42F64" w:rsidRPr="00476BFF">
        <w:rPr>
          <w:rStyle w:val="FontStyle84"/>
          <w:rFonts w:ascii="Times New Roman" w:hAnsi="Times New Roman" w:cs="Times New Roman" w:hint="default"/>
          <w:i w:val="0"/>
          <w:iCs w:val="0"/>
          <w:color w:val="000000" w:themeColor="text1"/>
          <w:sz w:val="24"/>
          <w:szCs w:val="24"/>
          <w:lang w:eastAsia="en-US"/>
        </w:rPr>
        <w:t xml:space="preserve">): </w:t>
      </w:r>
      <w:r w:rsidR="00D42F64" w:rsidRPr="00476BFF">
        <w:rPr>
          <w:rStyle w:val="FontStyle82"/>
          <w:rFonts w:ascii="Times New Roman" w:hAnsi="Times New Roman" w:cs="Times New Roman" w:hint="default"/>
          <w:color w:val="000000" w:themeColor="text1"/>
          <w:sz w:val="24"/>
          <w:szCs w:val="24"/>
          <w:lang w:eastAsia="en-US"/>
        </w:rPr>
        <w:t>Э</w:t>
      </w:r>
      <w:r w:rsidRPr="00476BFF">
        <w:rPr>
          <w:rStyle w:val="FontStyle82"/>
          <w:rFonts w:ascii="Times New Roman" w:hAnsi="Times New Roman" w:cs="Times New Roman" w:hint="default"/>
          <w:color w:val="000000" w:themeColor="text1"/>
          <w:sz w:val="24"/>
          <w:szCs w:val="24"/>
          <w:lang w:eastAsia="en-US"/>
        </w:rPr>
        <w:t>нергия, потребляемая в процессах, связанных с производством, транспортировкой, установкой и сборкой материалов, продукции и услуг в течение их срока службы</w:t>
      </w:r>
      <w:r w:rsidR="00D42F64" w:rsidRPr="00476BFF">
        <w:rPr>
          <w:rStyle w:val="FontStyle82"/>
          <w:rFonts w:ascii="Times New Roman" w:hAnsi="Times New Roman" w:cs="Times New Roman" w:hint="default"/>
          <w:color w:val="000000" w:themeColor="text1"/>
          <w:sz w:val="24"/>
          <w:szCs w:val="24"/>
          <w:lang w:eastAsia="en-US"/>
        </w:rPr>
        <w:t>.</w:t>
      </w:r>
    </w:p>
    <w:p w14:paraId="31B1C8EF" w14:textId="77777777" w:rsidR="00D42F64" w:rsidRPr="00476BFF" w:rsidRDefault="00D42F64" w:rsidP="00D42F64">
      <w:pPr>
        <w:pStyle w:val="Style16"/>
        <w:widowControl/>
        <w:ind w:firstLine="567"/>
        <w:jc w:val="both"/>
        <w:rPr>
          <w:rStyle w:val="FontStyle82"/>
          <w:rFonts w:ascii="Times New Roman" w:hAnsi="Times New Roman" w:cs="Times New Roman" w:hint="default"/>
          <w:i/>
          <w:iCs/>
          <w:color w:val="000000" w:themeColor="text1"/>
          <w:sz w:val="24"/>
          <w:szCs w:val="24"/>
          <w:lang w:eastAsia="en-US"/>
        </w:rPr>
      </w:pPr>
    </w:p>
    <w:p w14:paraId="6AD8CE42" w14:textId="5DE69508" w:rsidR="007E1141" w:rsidRPr="00476BFF" w:rsidRDefault="007E1141" w:rsidP="00D42F64">
      <w:pPr>
        <w:pStyle w:val="Style22"/>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val="kk-KZ" w:eastAsia="en-US"/>
        </w:rPr>
        <w:t>ИСТОЧНИК</w:t>
      </w:r>
      <w:r w:rsidRPr="00476BFF">
        <w:rPr>
          <w:rStyle w:val="FontStyle82"/>
          <w:rFonts w:ascii="Times New Roman" w:hAnsi="Times New Roman" w:cs="Times New Roman" w:hint="default"/>
          <w:color w:val="000000" w:themeColor="text1"/>
          <w:sz w:val="20"/>
          <w:szCs w:val="20"/>
          <w:lang w:eastAsia="en-US"/>
        </w:rPr>
        <w:t xml:space="preserve">: </w:t>
      </w:r>
      <w:r w:rsidRPr="00476BFF">
        <w:rPr>
          <w:rStyle w:val="FontStyle82"/>
          <w:rFonts w:ascii="Times New Roman" w:hAnsi="Times New Roman" w:cs="Times New Roman" w:hint="default"/>
          <w:color w:val="000000" w:themeColor="text1"/>
          <w:sz w:val="20"/>
          <w:szCs w:val="20"/>
          <w:lang w:val="en-US" w:eastAsia="en-US"/>
        </w:rPr>
        <w:t>ISO</w:t>
      </w:r>
      <w:r w:rsidRPr="00476BFF">
        <w:rPr>
          <w:rStyle w:val="FontStyle82"/>
          <w:rFonts w:ascii="Times New Roman" w:hAnsi="Times New Roman" w:cs="Times New Roman" w:hint="default"/>
          <w:color w:val="000000" w:themeColor="text1"/>
          <w:sz w:val="20"/>
          <w:szCs w:val="20"/>
          <w:lang w:eastAsia="en-US"/>
        </w:rPr>
        <w:t xml:space="preserve"> </w:t>
      </w:r>
      <w:proofErr w:type="gramStart"/>
      <w:r w:rsidRPr="00476BFF">
        <w:rPr>
          <w:rStyle w:val="FontStyle82"/>
          <w:rFonts w:ascii="Times New Roman" w:hAnsi="Times New Roman" w:cs="Times New Roman" w:hint="default"/>
          <w:color w:val="000000" w:themeColor="text1"/>
          <w:sz w:val="20"/>
          <w:szCs w:val="20"/>
          <w:lang w:eastAsia="en-US"/>
        </w:rPr>
        <w:t>6707-3</w:t>
      </w:r>
      <w:proofErr w:type="gramEnd"/>
      <w:r w:rsidRPr="00476BFF">
        <w:rPr>
          <w:rStyle w:val="FontStyle82"/>
          <w:rFonts w:ascii="Times New Roman" w:hAnsi="Times New Roman" w:cs="Times New Roman" w:hint="default"/>
          <w:color w:val="000000" w:themeColor="text1"/>
          <w:sz w:val="20"/>
          <w:szCs w:val="20"/>
          <w:lang w:eastAsia="en-US"/>
        </w:rPr>
        <w:t xml:space="preserve">:2017, 3.7.6, </w:t>
      </w:r>
      <w:proofErr w:type="spellStart"/>
      <w:r w:rsidRPr="00476BFF">
        <w:rPr>
          <w:rStyle w:val="FontStyle82"/>
          <w:rFonts w:ascii="Times New Roman" w:hAnsi="Times New Roman" w:cs="Times New Roman" w:hint="default"/>
          <w:color w:val="000000" w:themeColor="text1"/>
          <w:sz w:val="20"/>
          <w:szCs w:val="20"/>
          <w:lang w:val="kk-KZ" w:eastAsia="en-US"/>
        </w:rPr>
        <w:t>изменен</w:t>
      </w:r>
      <w:proofErr w:type="spellEnd"/>
      <w:r w:rsidRPr="00476BFF">
        <w:rPr>
          <w:rStyle w:val="FontStyle82"/>
          <w:rFonts w:ascii="Times New Roman" w:hAnsi="Times New Roman" w:cs="Times New Roman" w:hint="default"/>
          <w:color w:val="000000" w:themeColor="text1"/>
          <w:sz w:val="20"/>
          <w:szCs w:val="20"/>
          <w:lang w:eastAsia="en-US"/>
        </w:rPr>
        <w:t xml:space="preserve"> </w:t>
      </w:r>
      <w:r w:rsidR="006E5DFD">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 xml:space="preserve"> </w:t>
      </w:r>
      <w:r w:rsidR="006E5DFD">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совокупность всех</w:t>
      </w:r>
      <w:r w:rsidR="006E5DFD">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 xml:space="preserve"> исключено перед словом </w:t>
      </w:r>
      <w:r w:rsidR="006E5DFD">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энергии</w:t>
      </w:r>
      <w:r w:rsidR="006E5DFD">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 xml:space="preserve">, а </w:t>
      </w:r>
      <w:r w:rsidR="006E5DFD">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транспортировка, установка и монтаж материалов, изделий и услуг в течение их срока службы</w:t>
      </w:r>
      <w:r w:rsidR="006E5DFD">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 xml:space="preserve"> заменено на </w:t>
      </w:r>
      <w:r w:rsidR="006E5DFD">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материалов и изделий</w:t>
      </w:r>
      <w:r w:rsidR="006E5DFD">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eastAsia="en-US"/>
        </w:rPr>
        <w:t xml:space="preserve"> в определении.]</w:t>
      </w:r>
    </w:p>
    <w:p w14:paraId="300F2F4C" w14:textId="77777777" w:rsidR="00D42F64" w:rsidRPr="00476BFF" w:rsidRDefault="00D42F64" w:rsidP="007E1141">
      <w:pPr>
        <w:pStyle w:val="Style22"/>
        <w:widowControl/>
        <w:ind w:firstLine="720"/>
        <w:jc w:val="both"/>
        <w:rPr>
          <w:rStyle w:val="FontStyle82"/>
          <w:rFonts w:ascii="Times New Roman" w:hAnsi="Times New Roman" w:cs="Times New Roman" w:hint="default"/>
          <w:color w:val="000000" w:themeColor="text1"/>
          <w:sz w:val="24"/>
          <w:szCs w:val="24"/>
          <w:lang w:eastAsia="en-US"/>
        </w:rPr>
      </w:pPr>
    </w:p>
    <w:p w14:paraId="1CAEE1B4" w14:textId="3FFAB599" w:rsidR="007E1141" w:rsidRPr="00476BFF" w:rsidRDefault="007E1141" w:rsidP="00D42F64">
      <w:pPr>
        <w:pStyle w:val="Style16"/>
        <w:widowControl/>
        <w:ind w:firstLine="567"/>
        <w:jc w:val="both"/>
        <w:rPr>
          <w:rStyle w:val="FontStyle82"/>
          <w:rFonts w:ascii="Times New Roman" w:hAnsi="Times New Roman" w:cs="Times New Roman" w:hint="default"/>
          <w:i/>
          <w:iCs/>
          <w:color w:val="000000" w:themeColor="text1"/>
          <w:sz w:val="24"/>
          <w:szCs w:val="24"/>
          <w:lang w:eastAsia="en-US"/>
        </w:rPr>
      </w:pPr>
      <w:r w:rsidRPr="00476BFF">
        <w:rPr>
          <w:rStyle w:val="FontStyle84"/>
          <w:rFonts w:ascii="Times New Roman" w:hAnsi="Times New Roman" w:cs="Times New Roman" w:hint="default"/>
          <w:b/>
          <w:bCs/>
          <w:i w:val="0"/>
          <w:iCs w:val="0"/>
          <w:color w:val="000000" w:themeColor="text1"/>
          <w:sz w:val="24"/>
          <w:szCs w:val="24"/>
          <w:lang w:eastAsia="en-US"/>
        </w:rPr>
        <w:t>3.2.7</w:t>
      </w:r>
      <w:r w:rsidR="00D42F64" w:rsidRPr="00476BFF">
        <w:rPr>
          <w:rStyle w:val="FontStyle84"/>
          <w:rFonts w:ascii="Times New Roman" w:hAnsi="Times New Roman" w:cs="Times New Roman" w:hint="default"/>
          <w:b/>
          <w:bCs/>
          <w:i w:val="0"/>
          <w:iCs w:val="0"/>
          <w:color w:val="000000" w:themeColor="text1"/>
          <w:sz w:val="24"/>
          <w:szCs w:val="24"/>
          <w:lang w:eastAsia="en-US"/>
        </w:rPr>
        <w:t xml:space="preserve"> Р</w:t>
      </w:r>
      <w:proofErr w:type="spellStart"/>
      <w:r w:rsidRPr="00476BFF">
        <w:rPr>
          <w:rStyle w:val="FontStyle84"/>
          <w:rFonts w:ascii="Times New Roman" w:hAnsi="Times New Roman" w:cs="Times New Roman" w:hint="default"/>
          <w:b/>
          <w:bCs/>
          <w:i w:val="0"/>
          <w:iCs w:val="0"/>
          <w:color w:val="000000" w:themeColor="text1"/>
          <w:sz w:val="24"/>
          <w:szCs w:val="24"/>
          <w:lang w:val="kk-KZ" w:eastAsia="en-US"/>
        </w:rPr>
        <w:t>еагирование</w:t>
      </w:r>
      <w:proofErr w:type="spellEnd"/>
      <w:r w:rsidRPr="00476BFF">
        <w:rPr>
          <w:rStyle w:val="FontStyle84"/>
          <w:rFonts w:ascii="Times New Roman" w:hAnsi="Times New Roman" w:cs="Times New Roman" w:hint="default"/>
          <w:b/>
          <w:bCs/>
          <w:i w:val="0"/>
          <w:iCs w:val="0"/>
          <w:color w:val="000000" w:themeColor="text1"/>
          <w:sz w:val="24"/>
          <w:szCs w:val="24"/>
          <w:lang w:val="kk-KZ" w:eastAsia="en-US"/>
        </w:rPr>
        <w:t xml:space="preserve"> </w:t>
      </w:r>
      <w:proofErr w:type="spellStart"/>
      <w:r w:rsidRPr="00476BFF">
        <w:rPr>
          <w:rStyle w:val="FontStyle84"/>
          <w:rFonts w:ascii="Times New Roman" w:hAnsi="Times New Roman" w:cs="Times New Roman" w:hint="default"/>
          <w:b/>
          <w:bCs/>
          <w:i w:val="0"/>
          <w:iCs w:val="0"/>
          <w:color w:val="000000" w:themeColor="text1"/>
          <w:sz w:val="24"/>
          <w:szCs w:val="24"/>
          <w:lang w:val="kk-KZ" w:eastAsia="en-US"/>
        </w:rPr>
        <w:t>на</w:t>
      </w:r>
      <w:proofErr w:type="spellEnd"/>
      <w:r w:rsidRPr="00476BFF">
        <w:rPr>
          <w:rStyle w:val="FontStyle84"/>
          <w:rFonts w:ascii="Times New Roman" w:hAnsi="Times New Roman" w:cs="Times New Roman" w:hint="default"/>
          <w:b/>
          <w:bCs/>
          <w:i w:val="0"/>
          <w:iCs w:val="0"/>
          <w:color w:val="000000" w:themeColor="text1"/>
          <w:sz w:val="24"/>
          <w:szCs w:val="24"/>
          <w:lang w:val="kk-KZ" w:eastAsia="en-US"/>
        </w:rPr>
        <w:t xml:space="preserve"> </w:t>
      </w:r>
      <w:proofErr w:type="spellStart"/>
      <w:r w:rsidRPr="00476BFF">
        <w:rPr>
          <w:rStyle w:val="FontStyle84"/>
          <w:rFonts w:ascii="Times New Roman" w:hAnsi="Times New Roman" w:cs="Times New Roman" w:hint="default"/>
          <w:b/>
          <w:bCs/>
          <w:i w:val="0"/>
          <w:iCs w:val="0"/>
          <w:color w:val="000000" w:themeColor="text1"/>
          <w:sz w:val="24"/>
          <w:szCs w:val="24"/>
          <w:lang w:val="kk-KZ" w:eastAsia="en-US"/>
        </w:rPr>
        <w:t>спрос</w:t>
      </w:r>
      <w:proofErr w:type="spellEnd"/>
      <w:r w:rsidR="00D42F64" w:rsidRPr="00476BFF">
        <w:rPr>
          <w:rStyle w:val="FontStyle84"/>
          <w:rFonts w:ascii="Times New Roman" w:hAnsi="Times New Roman" w:cs="Times New Roman" w:hint="default"/>
          <w:i w:val="0"/>
          <w:iCs w:val="0"/>
          <w:color w:val="000000" w:themeColor="text1"/>
          <w:sz w:val="24"/>
          <w:szCs w:val="24"/>
          <w:lang w:val="kk-KZ" w:eastAsia="en-US"/>
        </w:rPr>
        <w:t xml:space="preserve"> (</w:t>
      </w:r>
      <w:r w:rsidR="00D42F64" w:rsidRPr="00476BFF">
        <w:rPr>
          <w:rStyle w:val="FontStyle84"/>
          <w:rFonts w:ascii="Times New Roman" w:hAnsi="Times New Roman" w:cs="Times New Roman" w:hint="default"/>
          <w:i w:val="0"/>
          <w:iCs w:val="0"/>
          <w:color w:val="000000" w:themeColor="text1"/>
          <w:sz w:val="24"/>
          <w:szCs w:val="24"/>
          <w:lang w:val="en-US" w:eastAsia="en-US"/>
        </w:rPr>
        <w:t>demand</w:t>
      </w:r>
      <w:r w:rsidR="00D42F64" w:rsidRPr="00476BFF">
        <w:rPr>
          <w:rStyle w:val="FontStyle84"/>
          <w:rFonts w:ascii="Times New Roman" w:hAnsi="Times New Roman" w:cs="Times New Roman" w:hint="default"/>
          <w:i w:val="0"/>
          <w:iCs w:val="0"/>
          <w:color w:val="000000" w:themeColor="text1"/>
          <w:sz w:val="24"/>
          <w:szCs w:val="24"/>
          <w:lang w:eastAsia="en-US"/>
        </w:rPr>
        <w:t xml:space="preserve"> </w:t>
      </w:r>
      <w:r w:rsidR="00D42F64" w:rsidRPr="00476BFF">
        <w:rPr>
          <w:rStyle w:val="FontStyle84"/>
          <w:rFonts w:ascii="Times New Roman" w:hAnsi="Times New Roman" w:cs="Times New Roman" w:hint="default"/>
          <w:i w:val="0"/>
          <w:iCs w:val="0"/>
          <w:color w:val="000000" w:themeColor="text1"/>
          <w:sz w:val="24"/>
          <w:szCs w:val="24"/>
          <w:lang w:val="en-US" w:eastAsia="en-US"/>
        </w:rPr>
        <w:t>response</w:t>
      </w:r>
      <w:r w:rsidR="00D42F64" w:rsidRPr="00476BFF">
        <w:rPr>
          <w:rStyle w:val="FontStyle84"/>
          <w:rFonts w:ascii="Times New Roman" w:hAnsi="Times New Roman" w:cs="Times New Roman" w:hint="default"/>
          <w:i w:val="0"/>
          <w:iCs w:val="0"/>
          <w:color w:val="000000" w:themeColor="text1"/>
          <w:sz w:val="24"/>
          <w:szCs w:val="24"/>
          <w:lang w:val="kk-KZ" w:eastAsia="en-US"/>
        </w:rPr>
        <w:t>):</w:t>
      </w:r>
      <w:r w:rsidR="00D42F64" w:rsidRPr="00476BFF">
        <w:rPr>
          <w:rStyle w:val="FontStyle84"/>
          <w:rFonts w:ascii="Times New Roman" w:hAnsi="Times New Roman" w:cs="Times New Roman" w:hint="default"/>
          <w:color w:val="000000" w:themeColor="text1"/>
          <w:sz w:val="24"/>
          <w:szCs w:val="24"/>
          <w:lang w:val="kk-KZ" w:eastAsia="en-US"/>
        </w:rPr>
        <w:t xml:space="preserve"> </w:t>
      </w:r>
      <w:r w:rsidR="00D42F64" w:rsidRPr="00476BFF">
        <w:rPr>
          <w:rStyle w:val="FontStyle82"/>
          <w:rFonts w:ascii="Times New Roman" w:hAnsi="Times New Roman" w:cs="Times New Roman" w:hint="default"/>
          <w:color w:val="000000" w:themeColor="text1"/>
          <w:sz w:val="24"/>
          <w:szCs w:val="24"/>
          <w:lang w:eastAsia="en-US"/>
        </w:rPr>
        <w:t>С</w:t>
      </w:r>
      <w:r w:rsidRPr="00476BFF">
        <w:rPr>
          <w:rStyle w:val="FontStyle82"/>
          <w:rFonts w:ascii="Times New Roman" w:hAnsi="Times New Roman" w:cs="Times New Roman" w:hint="default"/>
          <w:color w:val="000000" w:themeColor="text1"/>
          <w:sz w:val="24"/>
          <w:szCs w:val="24"/>
          <w:lang w:eastAsia="en-US"/>
        </w:rPr>
        <w:t>пособность организации, потребляющей энергию, реагировать на срабатывание триггера путем временного снижения или повышения уровня энергопотребления</w:t>
      </w:r>
      <w:r w:rsidR="00D42F64" w:rsidRPr="00476BFF">
        <w:rPr>
          <w:rStyle w:val="FontStyle82"/>
          <w:rFonts w:ascii="Times New Roman" w:hAnsi="Times New Roman" w:cs="Times New Roman" w:hint="default"/>
          <w:color w:val="000000" w:themeColor="text1"/>
          <w:sz w:val="24"/>
          <w:szCs w:val="24"/>
          <w:lang w:eastAsia="en-US"/>
        </w:rPr>
        <w:t>.</w:t>
      </w:r>
    </w:p>
    <w:p w14:paraId="7C1582BD" w14:textId="77777777" w:rsidR="007E1141" w:rsidRPr="00476BFF" w:rsidRDefault="007E1141" w:rsidP="00D42F64">
      <w:pPr>
        <w:pStyle w:val="Style9"/>
        <w:widowControl/>
        <w:ind w:firstLine="567"/>
        <w:jc w:val="both"/>
        <w:rPr>
          <w:rStyle w:val="FontStyle82"/>
          <w:rFonts w:ascii="Times New Roman" w:hAnsi="Times New Roman" w:cs="Times New Roman" w:hint="default"/>
          <w:color w:val="000000" w:themeColor="text1"/>
          <w:sz w:val="24"/>
          <w:szCs w:val="24"/>
          <w:lang w:eastAsia="en-US"/>
        </w:rPr>
      </w:pPr>
    </w:p>
    <w:p w14:paraId="45C48636" w14:textId="77777777" w:rsidR="00D42F64" w:rsidRPr="00476BFF" w:rsidRDefault="00D42F64" w:rsidP="00D42F64">
      <w:pPr>
        <w:pStyle w:val="Style9"/>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Примечания</w:t>
      </w:r>
    </w:p>
    <w:p w14:paraId="60459062" w14:textId="1F5D9F15" w:rsidR="007E1141" w:rsidRPr="00476BFF" w:rsidRDefault="00D42F64" w:rsidP="00D42F64">
      <w:pPr>
        <w:pStyle w:val="Style9"/>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1</w:t>
      </w:r>
      <w:r w:rsidR="007E1141" w:rsidRPr="00476BFF">
        <w:rPr>
          <w:rStyle w:val="FontStyle82"/>
          <w:rFonts w:ascii="Times New Roman" w:hAnsi="Times New Roman" w:cs="Times New Roman" w:hint="default"/>
          <w:color w:val="000000" w:themeColor="text1"/>
          <w:sz w:val="20"/>
          <w:szCs w:val="20"/>
          <w:lang w:eastAsia="en-US"/>
        </w:rPr>
        <w:t xml:space="preserve"> Триггер может исходить от оператора коммунальной системы, организации, обслуживающей нагрузку, региональной передающей организации/независимого системного оператора или другой организации.</w:t>
      </w:r>
    </w:p>
    <w:p w14:paraId="67C0E607" w14:textId="70862FDE" w:rsidR="007E1141" w:rsidRPr="00476BFF" w:rsidRDefault="00D42F64" w:rsidP="00D42F64">
      <w:pPr>
        <w:pStyle w:val="Style9"/>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 xml:space="preserve">2 </w:t>
      </w:r>
      <w:r w:rsidR="007E1141" w:rsidRPr="00476BFF">
        <w:rPr>
          <w:rStyle w:val="FontStyle82"/>
          <w:rFonts w:ascii="Times New Roman" w:hAnsi="Times New Roman" w:cs="Times New Roman" w:hint="default"/>
          <w:color w:val="000000" w:themeColor="text1"/>
          <w:sz w:val="20"/>
          <w:szCs w:val="20"/>
          <w:lang w:eastAsia="en-US"/>
        </w:rPr>
        <w:t>Триггер может быть триггером надежности или ценовым триггером.</w:t>
      </w:r>
    </w:p>
    <w:p w14:paraId="6E457FFE" w14:textId="2D91D02C" w:rsidR="007E1141" w:rsidRPr="00476BFF" w:rsidRDefault="00D42F64" w:rsidP="00D42F64">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3</w:t>
      </w:r>
      <w:r w:rsidR="007E1141" w:rsidRPr="00476BFF">
        <w:rPr>
          <w:rStyle w:val="FontStyle82"/>
          <w:rFonts w:ascii="Times New Roman" w:hAnsi="Times New Roman" w:cs="Times New Roman" w:hint="default"/>
          <w:color w:val="000000" w:themeColor="text1"/>
          <w:sz w:val="20"/>
          <w:szCs w:val="20"/>
          <w:lang w:eastAsia="en-US"/>
        </w:rPr>
        <w:t xml:space="preserve"> Реакция спроса </w:t>
      </w:r>
      <w:proofErr w:type="gramStart"/>
      <w:r w:rsidR="007E1141" w:rsidRPr="00476BFF">
        <w:rPr>
          <w:rStyle w:val="FontStyle82"/>
          <w:rFonts w:ascii="Times New Roman" w:hAnsi="Times New Roman" w:cs="Times New Roman" w:hint="default"/>
          <w:color w:val="000000" w:themeColor="text1"/>
          <w:sz w:val="20"/>
          <w:szCs w:val="20"/>
          <w:lang w:eastAsia="en-US"/>
        </w:rPr>
        <w:t>- это временное изменение</w:t>
      </w:r>
      <w:proofErr w:type="gramEnd"/>
      <w:r w:rsidR="007E1141" w:rsidRPr="00476BFF">
        <w:rPr>
          <w:rStyle w:val="FontStyle82"/>
          <w:rFonts w:ascii="Times New Roman" w:hAnsi="Times New Roman" w:cs="Times New Roman" w:hint="default"/>
          <w:color w:val="000000" w:themeColor="text1"/>
          <w:sz w:val="20"/>
          <w:szCs w:val="20"/>
          <w:lang w:eastAsia="en-US"/>
        </w:rPr>
        <w:t xml:space="preserve"> в потреблении энергии, иногда со снижением уровня обслуживания (например, менее комфортный климат, неоптимальное освещение</w:t>
      </w:r>
      <w:r w:rsidR="007E1141" w:rsidRPr="00476BFF">
        <w:rPr>
          <w:rStyle w:val="FontStyle80"/>
          <w:rFonts w:ascii="Times New Roman" w:hAnsi="Times New Roman" w:cs="Times New Roman" w:hint="default"/>
          <w:color w:val="000000" w:themeColor="text1"/>
          <w:sz w:val="20"/>
          <w:szCs w:val="20"/>
          <w:lang w:eastAsia="en-US"/>
        </w:rPr>
        <w:t>).</w:t>
      </w:r>
    </w:p>
    <w:p w14:paraId="7B4C3139" w14:textId="77777777" w:rsidR="007E1141" w:rsidRPr="00476BFF" w:rsidRDefault="007E1141" w:rsidP="007E1141">
      <w:pPr>
        <w:pStyle w:val="Style16"/>
        <w:widowControl/>
        <w:ind w:firstLine="720"/>
        <w:jc w:val="both"/>
        <w:rPr>
          <w:rStyle w:val="FontStyle84"/>
          <w:rFonts w:ascii="Times New Roman" w:hAnsi="Times New Roman" w:cs="Times New Roman" w:hint="default"/>
          <w:color w:val="000000" w:themeColor="text1"/>
          <w:sz w:val="24"/>
          <w:szCs w:val="24"/>
          <w:lang w:eastAsia="en-US"/>
        </w:rPr>
      </w:pPr>
      <w:bookmarkStart w:id="10" w:name="bookmark16"/>
    </w:p>
    <w:p w14:paraId="77C770A9" w14:textId="77ECA82D" w:rsidR="007E1141" w:rsidRPr="00476BFF" w:rsidRDefault="007E1141" w:rsidP="0033604E">
      <w:pPr>
        <w:pStyle w:val="Style16"/>
        <w:widowControl/>
        <w:ind w:firstLine="567"/>
        <w:jc w:val="both"/>
        <w:rPr>
          <w:rStyle w:val="FontStyle82"/>
          <w:rFonts w:ascii="Times New Roman" w:hAnsi="Times New Roman" w:cs="Times New Roman" w:hint="default"/>
          <w:i/>
          <w:iCs/>
          <w:color w:val="000000" w:themeColor="text1"/>
          <w:sz w:val="24"/>
          <w:szCs w:val="24"/>
          <w:lang w:eastAsia="en-US"/>
        </w:rPr>
      </w:pPr>
      <w:r w:rsidRPr="00476BFF">
        <w:rPr>
          <w:rStyle w:val="FontStyle84"/>
          <w:rFonts w:ascii="Times New Roman" w:hAnsi="Times New Roman" w:cs="Times New Roman" w:hint="default"/>
          <w:b/>
          <w:bCs/>
          <w:i w:val="0"/>
          <w:iCs w:val="0"/>
          <w:color w:val="000000" w:themeColor="text1"/>
          <w:sz w:val="24"/>
          <w:szCs w:val="24"/>
          <w:lang w:eastAsia="en-US"/>
        </w:rPr>
        <w:t>3</w:t>
      </w:r>
      <w:bookmarkEnd w:id="10"/>
      <w:r w:rsidRPr="00476BFF">
        <w:rPr>
          <w:rStyle w:val="FontStyle84"/>
          <w:rFonts w:ascii="Times New Roman" w:hAnsi="Times New Roman" w:cs="Times New Roman" w:hint="default"/>
          <w:b/>
          <w:bCs/>
          <w:i w:val="0"/>
          <w:iCs w:val="0"/>
          <w:color w:val="000000" w:themeColor="text1"/>
          <w:sz w:val="24"/>
          <w:szCs w:val="24"/>
          <w:lang w:eastAsia="en-US"/>
        </w:rPr>
        <w:t>.2.8</w:t>
      </w:r>
      <w:r w:rsidR="00D42F64" w:rsidRPr="00476BFF">
        <w:rPr>
          <w:rStyle w:val="FontStyle84"/>
          <w:rFonts w:ascii="Times New Roman" w:hAnsi="Times New Roman" w:cs="Times New Roman" w:hint="default"/>
          <w:b/>
          <w:bCs/>
          <w:i w:val="0"/>
          <w:iCs w:val="0"/>
          <w:color w:val="000000" w:themeColor="text1"/>
          <w:sz w:val="24"/>
          <w:szCs w:val="24"/>
          <w:lang w:eastAsia="en-US"/>
        </w:rPr>
        <w:t xml:space="preserve"> </w:t>
      </w:r>
      <w:proofErr w:type="spellStart"/>
      <w:r w:rsidR="00D42F64" w:rsidRPr="00476BFF">
        <w:rPr>
          <w:rStyle w:val="FontStyle84"/>
          <w:rFonts w:ascii="Times New Roman" w:hAnsi="Times New Roman" w:cs="Times New Roman" w:hint="default"/>
          <w:b/>
          <w:bCs/>
          <w:i w:val="0"/>
          <w:iCs w:val="0"/>
          <w:color w:val="000000" w:themeColor="text1"/>
          <w:sz w:val="24"/>
          <w:szCs w:val="24"/>
          <w:lang w:val="kk-KZ" w:eastAsia="en-US"/>
        </w:rPr>
        <w:t>П</w:t>
      </w:r>
      <w:r w:rsidRPr="00476BFF">
        <w:rPr>
          <w:rStyle w:val="FontStyle84"/>
          <w:rFonts w:ascii="Times New Roman" w:hAnsi="Times New Roman" w:cs="Times New Roman" w:hint="default"/>
          <w:b/>
          <w:bCs/>
          <w:i w:val="0"/>
          <w:iCs w:val="0"/>
          <w:color w:val="000000" w:themeColor="text1"/>
          <w:sz w:val="24"/>
          <w:szCs w:val="24"/>
          <w:lang w:val="kk-KZ" w:eastAsia="en-US"/>
        </w:rPr>
        <w:t>арниковый</w:t>
      </w:r>
      <w:proofErr w:type="spellEnd"/>
      <w:r w:rsidRPr="00476BFF">
        <w:rPr>
          <w:rStyle w:val="FontStyle84"/>
          <w:rFonts w:ascii="Times New Roman" w:hAnsi="Times New Roman" w:cs="Times New Roman" w:hint="default"/>
          <w:b/>
          <w:bCs/>
          <w:i w:val="0"/>
          <w:iCs w:val="0"/>
          <w:color w:val="000000" w:themeColor="text1"/>
          <w:sz w:val="24"/>
          <w:szCs w:val="24"/>
          <w:lang w:val="kk-KZ" w:eastAsia="en-US"/>
        </w:rPr>
        <w:t xml:space="preserve"> газ</w:t>
      </w:r>
      <w:r w:rsidRPr="00476BFF">
        <w:rPr>
          <w:rStyle w:val="FontStyle84"/>
          <w:rFonts w:ascii="Times New Roman" w:hAnsi="Times New Roman" w:cs="Times New Roman" w:hint="default"/>
          <w:i w:val="0"/>
          <w:iCs w:val="0"/>
          <w:color w:val="000000" w:themeColor="text1"/>
          <w:sz w:val="24"/>
          <w:szCs w:val="24"/>
          <w:lang w:eastAsia="en-US"/>
        </w:rPr>
        <w:t xml:space="preserve"> </w:t>
      </w:r>
      <w:r w:rsidR="00D42F64" w:rsidRPr="00476BFF">
        <w:rPr>
          <w:rStyle w:val="FontStyle84"/>
          <w:rFonts w:ascii="Times New Roman" w:hAnsi="Times New Roman" w:cs="Times New Roman" w:hint="default"/>
          <w:i w:val="0"/>
          <w:iCs w:val="0"/>
          <w:color w:val="000000" w:themeColor="text1"/>
          <w:sz w:val="24"/>
          <w:szCs w:val="24"/>
          <w:lang w:eastAsia="en-US"/>
        </w:rPr>
        <w:t>(</w:t>
      </w:r>
      <w:r w:rsidRPr="00476BFF">
        <w:rPr>
          <w:rStyle w:val="FontStyle84"/>
          <w:rFonts w:ascii="Times New Roman" w:hAnsi="Times New Roman" w:cs="Times New Roman" w:hint="default"/>
          <w:i w:val="0"/>
          <w:iCs w:val="0"/>
          <w:color w:val="000000" w:themeColor="text1"/>
          <w:sz w:val="24"/>
          <w:szCs w:val="24"/>
          <w:lang w:val="kk-KZ" w:eastAsia="en-US"/>
        </w:rPr>
        <w:t>ПГ</w:t>
      </w:r>
      <w:r w:rsidR="00D42F64" w:rsidRPr="00476BFF">
        <w:rPr>
          <w:rStyle w:val="FontStyle84"/>
          <w:rFonts w:ascii="Times New Roman" w:hAnsi="Times New Roman" w:cs="Times New Roman" w:hint="default"/>
          <w:i w:val="0"/>
          <w:iCs w:val="0"/>
          <w:color w:val="000000" w:themeColor="text1"/>
          <w:sz w:val="24"/>
          <w:szCs w:val="24"/>
          <w:lang w:val="kk-KZ" w:eastAsia="en-US"/>
        </w:rPr>
        <w:t>) (</w:t>
      </w:r>
      <w:r w:rsidR="00D42F64" w:rsidRPr="00476BFF">
        <w:rPr>
          <w:rStyle w:val="FontStyle84"/>
          <w:rFonts w:ascii="Times New Roman" w:hAnsi="Times New Roman" w:cs="Times New Roman" w:hint="default"/>
          <w:i w:val="0"/>
          <w:iCs w:val="0"/>
          <w:color w:val="000000" w:themeColor="text1"/>
          <w:sz w:val="24"/>
          <w:szCs w:val="24"/>
          <w:lang w:val="en-US" w:eastAsia="en-US"/>
        </w:rPr>
        <w:t>greenhouse</w:t>
      </w:r>
      <w:r w:rsidR="00D42F64" w:rsidRPr="00476BFF">
        <w:rPr>
          <w:rStyle w:val="FontStyle84"/>
          <w:rFonts w:ascii="Times New Roman" w:hAnsi="Times New Roman" w:cs="Times New Roman" w:hint="default"/>
          <w:i w:val="0"/>
          <w:iCs w:val="0"/>
          <w:color w:val="000000" w:themeColor="text1"/>
          <w:sz w:val="24"/>
          <w:szCs w:val="24"/>
          <w:lang w:eastAsia="en-US"/>
        </w:rPr>
        <w:t xml:space="preserve"> </w:t>
      </w:r>
      <w:r w:rsidR="00D42F64" w:rsidRPr="00476BFF">
        <w:rPr>
          <w:rStyle w:val="FontStyle84"/>
          <w:rFonts w:ascii="Times New Roman" w:hAnsi="Times New Roman" w:cs="Times New Roman" w:hint="default"/>
          <w:i w:val="0"/>
          <w:iCs w:val="0"/>
          <w:color w:val="000000" w:themeColor="text1"/>
          <w:sz w:val="24"/>
          <w:szCs w:val="24"/>
          <w:lang w:val="en-US" w:eastAsia="en-US"/>
        </w:rPr>
        <w:t>gas</w:t>
      </w:r>
      <w:r w:rsidR="00D42F64" w:rsidRPr="00476BFF">
        <w:rPr>
          <w:rStyle w:val="FontStyle84"/>
          <w:rFonts w:ascii="Times New Roman" w:hAnsi="Times New Roman" w:cs="Times New Roman" w:hint="default"/>
          <w:i w:val="0"/>
          <w:iCs w:val="0"/>
          <w:color w:val="000000" w:themeColor="text1"/>
          <w:sz w:val="24"/>
          <w:szCs w:val="24"/>
          <w:lang w:eastAsia="en-US"/>
        </w:rPr>
        <w:t xml:space="preserve"> (</w:t>
      </w:r>
      <w:r w:rsidR="00D42F64" w:rsidRPr="00476BFF">
        <w:rPr>
          <w:rStyle w:val="FontStyle84"/>
          <w:rFonts w:ascii="Times New Roman" w:hAnsi="Times New Roman" w:cs="Times New Roman" w:hint="default"/>
          <w:i w:val="0"/>
          <w:iCs w:val="0"/>
          <w:color w:val="000000" w:themeColor="text1"/>
          <w:sz w:val="24"/>
          <w:szCs w:val="24"/>
          <w:lang w:val="en-US" w:eastAsia="en-US"/>
        </w:rPr>
        <w:t>GHG</w:t>
      </w:r>
      <w:r w:rsidR="00D42F64" w:rsidRPr="00476BFF">
        <w:rPr>
          <w:rStyle w:val="FontStyle84"/>
          <w:rFonts w:ascii="Times New Roman" w:hAnsi="Times New Roman" w:cs="Times New Roman" w:hint="default"/>
          <w:i w:val="0"/>
          <w:iCs w:val="0"/>
          <w:color w:val="000000" w:themeColor="text1"/>
          <w:sz w:val="24"/>
          <w:szCs w:val="24"/>
          <w:lang w:eastAsia="en-US"/>
        </w:rPr>
        <w:t>)</w:t>
      </w:r>
      <w:r w:rsidR="00D42F64" w:rsidRPr="00476BFF">
        <w:rPr>
          <w:rStyle w:val="FontStyle84"/>
          <w:rFonts w:ascii="Times New Roman" w:hAnsi="Times New Roman" w:cs="Times New Roman" w:hint="default"/>
          <w:i w:val="0"/>
          <w:iCs w:val="0"/>
          <w:color w:val="000000" w:themeColor="text1"/>
          <w:sz w:val="24"/>
          <w:szCs w:val="24"/>
          <w:lang w:val="kk-KZ" w:eastAsia="en-US"/>
        </w:rPr>
        <w:t>):</w:t>
      </w:r>
      <w:r w:rsidR="00D42F64" w:rsidRPr="00476BFF">
        <w:rPr>
          <w:rStyle w:val="FontStyle84"/>
          <w:rFonts w:ascii="Times New Roman" w:hAnsi="Times New Roman" w:cs="Times New Roman" w:hint="default"/>
          <w:color w:val="000000" w:themeColor="text1"/>
          <w:sz w:val="24"/>
          <w:szCs w:val="24"/>
          <w:lang w:val="kk-KZ" w:eastAsia="en-US"/>
        </w:rPr>
        <w:t xml:space="preserve"> </w:t>
      </w:r>
      <w:r w:rsidR="001B3F2F">
        <w:rPr>
          <w:rFonts w:ascii="Times New Roman" w:hAnsi="Times New Roman" w:cs="Times New Roman"/>
          <w:color w:val="000000" w:themeColor="text1"/>
          <w:lang w:eastAsia="en-US"/>
        </w:rPr>
        <w:t>Г</w:t>
      </w:r>
      <w:r w:rsidR="001B3F2F" w:rsidRPr="001B3F2F">
        <w:rPr>
          <w:rFonts w:ascii="Times New Roman" w:hAnsi="Times New Roman" w:cs="Times New Roman"/>
          <w:color w:val="000000" w:themeColor="text1"/>
          <w:lang w:eastAsia="en-US"/>
        </w:rPr>
        <w:t>азообразная составляющая атмосферы природного и антропогенного происхождения, которая поглощает и испускает излучение в диапазоне спектра инфракрасного излучения, испускаемого поверхностью Земли, атмосферой и облаками.</w:t>
      </w:r>
    </w:p>
    <w:p w14:paraId="3939E853" w14:textId="77777777" w:rsidR="007E1141" w:rsidRPr="00476BFF" w:rsidRDefault="007E1141" w:rsidP="0033604E">
      <w:pPr>
        <w:pStyle w:val="Style9"/>
        <w:widowControl/>
        <w:ind w:firstLine="567"/>
        <w:jc w:val="both"/>
        <w:rPr>
          <w:rStyle w:val="FontStyle82"/>
          <w:rFonts w:ascii="Times New Roman" w:hAnsi="Times New Roman" w:cs="Times New Roman" w:hint="default"/>
          <w:color w:val="000000" w:themeColor="text1"/>
          <w:szCs w:val="28"/>
          <w:lang w:eastAsia="en-US"/>
        </w:rPr>
      </w:pPr>
    </w:p>
    <w:p w14:paraId="019E4591" w14:textId="77777777" w:rsidR="0033604E" w:rsidRPr="00476BFF" w:rsidRDefault="00D42F64" w:rsidP="0033604E">
      <w:pPr>
        <w:pStyle w:val="Style9"/>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Примечания</w:t>
      </w:r>
    </w:p>
    <w:p w14:paraId="7D928566" w14:textId="2FDF7F74" w:rsidR="007E1141" w:rsidRPr="00476BFF" w:rsidRDefault="0033604E" w:rsidP="0033604E">
      <w:pPr>
        <w:pStyle w:val="Style9"/>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1</w:t>
      </w:r>
      <w:r w:rsidR="007E1141" w:rsidRPr="00476BFF">
        <w:rPr>
          <w:rStyle w:val="FontStyle82"/>
          <w:rFonts w:ascii="Times New Roman" w:hAnsi="Times New Roman" w:cs="Times New Roman" w:hint="default"/>
          <w:color w:val="000000" w:themeColor="text1"/>
          <w:sz w:val="20"/>
          <w:szCs w:val="20"/>
          <w:lang w:eastAsia="en-US"/>
        </w:rPr>
        <w:t xml:space="preserve"> Список ПГ см. в последнем докладе об оценке Межправительственной группы экспертов по изменению климата.</w:t>
      </w:r>
    </w:p>
    <w:p w14:paraId="7914A4AB" w14:textId="4761E08F" w:rsidR="007E1141" w:rsidRPr="00476BFF" w:rsidRDefault="0033604E" w:rsidP="0033604E">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2</w:t>
      </w:r>
      <w:r w:rsidR="007E1141" w:rsidRPr="00476BFF">
        <w:rPr>
          <w:rStyle w:val="FontStyle82"/>
          <w:rFonts w:ascii="Times New Roman" w:hAnsi="Times New Roman" w:cs="Times New Roman" w:hint="default"/>
          <w:color w:val="000000" w:themeColor="text1"/>
          <w:sz w:val="20"/>
          <w:szCs w:val="20"/>
          <w:lang w:eastAsia="en-US"/>
        </w:rPr>
        <w:t xml:space="preserve"> Водяной пар и озон являются антропогенными, а также природными ПГ, но не включены в список признанных ПГ из-за трудностей, возникающих в большинстве случаев при выделении антропогенного компонента глобального потепления, связанного с их присутствием в атмосфере</w:t>
      </w:r>
      <w:r w:rsidR="007E1141" w:rsidRPr="00476BFF">
        <w:rPr>
          <w:rStyle w:val="FontStyle80"/>
          <w:rFonts w:ascii="Times New Roman" w:hAnsi="Times New Roman" w:cs="Times New Roman" w:hint="default"/>
          <w:color w:val="000000" w:themeColor="text1"/>
          <w:sz w:val="20"/>
          <w:szCs w:val="20"/>
          <w:lang w:eastAsia="en-US"/>
        </w:rPr>
        <w:t>.</w:t>
      </w:r>
    </w:p>
    <w:p w14:paraId="27FE35D3"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0"/>
          <w:szCs w:val="20"/>
          <w:lang w:eastAsia="en-US"/>
        </w:rPr>
      </w:pPr>
    </w:p>
    <w:p w14:paraId="5E63A350"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w:t>
      </w:r>
      <w:r w:rsidRPr="00476BFF">
        <w:rPr>
          <w:rStyle w:val="FontStyle82"/>
          <w:rFonts w:ascii="Times New Roman" w:hAnsi="Times New Roman" w:cs="Times New Roman" w:hint="default"/>
          <w:color w:val="000000" w:themeColor="text1"/>
          <w:sz w:val="20"/>
          <w:szCs w:val="20"/>
          <w:lang w:val="kk-KZ" w:eastAsia="en-US"/>
        </w:rPr>
        <w:t>ИСТОЧНИК</w:t>
      </w:r>
      <w:r w:rsidRPr="00476BFF">
        <w:rPr>
          <w:rStyle w:val="FontStyle82"/>
          <w:rFonts w:ascii="Times New Roman" w:hAnsi="Times New Roman" w:cs="Times New Roman" w:hint="default"/>
          <w:color w:val="000000" w:themeColor="text1"/>
          <w:sz w:val="20"/>
          <w:szCs w:val="20"/>
          <w:lang w:eastAsia="en-US"/>
        </w:rPr>
        <w:t xml:space="preserve">: </w:t>
      </w:r>
      <w:r w:rsidRPr="00476BFF">
        <w:rPr>
          <w:rStyle w:val="FontStyle82"/>
          <w:rFonts w:ascii="Times New Roman" w:hAnsi="Times New Roman" w:cs="Times New Roman" w:hint="default"/>
          <w:color w:val="000000" w:themeColor="text1"/>
          <w:sz w:val="20"/>
          <w:szCs w:val="20"/>
          <w:lang w:val="en-US" w:eastAsia="en-US"/>
        </w:rPr>
        <w:t>ISO</w:t>
      </w:r>
      <w:r w:rsidRPr="00476BFF">
        <w:rPr>
          <w:rStyle w:val="FontStyle82"/>
          <w:rFonts w:ascii="Times New Roman" w:hAnsi="Times New Roman" w:cs="Times New Roman" w:hint="default"/>
          <w:color w:val="000000" w:themeColor="text1"/>
          <w:sz w:val="20"/>
          <w:szCs w:val="20"/>
          <w:lang w:eastAsia="en-US"/>
        </w:rPr>
        <w:t xml:space="preserve"> </w:t>
      </w:r>
      <w:proofErr w:type="gramStart"/>
      <w:r w:rsidRPr="00476BFF">
        <w:rPr>
          <w:rStyle w:val="FontStyle82"/>
          <w:rFonts w:ascii="Times New Roman" w:hAnsi="Times New Roman" w:cs="Times New Roman" w:hint="default"/>
          <w:color w:val="000000" w:themeColor="text1"/>
          <w:sz w:val="20"/>
          <w:szCs w:val="20"/>
          <w:lang w:eastAsia="en-US"/>
        </w:rPr>
        <w:t>14064-1</w:t>
      </w:r>
      <w:proofErr w:type="gramEnd"/>
      <w:r w:rsidRPr="00476BFF">
        <w:rPr>
          <w:rStyle w:val="FontStyle82"/>
          <w:rFonts w:ascii="Times New Roman" w:hAnsi="Times New Roman" w:cs="Times New Roman" w:hint="default"/>
          <w:color w:val="000000" w:themeColor="text1"/>
          <w:sz w:val="20"/>
          <w:szCs w:val="20"/>
          <w:lang w:eastAsia="en-US"/>
        </w:rPr>
        <w:t>:2018, 3.1.1]</w:t>
      </w:r>
    </w:p>
    <w:p w14:paraId="7C0FAA31" w14:textId="77777777" w:rsidR="0033604E" w:rsidRPr="00476BFF" w:rsidRDefault="0033604E" w:rsidP="007E1141">
      <w:pPr>
        <w:pStyle w:val="Style22"/>
        <w:widowControl/>
        <w:ind w:firstLine="720"/>
        <w:jc w:val="both"/>
        <w:rPr>
          <w:rStyle w:val="FontStyle82"/>
          <w:rFonts w:ascii="Times New Roman" w:hAnsi="Times New Roman" w:cs="Times New Roman" w:hint="default"/>
          <w:color w:val="000000" w:themeColor="text1"/>
          <w:sz w:val="24"/>
          <w:szCs w:val="24"/>
          <w:lang w:eastAsia="en-US"/>
        </w:rPr>
      </w:pPr>
    </w:p>
    <w:p w14:paraId="5F029E26" w14:textId="72B98771" w:rsidR="00862F93" w:rsidRPr="00862F93" w:rsidRDefault="007E1141" w:rsidP="00862F93">
      <w:pPr>
        <w:pStyle w:val="Style16"/>
        <w:widowControl/>
        <w:ind w:firstLine="567"/>
        <w:jc w:val="both"/>
        <w:rPr>
          <w:rFonts w:ascii="Times New Roman" w:hAnsi="Times New Roman" w:cs="Times New Roman"/>
          <w:color w:val="000000" w:themeColor="text1"/>
          <w:lang w:val="ru-KZ" w:eastAsia="en-US"/>
        </w:rPr>
      </w:pPr>
      <w:bookmarkStart w:id="11" w:name="bookmark17"/>
      <w:r w:rsidRPr="00862F93">
        <w:rPr>
          <w:rStyle w:val="FontStyle84"/>
          <w:rFonts w:ascii="Times New Roman" w:hAnsi="Times New Roman" w:cs="Times New Roman" w:hint="default"/>
          <w:b/>
          <w:bCs/>
          <w:i w:val="0"/>
          <w:iCs w:val="0"/>
          <w:color w:val="000000" w:themeColor="text1"/>
          <w:sz w:val="24"/>
          <w:szCs w:val="24"/>
          <w:lang w:eastAsia="en-US"/>
        </w:rPr>
        <w:t>3</w:t>
      </w:r>
      <w:bookmarkEnd w:id="11"/>
      <w:r w:rsidRPr="00862F93">
        <w:rPr>
          <w:rStyle w:val="FontStyle84"/>
          <w:rFonts w:ascii="Times New Roman" w:hAnsi="Times New Roman" w:cs="Times New Roman" w:hint="default"/>
          <w:b/>
          <w:bCs/>
          <w:i w:val="0"/>
          <w:iCs w:val="0"/>
          <w:color w:val="000000" w:themeColor="text1"/>
          <w:sz w:val="24"/>
          <w:szCs w:val="24"/>
          <w:lang w:eastAsia="en-US"/>
        </w:rPr>
        <w:t>.2.9</w:t>
      </w:r>
      <w:r w:rsidR="0033604E" w:rsidRPr="00862F93">
        <w:rPr>
          <w:rStyle w:val="FontStyle84"/>
          <w:rFonts w:ascii="Times New Roman" w:hAnsi="Times New Roman" w:cs="Times New Roman" w:hint="default"/>
          <w:b/>
          <w:bCs/>
          <w:i w:val="0"/>
          <w:iCs w:val="0"/>
          <w:color w:val="000000" w:themeColor="text1"/>
          <w:sz w:val="24"/>
          <w:szCs w:val="24"/>
          <w:lang w:eastAsia="en-US"/>
        </w:rPr>
        <w:t xml:space="preserve"> </w:t>
      </w:r>
      <w:proofErr w:type="spellStart"/>
      <w:r w:rsidR="0033604E" w:rsidRPr="00862F93">
        <w:rPr>
          <w:rStyle w:val="FontStyle84"/>
          <w:rFonts w:ascii="Times New Roman" w:hAnsi="Times New Roman" w:cs="Times New Roman" w:hint="default"/>
          <w:b/>
          <w:bCs/>
          <w:i w:val="0"/>
          <w:iCs w:val="0"/>
          <w:color w:val="000000" w:themeColor="text1"/>
          <w:sz w:val="24"/>
          <w:szCs w:val="24"/>
          <w:lang w:val="kk-KZ" w:eastAsia="en-US"/>
        </w:rPr>
        <w:t>Н</w:t>
      </w:r>
      <w:r w:rsidRPr="00862F93">
        <w:rPr>
          <w:rStyle w:val="FontStyle84"/>
          <w:rFonts w:ascii="Times New Roman" w:hAnsi="Times New Roman" w:cs="Times New Roman" w:hint="default"/>
          <w:b/>
          <w:bCs/>
          <w:i w:val="0"/>
          <w:iCs w:val="0"/>
          <w:color w:val="000000" w:themeColor="text1"/>
          <w:sz w:val="24"/>
          <w:szCs w:val="24"/>
          <w:lang w:val="kk-KZ" w:eastAsia="en-US"/>
        </w:rPr>
        <w:t>ормализировать</w:t>
      </w:r>
      <w:bookmarkStart w:id="12" w:name="bookmark18"/>
      <w:proofErr w:type="spellEnd"/>
      <w:r w:rsidR="0033604E" w:rsidRPr="00862F93">
        <w:rPr>
          <w:rStyle w:val="FontStyle84"/>
          <w:rFonts w:ascii="Times New Roman" w:hAnsi="Times New Roman" w:cs="Times New Roman" w:hint="default"/>
          <w:i w:val="0"/>
          <w:iCs w:val="0"/>
          <w:color w:val="000000" w:themeColor="text1"/>
          <w:sz w:val="24"/>
          <w:szCs w:val="24"/>
          <w:lang w:val="kk-KZ" w:eastAsia="en-US"/>
        </w:rPr>
        <w:t xml:space="preserve"> (</w:t>
      </w:r>
      <w:r w:rsidR="0033604E" w:rsidRPr="00862F93">
        <w:rPr>
          <w:rStyle w:val="FontStyle84"/>
          <w:rFonts w:ascii="Times New Roman" w:hAnsi="Times New Roman" w:cs="Times New Roman" w:hint="default"/>
          <w:i w:val="0"/>
          <w:iCs w:val="0"/>
          <w:color w:val="000000" w:themeColor="text1"/>
          <w:sz w:val="24"/>
          <w:szCs w:val="24"/>
          <w:lang w:val="en-US" w:eastAsia="en-US"/>
        </w:rPr>
        <w:t>normalize</w:t>
      </w:r>
      <w:r w:rsidR="0033604E" w:rsidRPr="00862F93">
        <w:rPr>
          <w:rStyle w:val="FontStyle84"/>
          <w:rFonts w:ascii="Times New Roman" w:hAnsi="Times New Roman" w:cs="Times New Roman" w:hint="default"/>
          <w:i w:val="0"/>
          <w:iCs w:val="0"/>
          <w:color w:val="000000" w:themeColor="text1"/>
          <w:sz w:val="24"/>
          <w:szCs w:val="24"/>
          <w:lang w:val="kk-KZ" w:eastAsia="en-US"/>
        </w:rPr>
        <w:t>)</w:t>
      </w:r>
      <w:proofErr w:type="gramStart"/>
      <w:r w:rsidR="0033604E" w:rsidRPr="00862F93">
        <w:rPr>
          <w:rStyle w:val="FontStyle84"/>
          <w:rFonts w:ascii="Times New Roman" w:hAnsi="Times New Roman" w:cs="Times New Roman" w:hint="default"/>
          <w:i w:val="0"/>
          <w:iCs w:val="0"/>
          <w:color w:val="000000" w:themeColor="text1"/>
          <w:sz w:val="24"/>
          <w:szCs w:val="24"/>
          <w:lang w:val="kk-KZ" w:eastAsia="en-US"/>
        </w:rPr>
        <w:t>:</w:t>
      </w:r>
      <w:r w:rsidR="00862F93" w:rsidRPr="00862F93">
        <w:rPr>
          <w:rStyle w:val="FontStyle84"/>
          <w:rFonts w:ascii="Times New Roman" w:hAnsi="Times New Roman" w:cs="Times New Roman" w:hint="default"/>
          <w:i w:val="0"/>
          <w:iCs w:val="0"/>
          <w:color w:val="000000" w:themeColor="text1"/>
          <w:sz w:val="24"/>
          <w:szCs w:val="24"/>
          <w:lang w:eastAsia="en-US"/>
        </w:rPr>
        <w:t xml:space="preserve"> </w:t>
      </w:r>
      <w:r w:rsidR="00862F93" w:rsidRPr="00862F93">
        <w:rPr>
          <w:rFonts w:ascii="Times New Roman" w:hAnsi="Times New Roman" w:cs="Times New Roman"/>
          <w:color w:val="000000" w:themeColor="text1"/>
          <w:lang w:val="ru-KZ" w:eastAsia="en-US"/>
        </w:rPr>
        <w:t>Упорядочи</w:t>
      </w:r>
      <w:proofErr w:type="spellStart"/>
      <w:r w:rsidR="00862F93">
        <w:rPr>
          <w:rFonts w:ascii="Times New Roman" w:hAnsi="Times New Roman" w:cs="Times New Roman"/>
          <w:color w:val="000000" w:themeColor="text1"/>
          <w:lang w:eastAsia="en-US"/>
        </w:rPr>
        <w:t>ть</w:t>
      </w:r>
      <w:proofErr w:type="spellEnd"/>
      <w:proofErr w:type="gramEnd"/>
      <w:r w:rsidR="00862F93" w:rsidRPr="00862F93">
        <w:rPr>
          <w:rFonts w:ascii="Times New Roman" w:hAnsi="Times New Roman" w:cs="Times New Roman"/>
          <w:color w:val="000000" w:themeColor="text1"/>
          <w:lang w:val="ru-KZ" w:eastAsia="en-US"/>
        </w:rPr>
        <w:t xml:space="preserve"> (модифи</w:t>
      </w:r>
      <w:proofErr w:type="spellStart"/>
      <w:r w:rsidR="00862F93">
        <w:rPr>
          <w:rFonts w:ascii="Times New Roman" w:hAnsi="Times New Roman" w:cs="Times New Roman"/>
          <w:color w:val="000000" w:themeColor="text1"/>
          <w:lang w:eastAsia="en-US"/>
        </w:rPr>
        <w:t>цировать</w:t>
      </w:r>
      <w:proofErr w:type="spellEnd"/>
      <w:r w:rsidR="00862F93" w:rsidRPr="00862F93">
        <w:rPr>
          <w:rFonts w:ascii="Times New Roman" w:hAnsi="Times New Roman" w:cs="Times New Roman"/>
          <w:color w:val="000000" w:themeColor="text1"/>
          <w:lang w:val="ru-KZ" w:eastAsia="en-US"/>
        </w:rPr>
        <w:t>) данны</w:t>
      </w:r>
      <w:r w:rsidR="00862F93">
        <w:rPr>
          <w:rFonts w:ascii="Times New Roman" w:hAnsi="Times New Roman" w:cs="Times New Roman"/>
          <w:color w:val="000000" w:themeColor="text1"/>
          <w:lang w:eastAsia="en-US"/>
        </w:rPr>
        <w:t>е</w:t>
      </w:r>
      <w:r w:rsidR="00862F93" w:rsidRPr="00862F93">
        <w:rPr>
          <w:rFonts w:ascii="Times New Roman" w:hAnsi="Times New Roman" w:cs="Times New Roman"/>
          <w:color w:val="000000" w:themeColor="text1"/>
          <w:lang w:val="ru-KZ" w:eastAsia="en-US"/>
        </w:rPr>
        <w:t xml:space="preserve"> для учета изменений, позволяющее проводить сравнение энергетических результатов</w:t>
      </w:r>
      <w:r w:rsidR="00862F93" w:rsidRPr="00862F93">
        <w:rPr>
          <w:rFonts w:ascii="Times New Roman" w:hAnsi="Times New Roman" w:cs="Times New Roman"/>
          <w:color w:val="000000" w:themeColor="text1"/>
          <w:lang w:eastAsia="en-US"/>
        </w:rPr>
        <w:t xml:space="preserve"> </w:t>
      </w:r>
      <w:r w:rsidR="00862F93" w:rsidRPr="00862F93">
        <w:rPr>
          <w:rFonts w:ascii="Times New Roman" w:hAnsi="Times New Roman" w:cs="Times New Roman"/>
          <w:color w:val="000000" w:themeColor="text1"/>
          <w:lang w:val="ru-KZ" w:eastAsia="en-US"/>
        </w:rPr>
        <w:t>при эквивалентных условиях.</w:t>
      </w:r>
    </w:p>
    <w:p w14:paraId="23D3335E" w14:textId="4008E5FA" w:rsidR="00476BFF" w:rsidRPr="00476BFF" w:rsidRDefault="0033604E" w:rsidP="00DC498F">
      <w:pPr>
        <w:pStyle w:val="Style16"/>
        <w:widowControl/>
        <w:ind w:firstLine="567"/>
        <w:jc w:val="both"/>
        <w:rPr>
          <w:rStyle w:val="FontStyle85"/>
          <w:rFonts w:ascii="Times New Roman" w:hAnsi="Times New Roman" w:cs="Times New Roman" w:hint="default"/>
          <w:color w:val="000000" w:themeColor="text1"/>
          <w:lang w:val="kk-KZ" w:eastAsia="en-US"/>
        </w:rPr>
      </w:pPr>
      <w:r w:rsidRPr="00476BFF">
        <w:rPr>
          <w:rStyle w:val="FontStyle84"/>
          <w:rFonts w:ascii="Times New Roman" w:hAnsi="Times New Roman" w:cs="Times New Roman" w:hint="default"/>
          <w:color w:val="000000" w:themeColor="text1"/>
          <w:sz w:val="24"/>
          <w:szCs w:val="24"/>
          <w:lang w:val="kk-KZ" w:eastAsia="en-US"/>
        </w:rPr>
        <w:t xml:space="preserve"> </w:t>
      </w:r>
    </w:p>
    <w:p w14:paraId="574DDA58" w14:textId="77777777" w:rsidR="007E1141" w:rsidRPr="00476BFF" w:rsidRDefault="007E1141" w:rsidP="0033604E">
      <w:pPr>
        <w:pStyle w:val="Style22"/>
        <w:widowControl/>
        <w:ind w:firstLine="567"/>
        <w:jc w:val="both"/>
        <w:rPr>
          <w:rStyle w:val="FontStyle85"/>
          <w:rFonts w:ascii="Times New Roman" w:hAnsi="Times New Roman" w:cs="Times New Roman" w:hint="default"/>
          <w:i w:val="0"/>
          <w:iCs w:val="0"/>
          <w:color w:val="000000" w:themeColor="text1"/>
          <w:lang w:eastAsia="en-US"/>
        </w:rPr>
      </w:pPr>
      <w:r w:rsidRPr="00476BFF">
        <w:rPr>
          <w:rStyle w:val="FontStyle85"/>
          <w:rFonts w:ascii="Times New Roman" w:hAnsi="Times New Roman" w:cs="Times New Roman" w:hint="default"/>
          <w:i w:val="0"/>
          <w:iCs w:val="0"/>
          <w:color w:val="000000" w:themeColor="text1"/>
          <w:lang w:eastAsia="en-US"/>
        </w:rPr>
        <w:t>4</w:t>
      </w:r>
      <w:bookmarkEnd w:id="12"/>
      <w:r w:rsidRPr="00476BFF">
        <w:rPr>
          <w:rStyle w:val="FontStyle85"/>
          <w:rFonts w:ascii="Times New Roman" w:hAnsi="Times New Roman" w:cs="Times New Roman" w:hint="default"/>
          <w:i w:val="0"/>
          <w:iCs w:val="0"/>
          <w:color w:val="000000" w:themeColor="text1"/>
          <w:lang w:eastAsia="en-US"/>
        </w:rPr>
        <w:t xml:space="preserve"> Внедрение </w:t>
      </w:r>
      <w:proofErr w:type="spellStart"/>
      <w:r w:rsidRPr="00476BFF">
        <w:rPr>
          <w:rStyle w:val="FontStyle85"/>
          <w:rFonts w:ascii="Times New Roman" w:hAnsi="Times New Roman" w:cs="Times New Roman" w:hint="default"/>
          <w:i w:val="0"/>
          <w:iCs w:val="0"/>
          <w:color w:val="000000" w:themeColor="text1"/>
          <w:lang w:val="en-US" w:eastAsia="en-US"/>
        </w:rPr>
        <w:t>EnMS</w:t>
      </w:r>
      <w:proofErr w:type="spellEnd"/>
      <w:r w:rsidRPr="00476BFF">
        <w:rPr>
          <w:rStyle w:val="FontStyle85"/>
          <w:rFonts w:ascii="Times New Roman" w:hAnsi="Times New Roman" w:cs="Times New Roman" w:hint="default"/>
          <w:i w:val="0"/>
          <w:iCs w:val="0"/>
          <w:color w:val="000000" w:themeColor="text1"/>
          <w:lang w:eastAsia="en-US"/>
        </w:rPr>
        <w:t xml:space="preserve"> для </w:t>
      </w:r>
      <w:r w:rsidRPr="00476BFF">
        <w:rPr>
          <w:rStyle w:val="FontStyle85"/>
          <w:rFonts w:ascii="Times New Roman" w:hAnsi="Times New Roman" w:cs="Times New Roman" w:hint="default"/>
          <w:i w:val="0"/>
          <w:iCs w:val="0"/>
          <w:color w:val="000000" w:themeColor="text1"/>
          <w:lang w:val="en-US" w:eastAsia="en-US"/>
        </w:rPr>
        <w:t>NZE</w:t>
      </w:r>
    </w:p>
    <w:p w14:paraId="042A818D" w14:textId="77777777" w:rsidR="0033604E" w:rsidRPr="00476BFF" w:rsidRDefault="0033604E" w:rsidP="0033604E">
      <w:pPr>
        <w:pStyle w:val="Style22"/>
        <w:widowControl/>
        <w:ind w:firstLine="567"/>
        <w:jc w:val="both"/>
        <w:rPr>
          <w:rStyle w:val="FontStyle85"/>
          <w:rFonts w:ascii="Times New Roman" w:hAnsi="Times New Roman" w:cs="Times New Roman" w:hint="default"/>
          <w:i w:val="0"/>
          <w:iCs w:val="0"/>
          <w:color w:val="000000" w:themeColor="text1"/>
          <w:lang w:eastAsia="en-US"/>
        </w:rPr>
      </w:pPr>
    </w:p>
    <w:p w14:paraId="60BE57D4" w14:textId="77777777" w:rsidR="007E1141" w:rsidRPr="00C350E7" w:rsidRDefault="007E1141" w:rsidP="0033604E">
      <w:pPr>
        <w:pStyle w:val="Style48"/>
        <w:widowControl/>
        <w:ind w:firstLine="567"/>
        <w:jc w:val="both"/>
        <w:rPr>
          <w:rStyle w:val="FontStyle85"/>
          <w:rFonts w:ascii="Times New Roman" w:hAnsi="Times New Roman" w:cs="Times New Roman" w:hint="default"/>
          <w:i w:val="0"/>
          <w:iCs w:val="0"/>
          <w:color w:val="000000" w:themeColor="text1"/>
          <w:lang w:val="kk-KZ" w:eastAsia="en-US"/>
        </w:rPr>
      </w:pPr>
      <w:bookmarkStart w:id="13" w:name="bookmark19"/>
      <w:r w:rsidRPr="00C350E7">
        <w:rPr>
          <w:rStyle w:val="FontStyle85"/>
          <w:rFonts w:ascii="Times New Roman" w:hAnsi="Times New Roman" w:cs="Times New Roman" w:hint="default"/>
          <w:i w:val="0"/>
          <w:iCs w:val="0"/>
          <w:color w:val="000000" w:themeColor="text1"/>
          <w:lang w:eastAsia="en-US"/>
        </w:rPr>
        <w:t>4</w:t>
      </w:r>
      <w:bookmarkEnd w:id="13"/>
      <w:r w:rsidRPr="00C350E7">
        <w:rPr>
          <w:rStyle w:val="FontStyle85"/>
          <w:rFonts w:ascii="Times New Roman" w:hAnsi="Times New Roman" w:cs="Times New Roman" w:hint="default"/>
          <w:i w:val="0"/>
          <w:iCs w:val="0"/>
          <w:color w:val="000000" w:themeColor="text1"/>
          <w:lang w:eastAsia="en-US"/>
        </w:rPr>
        <w:t xml:space="preserve">.1 </w:t>
      </w:r>
      <w:proofErr w:type="spellStart"/>
      <w:r w:rsidRPr="00C350E7">
        <w:rPr>
          <w:rStyle w:val="FontStyle85"/>
          <w:rFonts w:ascii="Times New Roman" w:hAnsi="Times New Roman" w:cs="Times New Roman" w:hint="default"/>
          <w:i w:val="0"/>
          <w:iCs w:val="0"/>
          <w:color w:val="000000" w:themeColor="text1"/>
          <w:lang w:val="kk-KZ" w:eastAsia="en-US"/>
        </w:rPr>
        <w:t>Общие</w:t>
      </w:r>
      <w:proofErr w:type="spellEnd"/>
      <w:r w:rsidRPr="00C350E7">
        <w:rPr>
          <w:rStyle w:val="FontStyle85"/>
          <w:rFonts w:ascii="Times New Roman" w:hAnsi="Times New Roman" w:cs="Times New Roman" w:hint="default"/>
          <w:i w:val="0"/>
          <w:iCs w:val="0"/>
          <w:color w:val="000000" w:themeColor="text1"/>
          <w:lang w:val="kk-KZ" w:eastAsia="en-US"/>
        </w:rPr>
        <w:t xml:space="preserve"> </w:t>
      </w:r>
      <w:proofErr w:type="spellStart"/>
      <w:r w:rsidRPr="00C350E7">
        <w:rPr>
          <w:rStyle w:val="FontStyle85"/>
          <w:rFonts w:ascii="Times New Roman" w:hAnsi="Times New Roman" w:cs="Times New Roman" w:hint="default"/>
          <w:i w:val="0"/>
          <w:iCs w:val="0"/>
          <w:color w:val="000000" w:themeColor="text1"/>
          <w:lang w:val="kk-KZ" w:eastAsia="en-US"/>
        </w:rPr>
        <w:t>положения</w:t>
      </w:r>
      <w:proofErr w:type="spellEnd"/>
    </w:p>
    <w:p w14:paraId="013C5582" w14:textId="24602687" w:rsidR="007E1141" w:rsidRPr="00476BFF" w:rsidRDefault="006E5DFD"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C350E7">
        <w:rPr>
          <w:rStyle w:val="FontStyle82"/>
          <w:rFonts w:ascii="Times New Roman" w:hAnsi="Times New Roman" w:cs="Times New Roman" w:hint="default"/>
          <w:color w:val="000000" w:themeColor="text1"/>
          <w:sz w:val="24"/>
          <w:szCs w:val="24"/>
          <w:lang w:eastAsia="en-US"/>
        </w:rPr>
        <w:t>Настоящий стандарт</w:t>
      </w:r>
      <w:r w:rsidR="007E1141" w:rsidRPr="00C350E7">
        <w:rPr>
          <w:rStyle w:val="FontStyle82"/>
          <w:rFonts w:ascii="Times New Roman" w:hAnsi="Times New Roman" w:cs="Times New Roman" w:hint="default"/>
          <w:color w:val="000000" w:themeColor="text1"/>
          <w:sz w:val="24"/>
          <w:szCs w:val="24"/>
          <w:lang w:eastAsia="en-US"/>
        </w:rPr>
        <w:t xml:space="preserve"> должен использоваться руководством объекта или организации с несколькими объектами в контексте внедрения </w:t>
      </w:r>
      <w:proofErr w:type="spellStart"/>
      <w:r w:rsidR="007E1141" w:rsidRPr="00C350E7">
        <w:rPr>
          <w:rStyle w:val="FontStyle82"/>
          <w:rFonts w:ascii="Times New Roman" w:hAnsi="Times New Roman" w:cs="Times New Roman" w:hint="default"/>
          <w:color w:val="000000" w:themeColor="text1"/>
          <w:sz w:val="24"/>
          <w:szCs w:val="24"/>
          <w:lang w:val="en-US" w:eastAsia="en-US"/>
        </w:rPr>
        <w:t>EnMS</w:t>
      </w:r>
      <w:proofErr w:type="spellEnd"/>
      <w:r w:rsidR="007E1141" w:rsidRPr="00C350E7">
        <w:rPr>
          <w:rStyle w:val="FontStyle82"/>
          <w:rFonts w:ascii="Times New Roman" w:hAnsi="Times New Roman" w:cs="Times New Roman" w:hint="default"/>
          <w:color w:val="000000" w:themeColor="text1"/>
          <w:sz w:val="24"/>
          <w:szCs w:val="24"/>
          <w:lang w:eastAsia="en-US"/>
        </w:rPr>
        <w:t xml:space="preserve"> на основе </w:t>
      </w:r>
      <w:r w:rsidR="007E1141" w:rsidRPr="00C350E7">
        <w:rPr>
          <w:rStyle w:val="FontStyle82"/>
          <w:rFonts w:ascii="Times New Roman" w:hAnsi="Times New Roman" w:cs="Times New Roman" w:hint="default"/>
          <w:color w:val="000000" w:themeColor="text1"/>
          <w:sz w:val="24"/>
          <w:szCs w:val="24"/>
          <w:lang w:val="en-US" w:eastAsia="en-US"/>
        </w:rPr>
        <w:t>ISO</w:t>
      </w:r>
      <w:r w:rsidR="007E1141" w:rsidRPr="00C350E7">
        <w:rPr>
          <w:rStyle w:val="FontStyle82"/>
          <w:rFonts w:ascii="Times New Roman" w:hAnsi="Times New Roman" w:cs="Times New Roman" w:hint="default"/>
          <w:color w:val="000000" w:themeColor="text1"/>
          <w:sz w:val="24"/>
          <w:szCs w:val="24"/>
          <w:lang w:eastAsia="en-US"/>
        </w:rPr>
        <w:t xml:space="preserve"> 50001:2018. Также рекомендуется, чтобы </w:t>
      </w:r>
      <w:proofErr w:type="spellStart"/>
      <w:r w:rsidR="007E1141" w:rsidRPr="00C350E7">
        <w:rPr>
          <w:rStyle w:val="FontStyle82"/>
          <w:rFonts w:ascii="Times New Roman" w:hAnsi="Times New Roman" w:cs="Times New Roman" w:hint="default"/>
          <w:color w:val="000000" w:themeColor="text1"/>
          <w:sz w:val="24"/>
          <w:szCs w:val="24"/>
          <w:lang w:val="en-US" w:eastAsia="en-US"/>
        </w:rPr>
        <w:t>EnMS</w:t>
      </w:r>
      <w:proofErr w:type="spellEnd"/>
      <w:r w:rsidR="007E1141" w:rsidRPr="00C350E7">
        <w:rPr>
          <w:rStyle w:val="FontStyle82"/>
          <w:rFonts w:ascii="Times New Roman" w:hAnsi="Times New Roman" w:cs="Times New Roman" w:hint="default"/>
          <w:color w:val="000000" w:themeColor="text1"/>
          <w:sz w:val="24"/>
          <w:szCs w:val="24"/>
          <w:lang w:eastAsia="en-US"/>
        </w:rPr>
        <w:t xml:space="preserve"> следовала руководству в </w:t>
      </w:r>
      <w:r w:rsidR="007E1141" w:rsidRPr="00C350E7">
        <w:rPr>
          <w:rStyle w:val="FontStyle82"/>
          <w:rFonts w:ascii="Times New Roman" w:hAnsi="Times New Roman" w:cs="Times New Roman" w:hint="default"/>
          <w:color w:val="000000" w:themeColor="text1"/>
          <w:sz w:val="24"/>
          <w:szCs w:val="24"/>
          <w:lang w:val="en-US" w:eastAsia="en-US"/>
        </w:rPr>
        <w:t>ISO</w:t>
      </w:r>
      <w:r w:rsidR="007E1141" w:rsidRPr="00C350E7">
        <w:rPr>
          <w:rStyle w:val="FontStyle82"/>
          <w:rFonts w:ascii="Times New Roman" w:hAnsi="Times New Roman" w:cs="Times New Roman" w:hint="default"/>
          <w:color w:val="000000" w:themeColor="text1"/>
          <w:sz w:val="24"/>
          <w:szCs w:val="24"/>
          <w:lang w:eastAsia="en-US"/>
        </w:rPr>
        <w:t xml:space="preserve"> 50004:2020. В </w:t>
      </w:r>
      <w:r w:rsidR="00C350E7">
        <w:rPr>
          <w:rStyle w:val="FontStyle82"/>
          <w:rFonts w:ascii="Times New Roman" w:hAnsi="Times New Roman" w:cs="Times New Roman" w:hint="default"/>
          <w:color w:val="000000" w:themeColor="text1"/>
          <w:sz w:val="24"/>
          <w:szCs w:val="24"/>
          <w:lang w:eastAsia="en-US"/>
        </w:rPr>
        <w:t xml:space="preserve">настоящем </w:t>
      </w:r>
      <w:r w:rsidR="00C350E7">
        <w:rPr>
          <w:rStyle w:val="FontStyle82"/>
          <w:rFonts w:ascii="Times New Roman" w:hAnsi="Times New Roman" w:cs="Times New Roman" w:hint="default"/>
          <w:color w:val="000000" w:themeColor="text1"/>
          <w:sz w:val="24"/>
          <w:szCs w:val="24"/>
          <w:lang w:eastAsia="en-US"/>
        </w:rPr>
        <w:lastRenderedPageBreak/>
        <w:t>стандарте приведено</w:t>
      </w:r>
      <w:r w:rsidR="007E1141" w:rsidRPr="00C350E7">
        <w:rPr>
          <w:rStyle w:val="FontStyle82"/>
          <w:rFonts w:ascii="Times New Roman" w:hAnsi="Times New Roman" w:cs="Times New Roman" w:hint="default"/>
          <w:color w:val="000000" w:themeColor="text1"/>
          <w:sz w:val="24"/>
          <w:szCs w:val="24"/>
          <w:lang w:eastAsia="en-US"/>
        </w:rPr>
        <w:t xml:space="preserve">, как расширить </w:t>
      </w:r>
      <w:proofErr w:type="spellStart"/>
      <w:r w:rsidR="007E1141" w:rsidRPr="00C350E7">
        <w:rPr>
          <w:rStyle w:val="FontStyle82"/>
          <w:rFonts w:ascii="Times New Roman" w:hAnsi="Times New Roman" w:cs="Times New Roman" w:hint="default"/>
          <w:color w:val="000000" w:themeColor="text1"/>
          <w:sz w:val="24"/>
          <w:szCs w:val="24"/>
          <w:lang w:val="en-US" w:eastAsia="en-US"/>
        </w:rPr>
        <w:t>EnMS</w:t>
      </w:r>
      <w:proofErr w:type="spellEnd"/>
      <w:r w:rsidR="007E1141" w:rsidRPr="00C350E7">
        <w:rPr>
          <w:rStyle w:val="FontStyle82"/>
          <w:rFonts w:ascii="Times New Roman" w:hAnsi="Times New Roman" w:cs="Times New Roman" w:hint="default"/>
          <w:color w:val="000000" w:themeColor="text1"/>
          <w:sz w:val="24"/>
          <w:szCs w:val="24"/>
          <w:lang w:eastAsia="en-US"/>
        </w:rPr>
        <w:t xml:space="preserve"> организации для достижения нулевых результатов по энергии или выбросам углерода.</w:t>
      </w:r>
    </w:p>
    <w:p w14:paraId="02A90883" w14:textId="2C7F3BAF" w:rsidR="007E1141" w:rsidRPr="00476BFF" w:rsidRDefault="00C350E7"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Pr>
          <w:rStyle w:val="FontStyle82"/>
          <w:rFonts w:ascii="Times New Roman" w:hAnsi="Times New Roman" w:cs="Times New Roman" w:hint="default"/>
          <w:color w:val="000000" w:themeColor="text1"/>
          <w:sz w:val="24"/>
          <w:szCs w:val="24"/>
          <w:lang w:eastAsia="en-US"/>
        </w:rPr>
        <w:t>В настоящем стандарте приведены рекомендации</w:t>
      </w:r>
      <w:r w:rsidR="007E1141" w:rsidRPr="00476BFF">
        <w:rPr>
          <w:rStyle w:val="FontStyle82"/>
          <w:rFonts w:ascii="Times New Roman" w:hAnsi="Times New Roman" w:cs="Times New Roman" w:hint="default"/>
          <w:color w:val="000000" w:themeColor="text1"/>
          <w:sz w:val="24"/>
          <w:szCs w:val="24"/>
          <w:lang w:eastAsia="en-US"/>
        </w:rPr>
        <w:t xml:space="preserve"> организации разработать и внедрить энергетический план для достижения одной или нескольких конкретных количественных целей по чистому потреблению энергии. Они могут учитывать положение организации, </w:t>
      </w:r>
      <w:proofErr w:type="gramStart"/>
      <w:r w:rsidR="007E1141" w:rsidRPr="00476BFF">
        <w:rPr>
          <w:rStyle w:val="FontStyle82"/>
          <w:rFonts w:ascii="Times New Roman" w:hAnsi="Times New Roman" w:cs="Times New Roman" w:hint="default"/>
          <w:color w:val="000000" w:themeColor="text1"/>
          <w:sz w:val="24"/>
          <w:szCs w:val="24"/>
          <w:lang w:eastAsia="en-US"/>
        </w:rPr>
        <w:t>например,</w:t>
      </w:r>
      <w:proofErr w:type="gramEnd"/>
      <w:r w:rsidR="007E1141" w:rsidRPr="00476BFF">
        <w:rPr>
          <w:rStyle w:val="FontStyle82"/>
          <w:rFonts w:ascii="Times New Roman" w:hAnsi="Times New Roman" w:cs="Times New Roman" w:hint="default"/>
          <w:color w:val="000000" w:themeColor="text1"/>
          <w:sz w:val="24"/>
          <w:szCs w:val="24"/>
          <w:lang w:eastAsia="en-US"/>
        </w:rPr>
        <w:t xml:space="preserve"> размер, регион, цели по сокращению выбросов и возможное использование возобновляемых источников энергии. Энергетические цели могут быть выражены в абсолютных показателях, относительных показателях или других метриках, таких как коэффициент энергетической независимости (КЭН).</w:t>
      </w:r>
    </w:p>
    <w:p w14:paraId="29B84A7B"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Организация должна разработать многолетнюю стратегию, используя свой энергетический план для достижения постепенно более сложных целей (</w:t>
      </w:r>
      <w:r w:rsidRPr="00476BFF">
        <w:rPr>
          <w:rStyle w:val="FontStyle82"/>
          <w:rFonts w:ascii="Times New Roman" w:hAnsi="Times New Roman" w:cs="Times New Roman" w:hint="default"/>
          <w:color w:val="000000" w:themeColor="text1"/>
          <w:sz w:val="24"/>
          <w:szCs w:val="24"/>
          <w:lang w:val="kk-KZ" w:eastAsia="en-US"/>
        </w:rPr>
        <w:t>см.</w:t>
      </w:r>
      <w:r w:rsidRPr="00476BFF">
        <w:rPr>
          <w:rStyle w:val="FontStyle82"/>
          <w:rFonts w:ascii="Times New Roman" w:hAnsi="Times New Roman" w:cs="Times New Roman" w:hint="default"/>
          <w:color w:val="000000" w:themeColor="text1"/>
          <w:sz w:val="24"/>
          <w:szCs w:val="24"/>
          <w:lang w:eastAsia="en-US"/>
        </w:rPr>
        <w:t xml:space="preserve"> </w:t>
      </w:r>
      <w:hyperlink w:anchor="bookmark26" w:history="1">
        <w:r w:rsidRPr="00476BFF">
          <w:rPr>
            <w:rStyle w:val="FontStyle82"/>
            <w:rFonts w:ascii="Times New Roman" w:hAnsi="Times New Roman" w:cs="Times New Roman" w:hint="default"/>
            <w:color w:val="000000" w:themeColor="text1"/>
            <w:sz w:val="24"/>
            <w:szCs w:val="24"/>
            <w:lang w:eastAsia="en-US"/>
          </w:rPr>
          <w:t>4.4</w:t>
        </w:r>
      </w:hyperlink>
      <w:r w:rsidRPr="00476BFF">
        <w:rPr>
          <w:rStyle w:val="FontStyle82"/>
          <w:rFonts w:ascii="Times New Roman" w:hAnsi="Times New Roman" w:cs="Times New Roman" w:hint="default"/>
          <w:color w:val="000000" w:themeColor="text1"/>
          <w:sz w:val="24"/>
          <w:szCs w:val="24"/>
          <w:lang w:eastAsia="en-US"/>
        </w:rPr>
        <w:t xml:space="preserve">). Для достижения более амбициозных целей следует установить стандарт системы менеджмента, аналогичный стандарту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для постоянного улучшения показателей по сокращению выбросов других ПГ, кроме углекислого газа, связанного с энергетикой, если они признаны значительными.</w:t>
      </w:r>
    </w:p>
    <w:p w14:paraId="1E0E1B33" w14:textId="77777777" w:rsidR="007E1141" w:rsidRPr="00476BFF" w:rsidRDefault="007E1141" w:rsidP="0033604E">
      <w:pPr>
        <w:pStyle w:val="Style48"/>
        <w:widowControl/>
        <w:ind w:firstLine="567"/>
        <w:jc w:val="both"/>
        <w:rPr>
          <w:rStyle w:val="FontStyle85"/>
          <w:rFonts w:ascii="Times New Roman" w:hAnsi="Times New Roman" w:cs="Times New Roman" w:hint="default"/>
          <w:color w:val="000000" w:themeColor="text1"/>
          <w:lang w:eastAsia="en-US"/>
        </w:rPr>
      </w:pPr>
      <w:bookmarkStart w:id="14" w:name="bookmark20"/>
    </w:p>
    <w:p w14:paraId="1E363BCC" w14:textId="77777777" w:rsidR="007E1141" w:rsidRPr="00476BFF" w:rsidRDefault="007E1141" w:rsidP="0033604E">
      <w:pPr>
        <w:pStyle w:val="Style48"/>
        <w:widowControl/>
        <w:ind w:firstLine="567"/>
        <w:jc w:val="both"/>
        <w:rPr>
          <w:rStyle w:val="FontStyle85"/>
          <w:rFonts w:ascii="Times New Roman" w:hAnsi="Times New Roman" w:cs="Times New Roman" w:hint="default"/>
          <w:i w:val="0"/>
          <w:iCs w:val="0"/>
          <w:color w:val="000000" w:themeColor="text1"/>
          <w:lang w:eastAsia="en-US"/>
        </w:rPr>
      </w:pPr>
      <w:r w:rsidRPr="00476BFF">
        <w:rPr>
          <w:rStyle w:val="FontStyle85"/>
          <w:rFonts w:ascii="Times New Roman" w:hAnsi="Times New Roman" w:cs="Times New Roman" w:hint="default"/>
          <w:i w:val="0"/>
          <w:iCs w:val="0"/>
          <w:color w:val="000000" w:themeColor="text1"/>
          <w:lang w:eastAsia="en-US"/>
        </w:rPr>
        <w:t>4</w:t>
      </w:r>
      <w:bookmarkEnd w:id="14"/>
      <w:r w:rsidRPr="00476BFF">
        <w:rPr>
          <w:rStyle w:val="FontStyle85"/>
          <w:rFonts w:ascii="Times New Roman" w:hAnsi="Times New Roman" w:cs="Times New Roman" w:hint="default"/>
          <w:i w:val="0"/>
          <w:iCs w:val="0"/>
          <w:color w:val="000000" w:themeColor="text1"/>
          <w:lang w:eastAsia="en-US"/>
        </w:rPr>
        <w:t xml:space="preserve">.2 Сфера применения и границы </w:t>
      </w:r>
      <w:r w:rsidRPr="00476BFF">
        <w:rPr>
          <w:rStyle w:val="FontStyle85"/>
          <w:rFonts w:ascii="Times New Roman" w:hAnsi="Times New Roman" w:cs="Times New Roman" w:hint="default"/>
          <w:i w:val="0"/>
          <w:iCs w:val="0"/>
          <w:color w:val="000000" w:themeColor="text1"/>
          <w:lang w:val="en-US" w:eastAsia="en-US"/>
        </w:rPr>
        <w:t>NZE</w:t>
      </w:r>
    </w:p>
    <w:p w14:paraId="21A0CF26" w14:textId="1507FE2E" w:rsidR="007E1141" w:rsidRPr="00476BFF" w:rsidRDefault="00C350E7"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Pr>
          <w:rStyle w:val="FontStyle82"/>
          <w:rFonts w:ascii="Times New Roman" w:hAnsi="Times New Roman" w:cs="Times New Roman" w:hint="default"/>
          <w:color w:val="000000" w:themeColor="text1"/>
          <w:sz w:val="24"/>
          <w:szCs w:val="24"/>
          <w:lang w:eastAsia="en-US"/>
        </w:rPr>
        <w:t>Перед разработкой</w:t>
      </w:r>
      <w:r w:rsidR="007E1141" w:rsidRPr="00476BFF">
        <w:rPr>
          <w:rStyle w:val="FontStyle82"/>
          <w:rFonts w:ascii="Times New Roman" w:hAnsi="Times New Roman" w:cs="Times New Roman" w:hint="default"/>
          <w:color w:val="000000" w:themeColor="text1"/>
          <w:sz w:val="24"/>
          <w:szCs w:val="24"/>
          <w:lang w:eastAsia="en-US"/>
        </w:rPr>
        <w:t xml:space="preserve"> план</w:t>
      </w:r>
      <w:r>
        <w:rPr>
          <w:rStyle w:val="FontStyle82"/>
          <w:rFonts w:ascii="Times New Roman" w:hAnsi="Times New Roman" w:cs="Times New Roman" w:hint="default"/>
          <w:color w:val="000000" w:themeColor="text1"/>
          <w:sz w:val="24"/>
          <w:szCs w:val="24"/>
          <w:lang w:eastAsia="en-US"/>
        </w:rPr>
        <w:t>а</w:t>
      </w:r>
      <w:r w:rsidR="007E1141" w:rsidRPr="00476BFF">
        <w:rPr>
          <w:rStyle w:val="FontStyle82"/>
          <w:rFonts w:ascii="Times New Roman" w:hAnsi="Times New Roman" w:cs="Times New Roman" w:hint="default"/>
          <w:color w:val="000000" w:themeColor="text1"/>
          <w:sz w:val="24"/>
          <w:szCs w:val="24"/>
          <w:lang w:eastAsia="en-US"/>
        </w:rPr>
        <w:t xml:space="preserve"> по достижению </w:t>
      </w:r>
      <w:r w:rsidR="007E1141" w:rsidRPr="00476BFF">
        <w:rPr>
          <w:rStyle w:val="FontStyle82"/>
          <w:rFonts w:ascii="Times New Roman" w:hAnsi="Times New Roman" w:cs="Times New Roman" w:hint="default"/>
          <w:color w:val="000000" w:themeColor="text1"/>
          <w:sz w:val="24"/>
          <w:szCs w:val="24"/>
          <w:lang w:val="en-US" w:eastAsia="en-US"/>
        </w:rPr>
        <w:t>NZE</w:t>
      </w:r>
      <w:r w:rsidR="007E1141" w:rsidRPr="00476BFF">
        <w:rPr>
          <w:rStyle w:val="FontStyle82"/>
          <w:rFonts w:ascii="Times New Roman" w:hAnsi="Times New Roman" w:cs="Times New Roman" w:hint="default"/>
          <w:color w:val="000000" w:themeColor="text1"/>
          <w:sz w:val="24"/>
          <w:szCs w:val="24"/>
          <w:lang w:eastAsia="en-US"/>
        </w:rPr>
        <w:t>, организация должна определить:</w:t>
      </w:r>
    </w:p>
    <w:p w14:paraId="3137B252"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границы цели (целей)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организации;</w:t>
      </w:r>
    </w:p>
    <w:p w14:paraId="40C0B6E3"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область применения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val="kk-KZ" w:eastAsia="en-US"/>
        </w:rPr>
        <w:t>см.</w:t>
      </w:r>
      <w:r w:rsidRPr="00476BFF">
        <w:rPr>
          <w:rStyle w:val="FontStyle82"/>
          <w:rFonts w:ascii="Times New Roman" w:hAnsi="Times New Roman" w:cs="Times New Roman" w:hint="default"/>
          <w:color w:val="000000" w:themeColor="text1"/>
          <w:sz w:val="24"/>
          <w:szCs w:val="24"/>
          <w:lang w:eastAsia="en-US"/>
        </w:rPr>
        <w:t xml:space="preserve"> </w:t>
      </w:r>
      <w:hyperlink w:anchor="bookmark31" w:history="1">
        <w:r w:rsidRPr="00476BFF">
          <w:rPr>
            <w:rStyle w:val="FontStyle82"/>
            <w:rFonts w:ascii="Times New Roman" w:hAnsi="Times New Roman" w:cs="Times New Roman" w:hint="default"/>
            <w:color w:val="000000" w:themeColor="text1"/>
            <w:sz w:val="24"/>
            <w:szCs w:val="24"/>
            <w:lang w:eastAsia="en-US"/>
          </w:rPr>
          <w:t>4.6</w:t>
        </w:r>
      </w:hyperlink>
      <w:r w:rsidRPr="00476BFF">
        <w:rPr>
          <w:rStyle w:val="FontStyle82"/>
          <w:rFonts w:ascii="Times New Roman" w:hAnsi="Times New Roman" w:cs="Times New Roman" w:hint="default"/>
          <w:color w:val="000000" w:themeColor="text1"/>
          <w:sz w:val="24"/>
          <w:szCs w:val="24"/>
          <w:lang w:eastAsia="en-US"/>
        </w:rPr>
        <w:t>).</w:t>
      </w:r>
    </w:p>
    <w:p w14:paraId="3C350269" w14:textId="47350EA0" w:rsidR="007E1141" w:rsidRPr="00476BFF" w:rsidRDefault="007E1141" w:rsidP="0033604E">
      <w:pPr>
        <w:pStyle w:val="Style9"/>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При наличии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основанной на </w:t>
      </w:r>
      <w:r w:rsidRPr="00476BFF">
        <w:rPr>
          <w:rStyle w:val="FontStyle82"/>
          <w:rFonts w:ascii="Times New Roman" w:hAnsi="Times New Roman" w:cs="Times New Roman" w:hint="default"/>
          <w:color w:val="000000" w:themeColor="text1"/>
          <w:sz w:val="24"/>
          <w:szCs w:val="24"/>
          <w:lang w:val="en-US" w:eastAsia="en-US"/>
        </w:rPr>
        <w:t>ISO</w:t>
      </w:r>
      <w:r w:rsidRPr="00476BFF">
        <w:rPr>
          <w:rStyle w:val="FontStyle82"/>
          <w:rFonts w:ascii="Times New Roman" w:hAnsi="Times New Roman" w:cs="Times New Roman" w:hint="default"/>
          <w:color w:val="000000" w:themeColor="text1"/>
          <w:sz w:val="24"/>
          <w:szCs w:val="24"/>
          <w:lang w:eastAsia="en-US"/>
        </w:rPr>
        <w:t xml:space="preserve"> 50001:2018, или другой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границы цели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могут быть согласованы с границами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w:t>
      </w:r>
      <w:r w:rsidR="00C350E7">
        <w:rPr>
          <w:rStyle w:val="FontStyle82"/>
          <w:rFonts w:ascii="Times New Roman" w:hAnsi="Times New Roman" w:cs="Times New Roman" w:hint="default"/>
          <w:color w:val="000000" w:themeColor="text1"/>
          <w:sz w:val="24"/>
          <w:szCs w:val="24"/>
          <w:lang w:eastAsia="en-US"/>
        </w:rPr>
        <w:t>Ц</w:t>
      </w:r>
      <w:r w:rsidRPr="00476BFF">
        <w:rPr>
          <w:rStyle w:val="FontStyle82"/>
          <w:rFonts w:ascii="Times New Roman" w:hAnsi="Times New Roman" w:cs="Times New Roman" w:hint="default"/>
          <w:color w:val="000000" w:themeColor="text1"/>
          <w:sz w:val="24"/>
          <w:szCs w:val="24"/>
          <w:lang w:eastAsia="en-US"/>
        </w:rPr>
        <w:t xml:space="preserve">елевые границы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w:t>
      </w:r>
      <w:r w:rsidR="00C350E7">
        <w:rPr>
          <w:rStyle w:val="FontStyle82"/>
          <w:rFonts w:ascii="Times New Roman" w:hAnsi="Times New Roman" w:cs="Times New Roman" w:hint="default"/>
          <w:color w:val="000000" w:themeColor="text1"/>
          <w:sz w:val="24"/>
          <w:szCs w:val="24"/>
          <w:lang w:eastAsia="en-US"/>
        </w:rPr>
        <w:t xml:space="preserve">могут </w:t>
      </w:r>
      <w:r w:rsidRPr="00476BFF">
        <w:rPr>
          <w:rStyle w:val="FontStyle82"/>
          <w:rFonts w:ascii="Times New Roman" w:hAnsi="Times New Roman" w:cs="Times New Roman" w:hint="default"/>
          <w:color w:val="000000" w:themeColor="text1"/>
          <w:sz w:val="24"/>
          <w:szCs w:val="24"/>
          <w:lang w:eastAsia="en-US"/>
        </w:rPr>
        <w:t>отлича</w:t>
      </w:r>
      <w:r w:rsidR="00C350E7">
        <w:rPr>
          <w:rStyle w:val="FontStyle82"/>
          <w:rFonts w:ascii="Times New Roman" w:hAnsi="Times New Roman" w:cs="Times New Roman" w:hint="default"/>
          <w:color w:val="000000" w:themeColor="text1"/>
          <w:sz w:val="24"/>
          <w:szCs w:val="24"/>
          <w:lang w:eastAsia="en-US"/>
        </w:rPr>
        <w:t>ться</w:t>
      </w:r>
      <w:r w:rsidRPr="00476BFF">
        <w:rPr>
          <w:rStyle w:val="FontStyle82"/>
          <w:rFonts w:ascii="Times New Roman" w:hAnsi="Times New Roman" w:cs="Times New Roman" w:hint="default"/>
          <w:color w:val="000000" w:themeColor="text1"/>
          <w:sz w:val="24"/>
          <w:szCs w:val="24"/>
          <w:lang w:eastAsia="en-US"/>
        </w:rPr>
        <w:t xml:space="preserve"> от границ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Если они отличаются, это должно быть указано в документированной информации. Границы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организации могут отличаться от целевых границ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из-за потребления энергии на объекте или использования возобновляемой энергии за пределами объекта.</w:t>
      </w:r>
    </w:p>
    <w:p w14:paraId="3C1E7C44" w14:textId="77777777" w:rsidR="0033604E" w:rsidRPr="00476BFF" w:rsidRDefault="0033604E" w:rsidP="0033604E">
      <w:pPr>
        <w:pStyle w:val="Style9"/>
        <w:widowControl/>
        <w:ind w:firstLine="567"/>
        <w:jc w:val="both"/>
        <w:rPr>
          <w:rStyle w:val="FontStyle82"/>
          <w:rFonts w:ascii="Times New Roman" w:hAnsi="Times New Roman" w:cs="Times New Roman" w:hint="default"/>
          <w:color w:val="000000" w:themeColor="text1"/>
          <w:sz w:val="24"/>
          <w:szCs w:val="24"/>
          <w:lang w:eastAsia="en-US"/>
        </w:rPr>
      </w:pPr>
    </w:p>
    <w:p w14:paraId="58AA5381" w14:textId="684D57D5" w:rsidR="007E1141" w:rsidRPr="00476BFF" w:rsidRDefault="0033604E" w:rsidP="0033604E">
      <w:pPr>
        <w:pStyle w:val="Style9"/>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b/>
          <w:bCs/>
          <w:i/>
          <w:iCs/>
          <w:color w:val="000000" w:themeColor="text1"/>
          <w:sz w:val="20"/>
          <w:szCs w:val="20"/>
          <w:lang w:eastAsia="en-US"/>
        </w:rPr>
        <w:t>Пример 1 –</w:t>
      </w:r>
      <w:r w:rsidR="007E1141" w:rsidRPr="00476BFF">
        <w:rPr>
          <w:rStyle w:val="FontStyle82"/>
          <w:rFonts w:ascii="Times New Roman" w:hAnsi="Times New Roman" w:cs="Times New Roman" w:hint="default"/>
          <w:color w:val="000000" w:themeColor="text1"/>
          <w:sz w:val="20"/>
          <w:szCs w:val="20"/>
          <w:lang w:eastAsia="en-US"/>
        </w:rPr>
        <w:t xml:space="preserve"> </w:t>
      </w:r>
      <w:proofErr w:type="spellStart"/>
      <w:r w:rsidR="007E1141" w:rsidRPr="00476BFF">
        <w:rPr>
          <w:rStyle w:val="FontStyle82"/>
          <w:rFonts w:ascii="Times New Roman" w:hAnsi="Times New Roman" w:cs="Times New Roman" w:hint="default"/>
          <w:color w:val="000000" w:themeColor="text1"/>
          <w:sz w:val="20"/>
          <w:szCs w:val="20"/>
          <w:lang w:val="en-US" w:eastAsia="en-US"/>
        </w:rPr>
        <w:t>EnMS</w:t>
      </w:r>
      <w:proofErr w:type="spellEnd"/>
      <w:r w:rsidR="007E1141" w:rsidRPr="00476BFF">
        <w:rPr>
          <w:rStyle w:val="FontStyle82"/>
          <w:rFonts w:ascii="Times New Roman" w:hAnsi="Times New Roman" w:cs="Times New Roman" w:hint="default"/>
          <w:color w:val="000000" w:themeColor="text1"/>
          <w:sz w:val="20"/>
          <w:szCs w:val="20"/>
          <w:lang w:eastAsia="en-US"/>
        </w:rPr>
        <w:t xml:space="preserve"> организации включает все ее производственные объекты. Однако, поскольку на некоторых объектах происходят более энергоемкие процессы, высшее руководство решает внедрить </w:t>
      </w:r>
      <w:r w:rsidR="007E1141" w:rsidRPr="00476BFF">
        <w:rPr>
          <w:rStyle w:val="FontStyle82"/>
          <w:rFonts w:ascii="Times New Roman" w:hAnsi="Times New Roman" w:cs="Times New Roman" w:hint="default"/>
          <w:color w:val="000000" w:themeColor="text1"/>
          <w:sz w:val="20"/>
          <w:szCs w:val="20"/>
          <w:lang w:val="en-US" w:eastAsia="en-US"/>
        </w:rPr>
        <w:t>NZE</w:t>
      </w:r>
      <w:r w:rsidR="007E1141" w:rsidRPr="00476BFF">
        <w:rPr>
          <w:rStyle w:val="FontStyle82"/>
          <w:rFonts w:ascii="Times New Roman" w:hAnsi="Times New Roman" w:cs="Times New Roman" w:hint="default"/>
          <w:color w:val="000000" w:themeColor="text1"/>
          <w:sz w:val="20"/>
          <w:szCs w:val="20"/>
          <w:lang w:eastAsia="en-US"/>
        </w:rPr>
        <w:t xml:space="preserve"> на одном объекте за один раз.</w:t>
      </w:r>
    </w:p>
    <w:p w14:paraId="19526225" w14:textId="211AA9DB" w:rsidR="007E1141" w:rsidRPr="00476BFF" w:rsidRDefault="0033604E" w:rsidP="0033604E">
      <w:pPr>
        <w:pStyle w:val="Style9"/>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b/>
          <w:bCs/>
          <w:i/>
          <w:iCs/>
          <w:color w:val="000000" w:themeColor="text1"/>
          <w:sz w:val="20"/>
          <w:szCs w:val="20"/>
          <w:lang w:eastAsia="en-US"/>
        </w:rPr>
        <w:t>Пример 2 –</w:t>
      </w:r>
      <w:r w:rsidR="007E1141" w:rsidRPr="00476BFF">
        <w:rPr>
          <w:rStyle w:val="FontStyle82"/>
          <w:rFonts w:ascii="Times New Roman" w:hAnsi="Times New Roman" w:cs="Times New Roman" w:hint="default"/>
          <w:color w:val="000000" w:themeColor="text1"/>
          <w:sz w:val="20"/>
          <w:szCs w:val="20"/>
          <w:lang w:eastAsia="en-US"/>
        </w:rPr>
        <w:t xml:space="preserve"> Организация эксплуатирует завод или здание, для которых она внедрила </w:t>
      </w:r>
      <w:proofErr w:type="spellStart"/>
      <w:r w:rsidR="007E1141" w:rsidRPr="00476BFF">
        <w:rPr>
          <w:rStyle w:val="FontStyle82"/>
          <w:rFonts w:ascii="Times New Roman" w:hAnsi="Times New Roman" w:cs="Times New Roman" w:hint="default"/>
          <w:color w:val="000000" w:themeColor="text1"/>
          <w:sz w:val="20"/>
          <w:szCs w:val="20"/>
          <w:lang w:val="en-US" w:eastAsia="en-US"/>
        </w:rPr>
        <w:t>EnMS</w:t>
      </w:r>
      <w:proofErr w:type="spellEnd"/>
      <w:r w:rsidR="007E1141" w:rsidRPr="00476BFF">
        <w:rPr>
          <w:rStyle w:val="FontStyle82"/>
          <w:rFonts w:ascii="Times New Roman" w:hAnsi="Times New Roman" w:cs="Times New Roman" w:hint="default"/>
          <w:color w:val="000000" w:themeColor="text1"/>
          <w:sz w:val="20"/>
          <w:szCs w:val="20"/>
          <w:lang w:eastAsia="en-US"/>
        </w:rPr>
        <w:t xml:space="preserve"> на основе </w:t>
      </w:r>
      <w:r w:rsidR="007E1141" w:rsidRPr="00476BFF">
        <w:rPr>
          <w:rStyle w:val="FontStyle82"/>
          <w:rFonts w:ascii="Times New Roman" w:hAnsi="Times New Roman" w:cs="Times New Roman" w:hint="default"/>
          <w:color w:val="000000" w:themeColor="text1"/>
          <w:sz w:val="20"/>
          <w:szCs w:val="20"/>
          <w:lang w:val="en-US" w:eastAsia="en-US"/>
        </w:rPr>
        <w:t>ISO</w:t>
      </w:r>
      <w:r w:rsidR="007E1141" w:rsidRPr="00476BFF">
        <w:rPr>
          <w:rStyle w:val="FontStyle82"/>
          <w:rFonts w:ascii="Times New Roman" w:hAnsi="Times New Roman" w:cs="Times New Roman" w:hint="default"/>
          <w:color w:val="000000" w:themeColor="text1"/>
          <w:sz w:val="20"/>
          <w:szCs w:val="20"/>
          <w:lang w:eastAsia="en-US"/>
        </w:rPr>
        <w:t xml:space="preserve"> 50001. У организации есть арендованные объекты, такие как административное здание и офисы, которые она не включила в </w:t>
      </w:r>
      <w:proofErr w:type="spellStart"/>
      <w:r w:rsidR="007E1141" w:rsidRPr="00476BFF">
        <w:rPr>
          <w:rStyle w:val="FontStyle82"/>
          <w:rFonts w:ascii="Times New Roman" w:hAnsi="Times New Roman" w:cs="Times New Roman" w:hint="default"/>
          <w:color w:val="000000" w:themeColor="text1"/>
          <w:sz w:val="20"/>
          <w:szCs w:val="20"/>
          <w:lang w:val="en-US" w:eastAsia="en-US"/>
        </w:rPr>
        <w:t>EnMS</w:t>
      </w:r>
      <w:proofErr w:type="spellEnd"/>
      <w:r w:rsidR="007E1141" w:rsidRPr="00476BFF">
        <w:rPr>
          <w:rStyle w:val="FontStyle82"/>
          <w:rFonts w:ascii="Times New Roman" w:hAnsi="Times New Roman" w:cs="Times New Roman" w:hint="default"/>
          <w:color w:val="000000" w:themeColor="text1"/>
          <w:sz w:val="20"/>
          <w:szCs w:val="20"/>
          <w:lang w:eastAsia="en-US"/>
        </w:rPr>
        <w:t xml:space="preserve">. В этом случае высшее руководство решает, что оно может достичь </w:t>
      </w:r>
      <w:r w:rsidR="007E1141" w:rsidRPr="00476BFF">
        <w:rPr>
          <w:rStyle w:val="FontStyle82"/>
          <w:rFonts w:ascii="Times New Roman" w:hAnsi="Times New Roman" w:cs="Times New Roman" w:hint="default"/>
          <w:color w:val="000000" w:themeColor="text1"/>
          <w:sz w:val="20"/>
          <w:szCs w:val="20"/>
          <w:lang w:val="en-US" w:eastAsia="en-US"/>
        </w:rPr>
        <w:t>NZE</w:t>
      </w:r>
      <w:r w:rsidR="007E1141" w:rsidRPr="00476BFF">
        <w:rPr>
          <w:rStyle w:val="FontStyle82"/>
          <w:rFonts w:ascii="Times New Roman" w:hAnsi="Times New Roman" w:cs="Times New Roman" w:hint="default"/>
          <w:color w:val="000000" w:themeColor="text1"/>
          <w:sz w:val="20"/>
          <w:szCs w:val="20"/>
          <w:lang w:eastAsia="en-US"/>
        </w:rPr>
        <w:t xml:space="preserve"> во всей организации.</w:t>
      </w:r>
    </w:p>
    <w:p w14:paraId="088BD699" w14:textId="77777777" w:rsidR="007E1141" w:rsidRPr="00476BFF" w:rsidRDefault="007E1141" w:rsidP="0033604E">
      <w:pPr>
        <w:pStyle w:val="Style9"/>
        <w:widowControl/>
        <w:ind w:firstLine="567"/>
        <w:jc w:val="both"/>
        <w:rPr>
          <w:rStyle w:val="FontStyle82"/>
          <w:rFonts w:ascii="Times New Roman" w:hAnsi="Times New Roman" w:cs="Times New Roman" w:hint="default"/>
          <w:color w:val="000000" w:themeColor="text1"/>
          <w:sz w:val="20"/>
          <w:szCs w:val="20"/>
          <w:lang w:eastAsia="en-US"/>
        </w:rPr>
      </w:pPr>
    </w:p>
    <w:p w14:paraId="77B4650D" w14:textId="018E100A" w:rsidR="007E1141" w:rsidRPr="00476BFF" w:rsidRDefault="0033604E" w:rsidP="0033604E">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 xml:space="preserve">Примечание 1 – </w:t>
      </w:r>
      <w:r w:rsidR="007E1141" w:rsidRPr="00476BFF">
        <w:rPr>
          <w:rStyle w:val="FontStyle82"/>
          <w:rFonts w:ascii="Times New Roman" w:hAnsi="Times New Roman" w:cs="Times New Roman" w:hint="default"/>
          <w:color w:val="000000" w:themeColor="text1"/>
          <w:sz w:val="20"/>
          <w:szCs w:val="20"/>
          <w:lang w:eastAsia="en-US"/>
        </w:rPr>
        <w:t>Организация может управлять одним зданием и процессами в нем, группой объектов или всей компанией, или любой их частью (частями</w:t>
      </w:r>
      <w:r w:rsidR="007E1141" w:rsidRPr="00476BFF">
        <w:rPr>
          <w:rStyle w:val="FontStyle80"/>
          <w:rFonts w:ascii="Times New Roman" w:hAnsi="Times New Roman" w:cs="Times New Roman" w:hint="default"/>
          <w:color w:val="000000" w:themeColor="text1"/>
          <w:sz w:val="20"/>
          <w:szCs w:val="20"/>
          <w:lang w:eastAsia="en-US"/>
        </w:rPr>
        <w:t>.</w:t>
      </w:r>
    </w:p>
    <w:p w14:paraId="5E9589C6" w14:textId="77777777" w:rsidR="007E1141" w:rsidRPr="00476BFF" w:rsidRDefault="007E1141" w:rsidP="007E1141">
      <w:pPr>
        <w:pStyle w:val="Style22"/>
        <w:widowControl/>
        <w:ind w:firstLine="720"/>
        <w:jc w:val="both"/>
        <w:rPr>
          <w:color w:val="000000" w:themeColor="text1"/>
          <w:lang w:val="kk-KZ"/>
        </w:rPr>
      </w:pPr>
    </w:p>
    <w:p w14:paraId="29D35A0E" w14:textId="279A8AC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proofErr w:type="spellStart"/>
      <w:r w:rsidRPr="00476BFF">
        <w:rPr>
          <w:rFonts w:ascii="Times New Roman" w:hAnsi="Times New Roman" w:cs="Times New Roman"/>
          <w:color w:val="000000" w:themeColor="text1"/>
          <w:lang w:val="kk-KZ"/>
        </w:rPr>
        <w:t>На</w:t>
      </w:r>
      <w:proofErr w:type="spellEnd"/>
      <w:r w:rsidRPr="00476BFF">
        <w:rPr>
          <w:rFonts w:ascii="Times New Roman" w:hAnsi="Times New Roman" w:cs="Times New Roman"/>
          <w:color w:val="000000" w:themeColor="text1"/>
          <w:lang w:val="kk-KZ"/>
        </w:rPr>
        <w:t xml:space="preserve"> </w:t>
      </w:r>
      <w:hyperlink w:anchor="bookmark21" w:history="1">
        <w:proofErr w:type="spellStart"/>
        <w:r w:rsidR="00BE6AD5">
          <w:rPr>
            <w:rStyle w:val="FontStyle82"/>
            <w:rFonts w:ascii="Times New Roman" w:hAnsi="Times New Roman" w:cs="Times New Roman" w:hint="default"/>
            <w:color w:val="000000" w:themeColor="text1"/>
            <w:sz w:val="24"/>
            <w:szCs w:val="24"/>
            <w:lang w:val="kk-KZ" w:eastAsia="en-US"/>
          </w:rPr>
          <w:t>р</w:t>
        </w:r>
        <w:r w:rsidRPr="00476BFF">
          <w:rPr>
            <w:rStyle w:val="FontStyle82"/>
            <w:rFonts w:ascii="Times New Roman" w:hAnsi="Times New Roman" w:cs="Times New Roman" w:hint="default"/>
            <w:color w:val="000000" w:themeColor="text1"/>
            <w:sz w:val="24"/>
            <w:szCs w:val="24"/>
            <w:lang w:val="kk-KZ" w:eastAsia="en-US"/>
          </w:rPr>
          <w:t>исунке</w:t>
        </w:r>
        <w:proofErr w:type="spellEnd"/>
        <w:r w:rsidRPr="00476BFF">
          <w:rPr>
            <w:rStyle w:val="FontStyle82"/>
            <w:rFonts w:ascii="Times New Roman" w:hAnsi="Times New Roman" w:cs="Times New Roman" w:hint="default"/>
            <w:color w:val="000000" w:themeColor="text1"/>
            <w:sz w:val="24"/>
            <w:szCs w:val="24"/>
            <w:lang w:eastAsia="en-US"/>
          </w:rPr>
          <w:t xml:space="preserve"> 2</w:t>
        </w:r>
      </w:hyperlink>
      <w:r w:rsidRPr="00476BFF">
        <w:rPr>
          <w:rStyle w:val="FontStyle82"/>
          <w:rFonts w:ascii="Times New Roman" w:hAnsi="Times New Roman" w:cs="Times New Roman" w:hint="default"/>
          <w:color w:val="000000" w:themeColor="text1"/>
          <w:sz w:val="24"/>
          <w:szCs w:val="24"/>
          <w:lang w:eastAsia="en-US"/>
        </w:rPr>
        <w:t xml:space="preserve"> представлена схема области применения и границ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Потоки энергии и углерода описываются в организации (объекты, оборудование, системы или процессы, использующие энергию) с использованием новых и возобновляемых источников энергии. Использование возобновляемой энергии за пределами объекта должно быть рассмотрено, если энергия, произведенная в пределах границы, меньше, чем использует объект. Варианты использования возобновляемых источников энергии </w:t>
      </w:r>
      <w:r w:rsidR="00BE6AD5">
        <w:rPr>
          <w:rStyle w:val="FontStyle82"/>
          <w:rFonts w:ascii="Times New Roman" w:hAnsi="Times New Roman" w:cs="Times New Roman" w:hint="default"/>
          <w:color w:val="000000" w:themeColor="text1"/>
          <w:sz w:val="24"/>
          <w:szCs w:val="24"/>
          <w:lang w:eastAsia="en-US"/>
        </w:rPr>
        <w:t>приведены</w:t>
      </w:r>
      <w:r w:rsidRPr="00476BFF">
        <w:rPr>
          <w:rStyle w:val="FontStyle82"/>
          <w:rFonts w:ascii="Times New Roman" w:hAnsi="Times New Roman" w:cs="Times New Roman" w:hint="default"/>
          <w:color w:val="000000" w:themeColor="text1"/>
          <w:sz w:val="24"/>
          <w:szCs w:val="24"/>
          <w:lang w:eastAsia="en-US"/>
        </w:rPr>
        <w:t xml:space="preserve"> в</w:t>
      </w:r>
      <w:r w:rsidRPr="00476BFF">
        <w:rPr>
          <w:rStyle w:val="FontStyle82"/>
          <w:rFonts w:ascii="Times New Roman" w:hAnsi="Times New Roman" w:cs="Times New Roman" w:hint="default"/>
          <w:color w:val="000000" w:themeColor="text1"/>
          <w:sz w:val="24"/>
          <w:szCs w:val="24"/>
          <w:lang w:val="kk-KZ" w:eastAsia="en-US"/>
        </w:rPr>
        <w:t xml:space="preserve"> </w:t>
      </w:r>
      <w:hyperlink w:anchor="bookmark38" w:history="1">
        <w:proofErr w:type="spellStart"/>
        <w:r w:rsidR="00BE6AD5">
          <w:rPr>
            <w:rStyle w:val="FontStyle82"/>
            <w:rFonts w:ascii="Times New Roman" w:hAnsi="Times New Roman" w:cs="Times New Roman" w:hint="default"/>
            <w:color w:val="000000" w:themeColor="text1"/>
            <w:sz w:val="24"/>
            <w:szCs w:val="24"/>
            <w:lang w:val="kk-KZ" w:eastAsia="en-US"/>
          </w:rPr>
          <w:t>разделе</w:t>
        </w:r>
        <w:proofErr w:type="spellEnd"/>
        <w:r w:rsidRPr="00476BFF">
          <w:rPr>
            <w:rStyle w:val="FontStyle82"/>
            <w:rFonts w:ascii="Times New Roman" w:hAnsi="Times New Roman" w:cs="Times New Roman" w:hint="default"/>
            <w:color w:val="000000" w:themeColor="text1"/>
            <w:sz w:val="24"/>
            <w:szCs w:val="24"/>
            <w:lang w:eastAsia="en-US"/>
          </w:rPr>
          <w:t xml:space="preserve"> 6</w:t>
        </w:r>
      </w:hyperlink>
      <w:r w:rsidRPr="00476BFF">
        <w:rPr>
          <w:rStyle w:val="FontStyle82"/>
          <w:rFonts w:ascii="Times New Roman" w:hAnsi="Times New Roman" w:cs="Times New Roman" w:hint="default"/>
          <w:color w:val="000000" w:themeColor="text1"/>
          <w:sz w:val="24"/>
          <w:szCs w:val="24"/>
          <w:lang w:eastAsia="en-US"/>
        </w:rPr>
        <w:t>.</w:t>
      </w:r>
    </w:p>
    <w:p w14:paraId="2C329EDB" w14:textId="77777777" w:rsidR="007E1141" w:rsidRPr="00476BFF" w:rsidRDefault="007E1141" w:rsidP="007E1141">
      <w:pPr>
        <w:jc w:val="both"/>
        <w:rPr>
          <w:color w:val="000000" w:themeColor="text1"/>
          <w:sz w:val="28"/>
          <w:szCs w:val="28"/>
        </w:rPr>
      </w:pPr>
    </w:p>
    <w:p w14:paraId="2D05143F" w14:textId="77777777" w:rsidR="007E1141" w:rsidRPr="00476BFF" w:rsidRDefault="007E1141" w:rsidP="007E1141">
      <w:pPr>
        <w:pStyle w:val="Style16"/>
        <w:widowControl/>
        <w:jc w:val="center"/>
        <w:rPr>
          <w:rStyle w:val="FontStyle84"/>
          <w:rFonts w:ascii="Times New Roman" w:hAnsi="Times New Roman" w:cs="Times New Roman" w:hint="default"/>
          <w:color w:val="000000" w:themeColor="text1"/>
          <w:sz w:val="28"/>
          <w:szCs w:val="28"/>
          <w:lang w:eastAsia="en-US"/>
        </w:rPr>
      </w:pPr>
      <w:bookmarkStart w:id="15" w:name="bookmark21"/>
      <w:r w:rsidRPr="00476BFF">
        <w:rPr>
          <w:rFonts w:ascii="Times New Roman" w:hAnsi="Times New Roman" w:cs="Times New Roman"/>
          <w:b/>
          <w:bCs/>
          <w:noProof/>
          <w:color w:val="000000" w:themeColor="text1"/>
          <w:sz w:val="28"/>
          <w:szCs w:val="28"/>
        </w:rPr>
        <w:lastRenderedPageBreak/>
        <w:drawing>
          <wp:inline distT="0" distB="0" distL="0" distR="0" wp14:anchorId="3E2AA237" wp14:editId="049DE0D1">
            <wp:extent cx="5943600" cy="368046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680460"/>
                    </a:xfrm>
                    <a:prstGeom prst="rect">
                      <a:avLst/>
                    </a:prstGeom>
                    <a:noFill/>
                    <a:ln>
                      <a:noFill/>
                    </a:ln>
                  </pic:spPr>
                </pic:pic>
              </a:graphicData>
            </a:graphic>
          </wp:inline>
        </w:drawing>
      </w:r>
    </w:p>
    <w:bookmarkEnd w:id="15"/>
    <w:p w14:paraId="36E682D0" w14:textId="77777777" w:rsidR="007E1141" w:rsidRPr="00476BFF" w:rsidRDefault="007E1141" w:rsidP="007E1141">
      <w:pPr>
        <w:pStyle w:val="Style16"/>
        <w:widowControl/>
        <w:jc w:val="center"/>
        <w:rPr>
          <w:rStyle w:val="FontStyle84"/>
          <w:rFonts w:ascii="Times New Roman" w:hAnsi="Times New Roman" w:cs="Times New Roman" w:hint="default"/>
          <w:color w:val="000000" w:themeColor="text1"/>
          <w:sz w:val="28"/>
          <w:szCs w:val="28"/>
          <w:lang w:val="en-US" w:eastAsia="en-US"/>
        </w:rPr>
      </w:pPr>
    </w:p>
    <w:p w14:paraId="44353BCE" w14:textId="64A50093" w:rsidR="007E1141" w:rsidRPr="00476BFF" w:rsidRDefault="007E1141" w:rsidP="007E1141">
      <w:pPr>
        <w:pStyle w:val="Style16"/>
        <w:widowControl/>
        <w:jc w:val="center"/>
        <w:rPr>
          <w:rStyle w:val="FontStyle84"/>
          <w:rFonts w:ascii="Times New Roman" w:hAnsi="Times New Roman" w:cs="Times New Roman" w:hint="default"/>
          <w:b/>
          <w:bCs/>
          <w:i w:val="0"/>
          <w:iCs w:val="0"/>
          <w:color w:val="000000" w:themeColor="text1"/>
          <w:sz w:val="24"/>
          <w:szCs w:val="24"/>
          <w:lang w:eastAsia="en-US"/>
        </w:rPr>
      </w:pPr>
      <w:proofErr w:type="spellStart"/>
      <w:r w:rsidRPr="00476BFF">
        <w:rPr>
          <w:rStyle w:val="FontStyle84"/>
          <w:rFonts w:ascii="Times New Roman" w:hAnsi="Times New Roman" w:cs="Times New Roman" w:hint="default"/>
          <w:b/>
          <w:bCs/>
          <w:i w:val="0"/>
          <w:iCs w:val="0"/>
          <w:color w:val="000000" w:themeColor="text1"/>
          <w:sz w:val="24"/>
          <w:szCs w:val="24"/>
          <w:lang w:val="kk-KZ" w:eastAsia="en-US"/>
        </w:rPr>
        <w:t>Рисунок</w:t>
      </w:r>
      <w:proofErr w:type="spellEnd"/>
      <w:r w:rsidRPr="00476BFF">
        <w:rPr>
          <w:rStyle w:val="FontStyle84"/>
          <w:rFonts w:ascii="Times New Roman" w:hAnsi="Times New Roman" w:cs="Times New Roman" w:hint="default"/>
          <w:b/>
          <w:bCs/>
          <w:i w:val="0"/>
          <w:iCs w:val="0"/>
          <w:color w:val="000000" w:themeColor="text1"/>
          <w:sz w:val="24"/>
          <w:szCs w:val="24"/>
          <w:lang w:eastAsia="en-US"/>
        </w:rPr>
        <w:t xml:space="preserve"> 2 </w:t>
      </w:r>
      <w:r w:rsidR="0033604E" w:rsidRPr="00476BFF">
        <w:rPr>
          <w:rStyle w:val="FontStyle84"/>
          <w:rFonts w:ascii="Times New Roman" w:hAnsi="Times New Roman" w:cs="Times New Roman" w:hint="default"/>
          <w:b/>
          <w:bCs/>
          <w:i w:val="0"/>
          <w:iCs w:val="0"/>
          <w:color w:val="000000" w:themeColor="text1"/>
          <w:sz w:val="24"/>
          <w:szCs w:val="24"/>
          <w:lang w:eastAsia="en-US"/>
        </w:rPr>
        <w:t xml:space="preserve">– </w:t>
      </w:r>
      <w:r w:rsidRPr="00476BFF">
        <w:rPr>
          <w:rStyle w:val="FontStyle84"/>
          <w:rFonts w:ascii="Times New Roman" w:hAnsi="Times New Roman" w:cs="Times New Roman" w:hint="default"/>
          <w:b/>
          <w:bCs/>
          <w:i w:val="0"/>
          <w:iCs w:val="0"/>
          <w:color w:val="000000" w:themeColor="text1"/>
          <w:sz w:val="24"/>
          <w:szCs w:val="24"/>
          <w:lang w:eastAsia="en-US"/>
        </w:rPr>
        <w:t xml:space="preserve">Примеры границ для </w:t>
      </w:r>
      <w:r w:rsidRPr="00476BFF">
        <w:rPr>
          <w:rStyle w:val="FontStyle84"/>
          <w:rFonts w:ascii="Times New Roman" w:hAnsi="Times New Roman" w:cs="Times New Roman" w:hint="default"/>
          <w:b/>
          <w:bCs/>
          <w:i w:val="0"/>
          <w:iCs w:val="0"/>
          <w:color w:val="000000" w:themeColor="text1"/>
          <w:sz w:val="24"/>
          <w:szCs w:val="24"/>
          <w:lang w:val="en-US" w:eastAsia="en-US"/>
        </w:rPr>
        <w:t>NZE</w:t>
      </w:r>
      <w:r w:rsidRPr="00476BFF">
        <w:rPr>
          <w:rStyle w:val="FontStyle84"/>
          <w:rFonts w:ascii="Times New Roman" w:hAnsi="Times New Roman" w:cs="Times New Roman" w:hint="default"/>
          <w:b/>
          <w:bCs/>
          <w:i w:val="0"/>
          <w:iCs w:val="0"/>
          <w:color w:val="000000" w:themeColor="text1"/>
          <w:sz w:val="24"/>
          <w:szCs w:val="24"/>
          <w:lang w:eastAsia="en-US"/>
        </w:rPr>
        <w:t xml:space="preserve"> и </w:t>
      </w:r>
      <w:r w:rsidRPr="00476BFF">
        <w:rPr>
          <w:rStyle w:val="FontStyle84"/>
          <w:rFonts w:ascii="Times New Roman" w:hAnsi="Times New Roman" w:cs="Times New Roman" w:hint="default"/>
          <w:b/>
          <w:bCs/>
          <w:i w:val="0"/>
          <w:iCs w:val="0"/>
          <w:color w:val="000000" w:themeColor="text1"/>
          <w:sz w:val="24"/>
          <w:szCs w:val="24"/>
          <w:lang w:val="en-US" w:eastAsia="en-US"/>
        </w:rPr>
        <w:t>NZC</w:t>
      </w:r>
      <w:r w:rsidRPr="00476BFF">
        <w:rPr>
          <w:rStyle w:val="FontStyle84"/>
          <w:rFonts w:ascii="Times New Roman" w:hAnsi="Times New Roman" w:cs="Times New Roman" w:hint="default"/>
          <w:b/>
          <w:bCs/>
          <w:i w:val="0"/>
          <w:iCs w:val="0"/>
          <w:color w:val="000000" w:themeColor="text1"/>
          <w:sz w:val="24"/>
          <w:szCs w:val="24"/>
          <w:lang w:eastAsia="en-US"/>
        </w:rPr>
        <w:t xml:space="preserve"> </w:t>
      </w:r>
    </w:p>
    <w:p w14:paraId="49442A4C"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p>
    <w:p w14:paraId="571784FE"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Организация может решить включить части своей цепи поставок в целевые границы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например, если они являются неотъемлемой частью ее конечной продукции. Область охвата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должна включать всю энергию, используемую организацией. Она должна измеряться на основе поставленной энергии или на основе первичной энергии. Использование первичной энергии является лучшей практикой. Энергия должна включать твердое, жидкое и газообразное топливо, а также электричество, тепло, пар и другие виды энергии.</w:t>
      </w:r>
    </w:p>
    <w:p w14:paraId="3C55E6E1"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p>
    <w:p w14:paraId="46872113" w14:textId="0B550D8B" w:rsidR="007E1141" w:rsidRPr="00476BFF" w:rsidRDefault="0033604E" w:rsidP="0033604E">
      <w:pPr>
        <w:pStyle w:val="Style22"/>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Примечание 2 –</w:t>
      </w:r>
      <w:r w:rsidR="007E1141" w:rsidRPr="00476BFF">
        <w:rPr>
          <w:rStyle w:val="FontStyle82"/>
          <w:rFonts w:ascii="Times New Roman" w:hAnsi="Times New Roman" w:cs="Times New Roman" w:hint="default"/>
          <w:color w:val="000000" w:themeColor="text1"/>
          <w:sz w:val="20"/>
          <w:szCs w:val="20"/>
          <w:lang w:eastAsia="en-US"/>
        </w:rPr>
        <w:t xml:space="preserve"> В терминах учета углерода они рассматриваются как энергия, способствующая прямым, энергетическим косвенным и другим косвенным выбросам. Их иногда называют </w:t>
      </w:r>
      <w:r w:rsidRPr="00476BFF">
        <w:rPr>
          <w:rStyle w:val="FontStyle82"/>
          <w:rFonts w:ascii="Times New Roman" w:hAnsi="Times New Roman" w:cs="Times New Roman" w:hint="default"/>
          <w:color w:val="000000" w:themeColor="text1"/>
          <w:sz w:val="20"/>
          <w:szCs w:val="20"/>
          <w:lang w:eastAsia="en-US"/>
        </w:rPr>
        <w:t>«</w:t>
      </w:r>
      <w:r w:rsidR="007E1141" w:rsidRPr="00476BFF">
        <w:rPr>
          <w:rStyle w:val="FontStyle82"/>
          <w:rFonts w:ascii="Times New Roman" w:hAnsi="Times New Roman" w:cs="Times New Roman" w:hint="default"/>
          <w:color w:val="000000" w:themeColor="text1"/>
          <w:sz w:val="20"/>
          <w:szCs w:val="20"/>
          <w:lang w:eastAsia="en-US"/>
        </w:rPr>
        <w:t>сфера применения 1</w:t>
      </w:r>
      <w:r w:rsidRPr="00476BFF">
        <w:rPr>
          <w:rStyle w:val="FontStyle82"/>
          <w:rFonts w:ascii="Times New Roman" w:hAnsi="Times New Roman" w:cs="Times New Roman" w:hint="default"/>
          <w:color w:val="000000" w:themeColor="text1"/>
          <w:sz w:val="20"/>
          <w:szCs w:val="20"/>
          <w:lang w:eastAsia="en-US"/>
        </w:rPr>
        <w:t>»</w:t>
      </w:r>
      <w:r w:rsidR="007E1141" w:rsidRPr="00476BFF">
        <w:rPr>
          <w:rStyle w:val="FontStyle82"/>
          <w:rFonts w:ascii="Times New Roman" w:hAnsi="Times New Roman" w:cs="Times New Roman" w:hint="default"/>
          <w:color w:val="000000" w:themeColor="text1"/>
          <w:sz w:val="20"/>
          <w:szCs w:val="20"/>
          <w:lang w:eastAsia="en-US"/>
        </w:rPr>
        <w:t xml:space="preserve">, </w:t>
      </w:r>
      <w:r w:rsidRPr="00476BFF">
        <w:rPr>
          <w:rStyle w:val="FontStyle82"/>
          <w:rFonts w:ascii="Times New Roman" w:hAnsi="Times New Roman" w:cs="Times New Roman" w:hint="default"/>
          <w:color w:val="000000" w:themeColor="text1"/>
          <w:sz w:val="20"/>
          <w:szCs w:val="20"/>
          <w:lang w:eastAsia="en-US"/>
        </w:rPr>
        <w:t>«</w:t>
      </w:r>
      <w:r w:rsidR="007E1141" w:rsidRPr="00476BFF">
        <w:rPr>
          <w:rStyle w:val="FontStyle82"/>
          <w:rFonts w:ascii="Times New Roman" w:hAnsi="Times New Roman" w:cs="Times New Roman" w:hint="default"/>
          <w:color w:val="000000" w:themeColor="text1"/>
          <w:sz w:val="20"/>
          <w:szCs w:val="20"/>
          <w:lang w:eastAsia="en-US"/>
        </w:rPr>
        <w:t>сфера применения 2</w:t>
      </w:r>
      <w:r w:rsidRPr="00476BFF">
        <w:rPr>
          <w:rStyle w:val="FontStyle82"/>
          <w:rFonts w:ascii="Times New Roman" w:hAnsi="Times New Roman" w:cs="Times New Roman" w:hint="default"/>
          <w:color w:val="000000" w:themeColor="text1"/>
          <w:sz w:val="20"/>
          <w:szCs w:val="20"/>
          <w:lang w:eastAsia="en-US"/>
        </w:rPr>
        <w:t>»</w:t>
      </w:r>
      <w:r w:rsidR="007E1141" w:rsidRPr="00476BFF">
        <w:rPr>
          <w:rStyle w:val="FontStyle82"/>
          <w:rFonts w:ascii="Times New Roman" w:hAnsi="Times New Roman" w:cs="Times New Roman" w:hint="default"/>
          <w:color w:val="000000" w:themeColor="text1"/>
          <w:sz w:val="20"/>
          <w:szCs w:val="20"/>
          <w:lang w:eastAsia="en-US"/>
        </w:rPr>
        <w:t xml:space="preserve"> и </w:t>
      </w:r>
      <w:r w:rsidRPr="00476BFF">
        <w:rPr>
          <w:rStyle w:val="FontStyle82"/>
          <w:rFonts w:ascii="Times New Roman" w:hAnsi="Times New Roman" w:cs="Times New Roman" w:hint="default"/>
          <w:color w:val="000000" w:themeColor="text1"/>
          <w:sz w:val="20"/>
          <w:szCs w:val="20"/>
          <w:lang w:eastAsia="en-US"/>
        </w:rPr>
        <w:t>«</w:t>
      </w:r>
      <w:r w:rsidR="007E1141" w:rsidRPr="00476BFF">
        <w:rPr>
          <w:rStyle w:val="FontStyle82"/>
          <w:rFonts w:ascii="Times New Roman" w:hAnsi="Times New Roman" w:cs="Times New Roman" w:hint="default"/>
          <w:color w:val="000000" w:themeColor="text1"/>
          <w:sz w:val="20"/>
          <w:szCs w:val="20"/>
          <w:lang w:eastAsia="en-US"/>
        </w:rPr>
        <w:t>сфера применения 3</w:t>
      </w:r>
      <w:r w:rsidRPr="00476BFF">
        <w:rPr>
          <w:rStyle w:val="FontStyle82"/>
          <w:rFonts w:ascii="Times New Roman" w:hAnsi="Times New Roman" w:cs="Times New Roman" w:hint="default"/>
          <w:color w:val="000000" w:themeColor="text1"/>
          <w:sz w:val="20"/>
          <w:szCs w:val="20"/>
          <w:lang w:eastAsia="en-US"/>
        </w:rPr>
        <w:t>»</w:t>
      </w:r>
      <w:r w:rsidR="007E1141" w:rsidRPr="00476BFF">
        <w:rPr>
          <w:rStyle w:val="FontStyle82"/>
          <w:rFonts w:ascii="Times New Roman" w:hAnsi="Times New Roman" w:cs="Times New Roman" w:hint="default"/>
          <w:color w:val="000000" w:themeColor="text1"/>
          <w:sz w:val="20"/>
          <w:szCs w:val="20"/>
          <w:lang w:eastAsia="en-US"/>
        </w:rPr>
        <w:t>.</w:t>
      </w:r>
    </w:p>
    <w:p w14:paraId="490CBFDA" w14:textId="77777777" w:rsidR="007E1141" w:rsidRPr="00476BFF" w:rsidRDefault="007E1141" w:rsidP="007E1141">
      <w:pPr>
        <w:pStyle w:val="Style22"/>
        <w:widowControl/>
        <w:ind w:firstLine="720"/>
        <w:jc w:val="both"/>
        <w:rPr>
          <w:rStyle w:val="FontStyle82"/>
          <w:rFonts w:ascii="Times New Roman" w:hAnsi="Times New Roman" w:cs="Times New Roman" w:hint="default"/>
          <w:color w:val="000000" w:themeColor="text1"/>
          <w:sz w:val="24"/>
          <w:szCs w:val="24"/>
          <w:lang w:eastAsia="en-US"/>
        </w:rPr>
      </w:pPr>
    </w:p>
    <w:p w14:paraId="0928E1E5"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Область применения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должна включать, как минимум, все эксплуатационное энергопотребление. По желанию она может включать:</w:t>
      </w:r>
    </w:p>
    <w:p w14:paraId="006EBD8D"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овеществленную энергию в товарах и услугах, приобретаемых организацией;</w:t>
      </w:r>
    </w:p>
    <w:p w14:paraId="336A75E8"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энергию, используемую при производстве капитальных объектов, например, при строительстве нового здания;</w:t>
      </w:r>
    </w:p>
    <w:p w14:paraId="163A1B27"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энергию, высвобождаемую в результате экзотермических реакций и используемую организацией (например, турбина органического цикла </w:t>
      </w:r>
      <w:proofErr w:type="spellStart"/>
      <w:r w:rsidRPr="00476BFF">
        <w:rPr>
          <w:rStyle w:val="FontStyle82"/>
          <w:rFonts w:ascii="Times New Roman" w:hAnsi="Times New Roman" w:cs="Times New Roman" w:hint="default"/>
          <w:color w:val="000000" w:themeColor="text1"/>
          <w:sz w:val="24"/>
          <w:szCs w:val="24"/>
          <w:lang w:eastAsia="en-US"/>
        </w:rPr>
        <w:t>Ранкина</w:t>
      </w:r>
      <w:proofErr w:type="spellEnd"/>
      <w:r w:rsidRPr="00476BFF">
        <w:rPr>
          <w:rStyle w:val="FontStyle82"/>
          <w:rFonts w:ascii="Times New Roman" w:hAnsi="Times New Roman" w:cs="Times New Roman" w:hint="default"/>
          <w:color w:val="000000" w:themeColor="text1"/>
          <w:sz w:val="24"/>
          <w:szCs w:val="24"/>
          <w:lang w:eastAsia="en-US"/>
        </w:rPr>
        <w:t>, вырабатывающая электроэнергию с использованием уловленного отработанного тепла).</w:t>
      </w:r>
    </w:p>
    <w:p w14:paraId="4E306C4A"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Если энергия потребляется как в качестве источника энергии процесса, так и в качестве сырья, организация должна обеспечить учет использования энергии. Область охвата должна включать всю возобновляемую энергию, произведенную в пределах целевых границ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независимо от того, используется ли она на месте или экспортируется за эти границы. Сфера охвата также должна включать потоки энергии, поступающие в накопители энергии, такие как батареи коммунального назначения или межсезонные тепловые накопители.</w:t>
      </w:r>
    </w:p>
    <w:p w14:paraId="32B72F28"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lastRenderedPageBreak/>
        <w:t xml:space="preserve">Цели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установленные организацией, должны быть согласованы с целевыми границами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 сферой действия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val="kk-KZ" w:eastAsia="en-US"/>
        </w:rPr>
        <w:t>см.</w:t>
      </w:r>
      <w:r w:rsidRPr="00476BFF">
        <w:rPr>
          <w:rStyle w:val="FontStyle82"/>
          <w:rFonts w:ascii="Times New Roman" w:hAnsi="Times New Roman" w:cs="Times New Roman" w:hint="default"/>
          <w:color w:val="000000" w:themeColor="text1"/>
          <w:sz w:val="24"/>
          <w:szCs w:val="24"/>
          <w:lang w:eastAsia="en-US"/>
        </w:rPr>
        <w:t xml:space="preserve"> </w:t>
      </w:r>
      <w:hyperlink w:anchor="bookmark26" w:history="1">
        <w:r w:rsidRPr="00476BFF">
          <w:rPr>
            <w:rStyle w:val="FontStyle82"/>
            <w:rFonts w:ascii="Times New Roman" w:hAnsi="Times New Roman" w:cs="Times New Roman" w:hint="default"/>
            <w:color w:val="000000" w:themeColor="text1"/>
            <w:sz w:val="24"/>
            <w:szCs w:val="24"/>
            <w:lang w:eastAsia="en-US"/>
          </w:rPr>
          <w:t>4.4</w:t>
        </w:r>
      </w:hyperlink>
      <w:r w:rsidRPr="00476BFF">
        <w:rPr>
          <w:rStyle w:val="FontStyle82"/>
          <w:rFonts w:ascii="Times New Roman" w:hAnsi="Times New Roman" w:cs="Times New Roman" w:hint="default"/>
          <w:color w:val="000000" w:themeColor="text1"/>
          <w:sz w:val="24"/>
          <w:szCs w:val="24"/>
          <w:lang w:eastAsia="en-US"/>
        </w:rPr>
        <w:t>).</w:t>
      </w:r>
    </w:p>
    <w:p w14:paraId="3898F2A4"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Область применения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часто может быть более узкой, чем область применения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или углеродной нейтральности.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/нейтральность может распространяться на все ПГ и включать летучие или другие выбросы, не связанные с потреблением энергии. Она также может включать более широкий спектр других косвенных выбросов, например, путем включения выбросов, связанных с поездками сотрудников на работу или этапом использования продукции.</w:t>
      </w:r>
    </w:p>
    <w:p w14:paraId="5EA140A3"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Организация должна задокументировать целевые границы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 объем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которые она выбрала для каждого выбранного целевого показателя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Если они отличаются по сравнению с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или углеродной нейтральностью, она должна задокументировать причины этих различий. Организация должна периодически пересматривать целевые границы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 область применения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чтобы убедиться, что они по-прежнему уместны и, где это уместно, согласованы с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w:t>
      </w:r>
    </w:p>
    <w:p w14:paraId="535D270B" w14:textId="77777777" w:rsidR="0033604E" w:rsidRPr="00756576" w:rsidRDefault="0033604E" w:rsidP="007E1141">
      <w:pPr>
        <w:pStyle w:val="Style16"/>
        <w:widowControl/>
        <w:ind w:firstLine="720"/>
        <w:jc w:val="both"/>
        <w:rPr>
          <w:rStyle w:val="FontStyle85"/>
          <w:rFonts w:ascii="Times New Roman" w:hAnsi="Times New Roman" w:cs="Times New Roman" w:hint="default"/>
          <w:color w:val="000000" w:themeColor="text1"/>
          <w:lang w:eastAsia="en-US"/>
        </w:rPr>
      </w:pPr>
      <w:bookmarkStart w:id="16" w:name="bookmark22"/>
    </w:p>
    <w:p w14:paraId="6B399CDB" w14:textId="58F53E20" w:rsidR="007E1141" w:rsidRPr="00476BFF" w:rsidRDefault="007E1141" w:rsidP="0033604E">
      <w:pPr>
        <w:pStyle w:val="Style16"/>
        <w:widowControl/>
        <w:ind w:firstLine="567"/>
        <w:jc w:val="both"/>
        <w:rPr>
          <w:rStyle w:val="FontStyle85"/>
          <w:rFonts w:ascii="Times New Roman" w:hAnsi="Times New Roman" w:cs="Times New Roman" w:hint="default"/>
          <w:i w:val="0"/>
          <w:iCs w:val="0"/>
          <w:color w:val="000000" w:themeColor="text1"/>
          <w:lang w:eastAsia="en-US"/>
        </w:rPr>
      </w:pPr>
      <w:r w:rsidRPr="00476BFF">
        <w:rPr>
          <w:rStyle w:val="FontStyle85"/>
          <w:rFonts w:ascii="Times New Roman" w:hAnsi="Times New Roman" w:cs="Times New Roman" w:hint="default"/>
          <w:i w:val="0"/>
          <w:iCs w:val="0"/>
          <w:color w:val="000000" w:themeColor="text1"/>
          <w:lang w:eastAsia="en-US"/>
        </w:rPr>
        <w:t>4</w:t>
      </w:r>
      <w:bookmarkStart w:id="17" w:name="bookmark23"/>
      <w:bookmarkEnd w:id="16"/>
      <w:r w:rsidRPr="00476BFF">
        <w:rPr>
          <w:rStyle w:val="FontStyle85"/>
          <w:rFonts w:ascii="Times New Roman" w:hAnsi="Times New Roman" w:cs="Times New Roman" w:hint="default"/>
          <w:i w:val="0"/>
          <w:iCs w:val="0"/>
          <w:color w:val="000000" w:themeColor="text1"/>
          <w:lang w:eastAsia="en-US"/>
        </w:rPr>
        <w:t>.</w:t>
      </w:r>
      <w:bookmarkEnd w:id="17"/>
      <w:r w:rsidRPr="00476BFF">
        <w:rPr>
          <w:rStyle w:val="FontStyle85"/>
          <w:rFonts w:ascii="Times New Roman" w:hAnsi="Times New Roman" w:cs="Times New Roman" w:hint="default"/>
          <w:i w:val="0"/>
          <w:iCs w:val="0"/>
          <w:color w:val="000000" w:themeColor="text1"/>
          <w:lang w:eastAsia="en-US"/>
        </w:rPr>
        <w:t xml:space="preserve">3 </w:t>
      </w:r>
      <w:proofErr w:type="spellStart"/>
      <w:r w:rsidRPr="00476BFF">
        <w:rPr>
          <w:rStyle w:val="FontStyle85"/>
          <w:rFonts w:ascii="Times New Roman" w:hAnsi="Times New Roman" w:cs="Times New Roman" w:hint="default"/>
          <w:i w:val="0"/>
          <w:iCs w:val="0"/>
          <w:color w:val="000000" w:themeColor="text1"/>
          <w:lang w:val="kk-KZ" w:eastAsia="en-US"/>
        </w:rPr>
        <w:t>Планирование</w:t>
      </w:r>
      <w:proofErr w:type="spellEnd"/>
      <w:r w:rsidRPr="00476BFF">
        <w:rPr>
          <w:rStyle w:val="FontStyle85"/>
          <w:rFonts w:ascii="Times New Roman" w:hAnsi="Times New Roman" w:cs="Times New Roman" w:hint="default"/>
          <w:i w:val="0"/>
          <w:iCs w:val="0"/>
          <w:color w:val="000000" w:themeColor="text1"/>
          <w:lang w:val="kk-KZ" w:eastAsia="en-US"/>
        </w:rPr>
        <w:t xml:space="preserve"> </w:t>
      </w:r>
      <w:r w:rsidRPr="00476BFF">
        <w:rPr>
          <w:rStyle w:val="FontStyle85"/>
          <w:rFonts w:ascii="Times New Roman" w:hAnsi="Times New Roman" w:cs="Times New Roman" w:hint="default"/>
          <w:i w:val="0"/>
          <w:iCs w:val="0"/>
          <w:color w:val="000000" w:themeColor="text1"/>
          <w:lang w:val="en-US" w:eastAsia="en-US"/>
        </w:rPr>
        <w:t>NZE</w:t>
      </w:r>
      <w:r w:rsidRPr="00476BFF">
        <w:rPr>
          <w:rStyle w:val="FontStyle85"/>
          <w:rFonts w:ascii="Times New Roman" w:hAnsi="Times New Roman" w:cs="Times New Roman" w:hint="default"/>
          <w:i w:val="0"/>
          <w:iCs w:val="0"/>
          <w:color w:val="000000" w:themeColor="text1"/>
          <w:lang w:eastAsia="en-US"/>
        </w:rPr>
        <w:t xml:space="preserve">  </w:t>
      </w:r>
    </w:p>
    <w:p w14:paraId="1C437020" w14:textId="77777777" w:rsidR="007E1141" w:rsidRPr="00476BFF" w:rsidRDefault="007E1141" w:rsidP="0033604E">
      <w:pPr>
        <w:pStyle w:val="Style16"/>
        <w:widowControl/>
        <w:ind w:firstLine="567"/>
        <w:jc w:val="both"/>
        <w:rPr>
          <w:rStyle w:val="FontStyle84"/>
          <w:rFonts w:ascii="Times New Roman" w:hAnsi="Times New Roman" w:cs="Times New Roman" w:hint="default"/>
          <w:i w:val="0"/>
          <w:iCs w:val="0"/>
          <w:color w:val="000000" w:themeColor="text1"/>
          <w:sz w:val="24"/>
          <w:szCs w:val="24"/>
          <w:lang w:val="kk-KZ" w:eastAsia="en-US"/>
        </w:rPr>
      </w:pPr>
      <w:r w:rsidRPr="00476BFF">
        <w:rPr>
          <w:rStyle w:val="FontStyle84"/>
          <w:rFonts w:ascii="Times New Roman" w:hAnsi="Times New Roman" w:cs="Times New Roman" w:hint="default"/>
          <w:i w:val="0"/>
          <w:iCs w:val="0"/>
          <w:color w:val="000000" w:themeColor="text1"/>
          <w:sz w:val="24"/>
          <w:szCs w:val="24"/>
          <w:lang w:eastAsia="en-US"/>
        </w:rPr>
        <w:t xml:space="preserve">4.3.1 </w:t>
      </w:r>
      <w:proofErr w:type="spellStart"/>
      <w:r w:rsidRPr="00476BFF">
        <w:rPr>
          <w:rStyle w:val="FontStyle84"/>
          <w:rFonts w:ascii="Times New Roman" w:hAnsi="Times New Roman" w:cs="Times New Roman" w:hint="default"/>
          <w:i w:val="0"/>
          <w:iCs w:val="0"/>
          <w:color w:val="000000" w:themeColor="text1"/>
          <w:sz w:val="24"/>
          <w:szCs w:val="24"/>
          <w:lang w:val="kk-KZ" w:eastAsia="en-US"/>
        </w:rPr>
        <w:t>Общие</w:t>
      </w:r>
      <w:proofErr w:type="spellEnd"/>
      <w:r w:rsidRPr="00476BFF">
        <w:rPr>
          <w:rStyle w:val="FontStyle84"/>
          <w:rFonts w:ascii="Times New Roman" w:hAnsi="Times New Roman" w:cs="Times New Roman" w:hint="default"/>
          <w:i w:val="0"/>
          <w:iCs w:val="0"/>
          <w:color w:val="000000" w:themeColor="text1"/>
          <w:sz w:val="24"/>
          <w:szCs w:val="24"/>
          <w:lang w:val="kk-KZ" w:eastAsia="en-US"/>
        </w:rPr>
        <w:t xml:space="preserve"> </w:t>
      </w:r>
      <w:proofErr w:type="spellStart"/>
      <w:r w:rsidRPr="00476BFF">
        <w:rPr>
          <w:rStyle w:val="FontStyle84"/>
          <w:rFonts w:ascii="Times New Roman" w:hAnsi="Times New Roman" w:cs="Times New Roman" w:hint="default"/>
          <w:i w:val="0"/>
          <w:iCs w:val="0"/>
          <w:color w:val="000000" w:themeColor="text1"/>
          <w:sz w:val="24"/>
          <w:szCs w:val="24"/>
          <w:lang w:val="kk-KZ" w:eastAsia="en-US"/>
        </w:rPr>
        <w:t>положения</w:t>
      </w:r>
      <w:proofErr w:type="spellEnd"/>
    </w:p>
    <w:p w14:paraId="62314B1F" w14:textId="77777777" w:rsidR="007E1141" w:rsidRPr="00476BFF" w:rsidRDefault="007E1141" w:rsidP="0033604E">
      <w:pPr>
        <w:pStyle w:val="Style33"/>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Энергетические планы должны быть в первую очередь направлены на снижение энергопотребления посредством мероприятий по улучшению энергоэффективности (</w:t>
      </w:r>
      <w:r w:rsidRPr="00476BFF">
        <w:rPr>
          <w:rStyle w:val="FontStyle82"/>
          <w:rFonts w:ascii="Times New Roman" w:hAnsi="Times New Roman" w:cs="Times New Roman" w:hint="default"/>
          <w:color w:val="000000" w:themeColor="text1"/>
          <w:sz w:val="24"/>
          <w:szCs w:val="24"/>
          <w:lang w:val="en-US" w:eastAsia="en-US"/>
        </w:rPr>
        <w:t>EPIAs</w:t>
      </w:r>
      <w:r w:rsidRPr="00476BFF">
        <w:rPr>
          <w:rStyle w:val="FontStyle82"/>
          <w:rFonts w:ascii="Times New Roman" w:hAnsi="Times New Roman" w:cs="Times New Roman" w:hint="default"/>
          <w:color w:val="000000" w:themeColor="text1"/>
          <w:sz w:val="24"/>
          <w:szCs w:val="24"/>
          <w:lang w:eastAsia="en-US"/>
        </w:rPr>
        <w:t>), что имеет ряд преимуществ:</w:t>
      </w:r>
    </w:p>
    <w:p w14:paraId="181BD9C1" w14:textId="77777777" w:rsidR="007E1141" w:rsidRPr="00476BFF" w:rsidRDefault="007E1141" w:rsidP="0033604E">
      <w:pPr>
        <w:pStyle w:val="Style33"/>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реализация этих действий может открыть возможность для новых </w:t>
      </w:r>
      <w:r w:rsidRPr="00476BFF">
        <w:rPr>
          <w:rStyle w:val="FontStyle82"/>
          <w:rFonts w:ascii="Times New Roman" w:hAnsi="Times New Roman" w:cs="Times New Roman" w:hint="default"/>
          <w:color w:val="000000" w:themeColor="text1"/>
          <w:sz w:val="24"/>
          <w:szCs w:val="24"/>
          <w:lang w:val="en-US" w:eastAsia="en-US"/>
        </w:rPr>
        <w:t>EPIA</w:t>
      </w:r>
      <w:r w:rsidRPr="00476BFF">
        <w:rPr>
          <w:rStyle w:val="FontStyle82"/>
          <w:rFonts w:ascii="Times New Roman" w:hAnsi="Times New Roman" w:cs="Times New Roman" w:hint="default"/>
          <w:color w:val="000000" w:themeColor="text1"/>
          <w:sz w:val="24"/>
          <w:szCs w:val="24"/>
          <w:lang w:eastAsia="en-US"/>
        </w:rPr>
        <w:t xml:space="preserve"> в рамках постоянного совершенствования;</w:t>
      </w:r>
    </w:p>
    <w:p w14:paraId="7F7D6D64" w14:textId="77777777" w:rsidR="007E1141" w:rsidRPr="00476BFF" w:rsidRDefault="007E1141" w:rsidP="0033604E">
      <w:pPr>
        <w:pStyle w:val="Style33"/>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эти действия обычно менее дороги в реализации, чем другие подходы к достижению чистого нуля;</w:t>
      </w:r>
    </w:p>
    <w:p w14:paraId="09DAA2F2" w14:textId="77777777" w:rsidR="007E1141" w:rsidRPr="00476BFF" w:rsidRDefault="007E1141" w:rsidP="0033604E">
      <w:pPr>
        <w:pStyle w:val="Style33"/>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улучшение качества продукции или услуг или других трудноизмеримых характеристик;</w:t>
      </w:r>
    </w:p>
    <w:p w14:paraId="23A9DD15" w14:textId="77777777" w:rsidR="007E1141" w:rsidRPr="00476BFF" w:rsidRDefault="007E1141" w:rsidP="0033604E">
      <w:pPr>
        <w:pStyle w:val="Style33"/>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интеграция возобновляемых источников энергии, меняющихся в зависимости от погоды, в региональные электрические сети. Таким образом, реализация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должна:</w:t>
      </w:r>
    </w:p>
    <w:p w14:paraId="469326D3" w14:textId="77777777" w:rsidR="007E1141" w:rsidRPr="00476BFF" w:rsidRDefault="007E1141" w:rsidP="0033604E">
      <w:pPr>
        <w:pStyle w:val="Style33"/>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a</w:t>
      </w:r>
      <w:r w:rsidRPr="00476BFF">
        <w:rPr>
          <w:rStyle w:val="FontStyle82"/>
          <w:rFonts w:ascii="Times New Roman" w:hAnsi="Times New Roman" w:cs="Times New Roman" w:hint="default"/>
          <w:color w:val="000000" w:themeColor="text1"/>
          <w:sz w:val="24"/>
          <w:szCs w:val="24"/>
          <w:lang w:eastAsia="en-US"/>
        </w:rPr>
        <w:t xml:space="preserve">) снизить потребление энергии путем улучшения энергетических характеристик в процессе </w:t>
      </w:r>
      <w:proofErr w:type="gramStart"/>
      <w:r w:rsidRPr="00476BFF">
        <w:rPr>
          <w:rStyle w:val="FontStyle82"/>
          <w:rFonts w:ascii="Times New Roman" w:hAnsi="Times New Roman" w:cs="Times New Roman" w:hint="default"/>
          <w:color w:val="000000" w:themeColor="text1"/>
          <w:sz w:val="24"/>
          <w:szCs w:val="24"/>
          <w:lang w:eastAsia="en-US"/>
        </w:rPr>
        <w:t>эксплуатации;</w:t>
      </w:r>
      <w:proofErr w:type="gramEnd"/>
    </w:p>
    <w:p w14:paraId="16454F56" w14:textId="77777777" w:rsidR="007E1141" w:rsidRPr="00476BFF" w:rsidRDefault="007E1141" w:rsidP="0033604E">
      <w:pPr>
        <w:pStyle w:val="Style33"/>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b</w:t>
      </w:r>
      <w:r w:rsidRPr="00476BFF">
        <w:rPr>
          <w:rStyle w:val="FontStyle82"/>
          <w:rFonts w:ascii="Times New Roman" w:hAnsi="Times New Roman" w:cs="Times New Roman" w:hint="default"/>
          <w:color w:val="000000" w:themeColor="text1"/>
          <w:sz w:val="24"/>
          <w:szCs w:val="24"/>
          <w:lang w:eastAsia="en-US"/>
        </w:rPr>
        <w:t xml:space="preserve">) минимизировать потребление энергии (улучшить энергетические характеристики) за счет хорошего проектирования и </w:t>
      </w:r>
      <w:proofErr w:type="gramStart"/>
      <w:r w:rsidRPr="00476BFF">
        <w:rPr>
          <w:rStyle w:val="FontStyle82"/>
          <w:rFonts w:ascii="Times New Roman" w:hAnsi="Times New Roman" w:cs="Times New Roman" w:hint="default"/>
          <w:color w:val="000000" w:themeColor="text1"/>
          <w:sz w:val="24"/>
          <w:szCs w:val="24"/>
          <w:lang w:eastAsia="en-US"/>
        </w:rPr>
        <w:t>строительства;</w:t>
      </w:r>
      <w:proofErr w:type="gramEnd"/>
    </w:p>
    <w:p w14:paraId="7C01522E" w14:textId="77777777" w:rsidR="007E1141" w:rsidRPr="00476BFF" w:rsidRDefault="007E1141" w:rsidP="0033604E">
      <w:pPr>
        <w:pStyle w:val="Style33"/>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c</w:t>
      </w:r>
      <w:r w:rsidRPr="00476BFF">
        <w:rPr>
          <w:rStyle w:val="FontStyle82"/>
          <w:rFonts w:ascii="Times New Roman" w:hAnsi="Times New Roman" w:cs="Times New Roman" w:hint="default"/>
          <w:color w:val="000000" w:themeColor="text1"/>
          <w:sz w:val="24"/>
          <w:szCs w:val="24"/>
          <w:lang w:eastAsia="en-US"/>
        </w:rPr>
        <w:t xml:space="preserve">) перевести оставшееся энергопотребление на менее </w:t>
      </w:r>
      <w:proofErr w:type="spellStart"/>
      <w:r w:rsidRPr="00476BFF">
        <w:rPr>
          <w:rStyle w:val="FontStyle82"/>
          <w:rFonts w:ascii="Times New Roman" w:hAnsi="Times New Roman" w:cs="Times New Roman" w:hint="default"/>
          <w:color w:val="000000" w:themeColor="text1"/>
          <w:sz w:val="24"/>
          <w:szCs w:val="24"/>
          <w:lang w:eastAsia="en-US"/>
        </w:rPr>
        <w:t>углеродоемкие</w:t>
      </w:r>
      <w:proofErr w:type="spellEnd"/>
      <w:r w:rsidRPr="00476BFF">
        <w:rPr>
          <w:rStyle w:val="FontStyle82"/>
          <w:rFonts w:ascii="Times New Roman" w:hAnsi="Times New Roman" w:cs="Times New Roman" w:hint="default"/>
          <w:color w:val="000000" w:themeColor="text1"/>
          <w:sz w:val="24"/>
          <w:szCs w:val="24"/>
          <w:lang w:eastAsia="en-US"/>
        </w:rPr>
        <w:t xml:space="preserve"> или возобновляемые источники </w:t>
      </w:r>
      <w:proofErr w:type="gramStart"/>
      <w:r w:rsidRPr="00476BFF">
        <w:rPr>
          <w:rStyle w:val="FontStyle82"/>
          <w:rFonts w:ascii="Times New Roman" w:hAnsi="Times New Roman" w:cs="Times New Roman" w:hint="default"/>
          <w:color w:val="000000" w:themeColor="text1"/>
          <w:sz w:val="24"/>
          <w:szCs w:val="24"/>
          <w:lang w:eastAsia="en-US"/>
        </w:rPr>
        <w:t>энергии;</w:t>
      </w:r>
      <w:proofErr w:type="gramEnd"/>
    </w:p>
    <w:p w14:paraId="59BABAE7" w14:textId="77777777" w:rsidR="007E1141" w:rsidRPr="00476BFF" w:rsidRDefault="007E1141" w:rsidP="0033604E">
      <w:pPr>
        <w:pStyle w:val="Style33"/>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d</w:t>
      </w:r>
      <w:r w:rsidRPr="00476BFF">
        <w:rPr>
          <w:rStyle w:val="FontStyle82"/>
          <w:rFonts w:ascii="Times New Roman" w:hAnsi="Times New Roman" w:cs="Times New Roman" w:hint="default"/>
          <w:color w:val="000000" w:themeColor="text1"/>
          <w:sz w:val="24"/>
          <w:szCs w:val="24"/>
          <w:lang w:eastAsia="en-US"/>
        </w:rPr>
        <w:t>) изменить время потребления энергии, чтобы уменьшить объем потребления энергии или выбросов от электростанций, питающих объект или организацию (</w:t>
      </w:r>
      <w:r w:rsidRPr="00476BFF">
        <w:rPr>
          <w:rStyle w:val="FontStyle82"/>
          <w:rFonts w:ascii="Times New Roman" w:hAnsi="Times New Roman" w:cs="Times New Roman" w:hint="default"/>
          <w:color w:val="000000" w:themeColor="text1"/>
          <w:sz w:val="24"/>
          <w:szCs w:val="24"/>
          <w:lang w:val="kk-KZ" w:eastAsia="en-US"/>
        </w:rPr>
        <w:t>см.</w:t>
      </w:r>
      <w:r w:rsidRPr="00476BFF">
        <w:rPr>
          <w:rStyle w:val="FontStyle82"/>
          <w:rFonts w:ascii="Times New Roman" w:hAnsi="Times New Roman" w:cs="Times New Roman" w:hint="default"/>
          <w:color w:val="000000" w:themeColor="text1"/>
          <w:sz w:val="24"/>
          <w:szCs w:val="24"/>
          <w:lang w:eastAsia="en-US"/>
        </w:rPr>
        <w:t xml:space="preserve"> </w:t>
      </w:r>
      <w:hyperlink w:anchor="bookmark26" w:history="1">
        <w:r w:rsidRPr="00476BFF">
          <w:rPr>
            <w:rStyle w:val="FontStyle82"/>
            <w:rFonts w:ascii="Times New Roman" w:hAnsi="Times New Roman" w:cs="Times New Roman" w:hint="default"/>
            <w:color w:val="000000" w:themeColor="text1"/>
            <w:sz w:val="24"/>
            <w:szCs w:val="24"/>
            <w:lang w:eastAsia="en-US"/>
          </w:rPr>
          <w:t>4.4</w:t>
        </w:r>
      </w:hyperlink>
      <w:r w:rsidRPr="00476BFF">
        <w:rPr>
          <w:rStyle w:val="FontStyle82"/>
          <w:rFonts w:ascii="Times New Roman" w:hAnsi="Times New Roman" w:cs="Times New Roman" w:hint="default"/>
          <w:color w:val="000000" w:themeColor="text1"/>
          <w:sz w:val="24"/>
          <w:szCs w:val="24"/>
          <w:lang w:eastAsia="en-US"/>
        </w:rPr>
        <w:t xml:space="preserve">, </w:t>
      </w:r>
      <w:hyperlink w:anchor="bookmark30" w:history="1">
        <w:r w:rsidRPr="00476BFF">
          <w:rPr>
            <w:rStyle w:val="FontStyle82"/>
            <w:rFonts w:ascii="Times New Roman" w:hAnsi="Times New Roman" w:cs="Times New Roman" w:hint="default"/>
            <w:color w:val="000000" w:themeColor="text1"/>
            <w:sz w:val="24"/>
            <w:szCs w:val="24"/>
            <w:lang w:eastAsia="en-US"/>
          </w:rPr>
          <w:t>4.5</w:t>
        </w:r>
      </w:hyperlink>
      <w:r w:rsidRPr="00476BFF">
        <w:rPr>
          <w:rStyle w:val="FontStyle82"/>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val="kk-KZ" w:eastAsia="en-US"/>
        </w:rPr>
        <w:t>и</w:t>
      </w:r>
      <w:r w:rsidRPr="00476BFF">
        <w:rPr>
          <w:rStyle w:val="FontStyle82"/>
          <w:rFonts w:ascii="Times New Roman" w:hAnsi="Times New Roman" w:cs="Times New Roman" w:hint="default"/>
          <w:color w:val="000000" w:themeColor="text1"/>
          <w:sz w:val="24"/>
          <w:szCs w:val="24"/>
          <w:lang w:eastAsia="en-US"/>
        </w:rPr>
        <w:t xml:space="preserve"> </w:t>
      </w:r>
      <w:hyperlink w:anchor="bookmark31" w:history="1">
        <w:r w:rsidRPr="00476BFF">
          <w:rPr>
            <w:rStyle w:val="FontStyle82"/>
            <w:rFonts w:ascii="Times New Roman" w:hAnsi="Times New Roman" w:cs="Times New Roman" w:hint="default"/>
            <w:color w:val="000000" w:themeColor="text1"/>
            <w:sz w:val="24"/>
            <w:szCs w:val="24"/>
            <w:lang w:eastAsia="en-US"/>
          </w:rPr>
          <w:t>4.6</w:t>
        </w:r>
      </w:hyperlink>
      <w:r w:rsidRPr="00476BFF">
        <w:rPr>
          <w:rStyle w:val="FontStyle82"/>
          <w:rFonts w:ascii="Times New Roman" w:hAnsi="Times New Roman" w:cs="Times New Roman" w:hint="default"/>
          <w:color w:val="000000" w:themeColor="text1"/>
          <w:sz w:val="24"/>
          <w:szCs w:val="24"/>
          <w:lang w:eastAsia="en-US"/>
        </w:rPr>
        <w:t>).</w:t>
      </w:r>
    </w:p>
    <w:p w14:paraId="6BA1040F" w14:textId="09A6B352"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Этот список отражает приоритетную последовательность действий, что и было отмечено в данных по зданиям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где типичная энергоемкость составляет около половины от типичного нового строительства с оборудованием, системами или процессами, использующими энергию (</w:t>
      </w:r>
      <w:r w:rsidRPr="00476BFF">
        <w:rPr>
          <w:rStyle w:val="FontStyle82"/>
          <w:rFonts w:ascii="Times New Roman" w:hAnsi="Times New Roman" w:cs="Times New Roman" w:hint="default"/>
          <w:color w:val="000000" w:themeColor="text1"/>
          <w:sz w:val="24"/>
          <w:szCs w:val="24"/>
          <w:lang w:val="kk-KZ" w:eastAsia="en-US"/>
        </w:rPr>
        <w:t>см.</w:t>
      </w:r>
      <w:r w:rsidRPr="00476BFF">
        <w:rPr>
          <w:rStyle w:val="FontStyle82"/>
          <w:rFonts w:ascii="Times New Roman" w:hAnsi="Times New Roman" w:cs="Times New Roman" w:hint="default"/>
          <w:color w:val="000000" w:themeColor="text1"/>
          <w:sz w:val="24"/>
          <w:szCs w:val="24"/>
          <w:lang w:eastAsia="en-US"/>
        </w:rPr>
        <w:t xml:space="preserve"> </w:t>
      </w:r>
      <w:hyperlink w:anchor="bookmark24" w:history="1">
        <w:proofErr w:type="spellStart"/>
        <w:r w:rsidR="00DC498F">
          <w:rPr>
            <w:rStyle w:val="FontStyle82"/>
            <w:rFonts w:ascii="Times New Roman" w:hAnsi="Times New Roman" w:cs="Times New Roman" w:hint="default"/>
            <w:color w:val="000000" w:themeColor="text1"/>
            <w:sz w:val="24"/>
            <w:szCs w:val="24"/>
            <w:lang w:val="kk-KZ" w:eastAsia="en-US"/>
          </w:rPr>
          <w:t>р</w:t>
        </w:r>
        <w:r w:rsidRPr="00476BFF">
          <w:rPr>
            <w:rStyle w:val="FontStyle82"/>
            <w:rFonts w:ascii="Times New Roman" w:hAnsi="Times New Roman" w:cs="Times New Roman" w:hint="default"/>
            <w:color w:val="000000" w:themeColor="text1"/>
            <w:sz w:val="24"/>
            <w:szCs w:val="24"/>
            <w:lang w:val="kk-KZ" w:eastAsia="en-US"/>
          </w:rPr>
          <w:t>исунок</w:t>
        </w:r>
        <w:proofErr w:type="spellEnd"/>
        <w:r w:rsidRPr="00476BFF">
          <w:rPr>
            <w:rStyle w:val="FontStyle82"/>
            <w:rFonts w:ascii="Times New Roman" w:hAnsi="Times New Roman" w:cs="Times New Roman" w:hint="default"/>
            <w:color w:val="000000" w:themeColor="text1"/>
            <w:sz w:val="24"/>
            <w:szCs w:val="24"/>
            <w:lang w:eastAsia="en-US"/>
          </w:rPr>
          <w:t xml:space="preserve"> 3</w:t>
        </w:r>
      </w:hyperlink>
      <w:r w:rsidRPr="00476BFF">
        <w:rPr>
          <w:rStyle w:val="FontStyle82"/>
          <w:rFonts w:ascii="Times New Roman" w:hAnsi="Times New Roman" w:cs="Times New Roman" w:hint="default"/>
          <w:color w:val="000000" w:themeColor="text1"/>
          <w:sz w:val="24"/>
          <w:szCs w:val="24"/>
          <w:lang w:eastAsia="en-US"/>
        </w:rPr>
        <w:t>).</w:t>
      </w:r>
    </w:p>
    <w:p w14:paraId="1B25B2FB" w14:textId="77777777" w:rsidR="007E1141" w:rsidRPr="00476BFF" w:rsidRDefault="007E1141" w:rsidP="0033604E">
      <w:pPr>
        <w:pStyle w:val="Style1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Примеры действий по внедрению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включают:</w:t>
      </w:r>
    </w:p>
    <w:p w14:paraId="105000A8" w14:textId="77777777" w:rsidR="007E1141" w:rsidRPr="00476BFF" w:rsidRDefault="007E1141" w:rsidP="0033604E">
      <w:pPr>
        <w:pStyle w:val="Style1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совершенствование системы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путем установки интеллектуальных счетчиков;</w:t>
      </w:r>
    </w:p>
    <w:p w14:paraId="6835ECB8" w14:textId="77777777" w:rsidR="007E1141" w:rsidRPr="00476BFF" w:rsidRDefault="007E1141" w:rsidP="0033604E">
      <w:pPr>
        <w:pStyle w:val="Style1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управление вентиляционной установкой для повышения энергоэффективности здания, завода, дома и </w:t>
      </w:r>
      <w:proofErr w:type="gramStart"/>
      <w:r w:rsidRPr="00476BFF">
        <w:rPr>
          <w:rStyle w:val="FontStyle82"/>
          <w:rFonts w:ascii="Times New Roman" w:hAnsi="Times New Roman" w:cs="Times New Roman" w:hint="default"/>
          <w:color w:val="000000" w:themeColor="text1"/>
          <w:sz w:val="24"/>
          <w:szCs w:val="24"/>
          <w:lang w:eastAsia="en-US"/>
        </w:rPr>
        <w:t>т.д.</w:t>
      </w:r>
      <w:proofErr w:type="gramEnd"/>
      <w:r w:rsidRPr="00476BFF">
        <w:rPr>
          <w:rStyle w:val="FontStyle82"/>
          <w:rFonts w:ascii="Times New Roman" w:hAnsi="Times New Roman" w:cs="Times New Roman" w:hint="default"/>
          <w:color w:val="000000" w:themeColor="text1"/>
          <w:sz w:val="24"/>
          <w:szCs w:val="24"/>
          <w:lang w:eastAsia="en-US"/>
        </w:rPr>
        <w:t>;</w:t>
      </w:r>
    </w:p>
    <w:p w14:paraId="77C737D1" w14:textId="77777777" w:rsidR="007E1141" w:rsidRPr="00476BFF" w:rsidRDefault="007E1141" w:rsidP="0033604E">
      <w:pPr>
        <w:pStyle w:val="Style1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установка фотоэлектрических установок на крыше объекта.</w:t>
      </w:r>
    </w:p>
    <w:p w14:paraId="30B53920" w14:textId="77777777" w:rsidR="007E1141" w:rsidRPr="00476BFF" w:rsidRDefault="007E1141" w:rsidP="007E1141">
      <w:pPr>
        <w:pStyle w:val="Style10"/>
        <w:widowControl/>
        <w:ind w:firstLine="720"/>
        <w:jc w:val="both"/>
        <w:rPr>
          <w:rStyle w:val="FontStyle82"/>
          <w:rFonts w:ascii="Times New Roman" w:hAnsi="Times New Roman" w:cs="Times New Roman" w:hint="default"/>
          <w:color w:val="000000" w:themeColor="text1"/>
          <w:sz w:val="24"/>
          <w:szCs w:val="24"/>
          <w:lang w:eastAsia="en-US"/>
        </w:rPr>
      </w:pPr>
    </w:p>
    <w:p w14:paraId="335D3F31" w14:textId="5EB0B49F" w:rsidR="007E1141" w:rsidRPr="00476BFF" w:rsidRDefault="0033604E" w:rsidP="0033604E">
      <w:pPr>
        <w:pStyle w:val="Style10"/>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 xml:space="preserve">Примечание – </w:t>
      </w:r>
      <w:r w:rsidR="007E1141" w:rsidRPr="00476BFF">
        <w:rPr>
          <w:rStyle w:val="FontStyle82"/>
          <w:rFonts w:ascii="Times New Roman" w:hAnsi="Times New Roman" w:cs="Times New Roman" w:hint="default"/>
          <w:color w:val="000000" w:themeColor="text1"/>
          <w:sz w:val="20"/>
          <w:szCs w:val="20"/>
          <w:lang w:eastAsia="en-US"/>
        </w:rPr>
        <w:t xml:space="preserve">Для внедрения </w:t>
      </w:r>
      <w:r w:rsidR="007E1141" w:rsidRPr="00476BFF">
        <w:rPr>
          <w:rStyle w:val="FontStyle82"/>
          <w:rFonts w:ascii="Times New Roman" w:hAnsi="Times New Roman" w:cs="Times New Roman" w:hint="default"/>
          <w:color w:val="000000" w:themeColor="text1"/>
          <w:sz w:val="20"/>
          <w:szCs w:val="20"/>
          <w:lang w:val="en-US" w:eastAsia="en-US"/>
        </w:rPr>
        <w:t>NZE</w:t>
      </w:r>
      <w:r w:rsidR="007E1141" w:rsidRPr="00476BFF">
        <w:rPr>
          <w:rStyle w:val="FontStyle82"/>
          <w:rFonts w:ascii="Times New Roman" w:hAnsi="Times New Roman" w:cs="Times New Roman" w:hint="default"/>
          <w:color w:val="000000" w:themeColor="text1"/>
          <w:sz w:val="20"/>
          <w:szCs w:val="20"/>
          <w:lang w:eastAsia="en-US"/>
        </w:rPr>
        <w:t xml:space="preserve"> организация может планировать минимизацию спроса на энергию, максимизацию энергоэффективности, оптимизацию </w:t>
      </w:r>
      <w:r w:rsidR="007E1141" w:rsidRPr="00476BFF">
        <w:rPr>
          <w:rStyle w:val="FontStyle82"/>
          <w:rFonts w:ascii="Times New Roman" w:hAnsi="Times New Roman" w:cs="Times New Roman" w:hint="default"/>
          <w:color w:val="000000" w:themeColor="text1"/>
          <w:sz w:val="20"/>
          <w:szCs w:val="20"/>
          <w:lang w:val="en-US" w:eastAsia="en-US"/>
        </w:rPr>
        <w:t>EIR</w:t>
      </w:r>
      <w:r w:rsidR="007E1141" w:rsidRPr="00476BFF">
        <w:rPr>
          <w:rStyle w:val="FontStyle82"/>
          <w:rFonts w:ascii="Times New Roman" w:hAnsi="Times New Roman" w:cs="Times New Roman" w:hint="default"/>
          <w:color w:val="000000" w:themeColor="text1"/>
          <w:sz w:val="20"/>
          <w:szCs w:val="20"/>
          <w:lang w:eastAsia="en-US"/>
        </w:rPr>
        <w:t xml:space="preserve"> и внедрение </w:t>
      </w:r>
      <w:proofErr w:type="spellStart"/>
      <w:r w:rsidR="007E1141" w:rsidRPr="00476BFF">
        <w:rPr>
          <w:rStyle w:val="FontStyle82"/>
          <w:rFonts w:ascii="Times New Roman" w:hAnsi="Times New Roman" w:cs="Times New Roman" w:hint="default"/>
          <w:color w:val="000000" w:themeColor="text1"/>
          <w:sz w:val="20"/>
          <w:szCs w:val="20"/>
          <w:lang w:val="en-US" w:eastAsia="en-US"/>
        </w:rPr>
        <w:t>EnMS</w:t>
      </w:r>
      <w:proofErr w:type="spellEnd"/>
      <w:r w:rsidR="007E1141" w:rsidRPr="00476BFF">
        <w:rPr>
          <w:rStyle w:val="FontStyle82"/>
          <w:rFonts w:ascii="Times New Roman" w:hAnsi="Times New Roman" w:cs="Times New Roman" w:hint="default"/>
          <w:color w:val="000000" w:themeColor="text1"/>
          <w:sz w:val="20"/>
          <w:szCs w:val="20"/>
          <w:lang w:eastAsia="en-US"/>
        </w:rPr>
        <w:t xml:space="preserve">. Для организаций, которые рассматривают возможность внедрения </w:t>
      </w:r>
      <w:proofErr w:type="spellStart"/>
      <w:r w:rsidR="007E1141" w:rsidRPr="00476BFF">
        <w:rPr>
          <w:rStyle w:val="FontStyle82"/>
          <w:rFonts w:ascii="Times New Roman" w:hAnsi="Times New Roman" w:cs="Times New Roman" w:hint="default"/>
          <w:color w:val="000000" w:themeColor="text1"/>
          <w:sz w:val="20"/>
          <w:szCs w:val="20"/>
          <w:lang w:val="en-US" w:eastAsia="en-US"/>
        </w:rPr>
        <w:t>EnMS</w:t>
      </w:r>
      <w:proofErr w:type="spellEnd"/>
      <w:r w:rsidR="007E1141" w:rsidRPr="00476BFF">
        <w:rPr>
          <w:rStyle w:val="FontStyle82"/>
          <w:rFonts w:ascii="Times New Roman" w:hAnsi="Times New Roman" w:cs="Times New Roman" w:hint="default"/>
          <w:color w:val="000000" w:themeColor="text1"/>
          <w:sz w:val="20"/>
          <w:szCs w:val="20"/>
          <w:lang w:eastAsia="en-US"/>
        </w:rPr>
        <w:t xml:space="preserve"> для </w:t>
      </w:r>
      <w:r w:rsidR="007E1141" w:rsidRPr="00476BFF">
        <w:rPr>
          <w:rStyle w:val="FontStyle82"/>
          <w:rFonts w:ascii="Times New Roman" w:hAnsi="Times New Roman" w:cs="Times New Roman" w:hint="default"/>
          <w:color w:val="000000" w:themeColor="text1"/>
          <w:sz w:val="20"/>
          <w:szCs w:val="20"/>
          <w:lang w:val="en-US" w:eastAsia="en-US"/>
        </w:rPr>
        <w:t>NZE</w:t>
      </w:r>
      <w:r w:rsidR="007E1141" w:rsidRPr="00476BFF">
        <w:rPr>
          <w:rStyle w:val="FontStyle82"/>
          <w:rFonts w:ascii="Times New Roman" w:hAnsi="Times New Roman" w:cs="Times New Roman" w:hint="default"/>
          <w:color w:val="000000" w:themeColor="text1"/>
          <w:sz w:val="20"/>
          <w:szCs w:val="20"/>
          <w:lang w:eastAsia="en-US"/>
        </w:rPr>
        <w:t xml:space="preserve"> или </w:t>
      </w:r>
      <w:r w:rsidR="007E1141" w:rsidRPr="00476BFF">
        <w:rPr>
          <w:rStyle w:val="FontStyle82"/>
          <w:rFonts w:ascii="Times New Roman" w:hAnsi="Times New Roman" w:cs="Times New Roman" w:hint="default"/>
          <w:color w:val="000000" w:themeColor="text1"/>
          <w:sz w:val="20"/>
          <w:szCs w:val="20"/>
          <w:lang w:val="en-US" w:eastAsia="en-US"/>
        </w:rPr>
        <w:t>NZC</w:t>
      </w:r>
      <w:r w:rsidR="007E1141" w:rsidRPr="00476BFF">
        <w:rPr>
          <w:rStyle w:val="FontStyle82"/>
          <w:rFonts w:ascii="Times New Roman" w:hAnsi="Times New Roman" w:cs="Times New Roman" w:hint="default"/>
          <w:color w:val="000000" w:themeColor="text1"/>
          <w:sz w:val="20"/>
          <w:szCs w:val="20"/>
          <w:lang w:eastAsia="en-US"/>
        </w:rPr>
        <w:t xml:space="preserve"> с учетом взаимосвязи между проектированием, строительством и эксплуатацией </w:t>
      </w:r>
      <w:r w:rsidR="007E1141" w:rsidRPr="00476BFF">
        <w:rPr>
          <w:rStyle w:val="FontStyle82"/>
          <w:rFonts w:ascii="Times New Roman" w:hAnsi="Times New Roman" w:cs="Times New Roman" w:hint="default"/>
          <w:color w:val="000000" w:themeColor="text1"/>
          <w:sz w:val="20"/>
          <w:szCs w:val="20"/>
          <w:lang w:val="en-US" w:eastAsia="en-US"/>
        </w:rPr>
        <w:t>NZE</w:t>
      </w:r>
      <w:r w:rsidR="007E1141" w:rsidRPr="00476BFF">
        <w:rPr>
          <w:rStyle w:val="FontStyle80"/>
          <w:rFonts w:ascii="Times New Roman" w:hAnsi="Times New Roman" w:cs="Times New Roman" w:hint="default"/>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val="kk-KZ" w:eastAsia="en-US"/>
        </w:rPr>
        <w:t>см.</w:t>
      </w:r>
      <w:r w:rsidR="007E1141" w:rsidRPr="00476BFF">
        <w:rPr>
          <w:rStyle w:val="FontStyle80"/>
          <w:rFonts w:ascii="Times New Roman" w:hAnsi="Times New Roman" w:cs="Times New Roman" w:hint="default"/>
          <w:color w:val="000000" w:themeColor="text1"/>
          <w:sz w:val="20"/>
          <w:szCs w:val="20"/>
          <w:lang w:eastAsia="en-US"/>
        </w:rPr>
        <w:t xml:space="preserve"> </w:t>
      </w:r>
      <w:hyperlink w:anchor="bookmark45" w:history="1">
        <w:proofErr w:type="spellStart"/>
        <w:r w:rsidR="00DC498F">
          <w:rPr>
            <w:rStyle w:val="FontStyle80"/>
            <w:rFonts w:ascii="Times New Roman" w:hAnsi="Times New Roman" w:cs="Times New Roman" w:hint="default"/>
            <w:color w:val="000000" w:themeColor="text1"/>
            <w:sz w:val="20"/>
            <w:szCs w:val="20"/>
            <w:lang w:val="kk-KZ" w:eastAsia="en-US"/>
          </w:rPr>
          <w:t>п</w:t>
        </w:r>
        <w:r w:rsidR="007E1141" w:rsidRPr="00476BFF">
          <w:rPr>
            <w:rStyle w:val="FontStyle80"/>
            <w:rFonts w:ascii="Times New Roman" w:hAnsi="Times New Roman" w:cs="Times New Roman" w:hint="default"/>
            <w:color w:val="000000" w:themeColor="text1"/>
            <w:sz w:val="20"/>
            <w:szCs w:val="20"/>
            <w:lang w:val="kk-KZ" w:eastAsia="en-US"/>
          </w:rPr>
          <w:t>риложение</w:t>
        </w:r>
        <w:proofErr w:type="spellEnd"/>
        <w:r w:rsidR="007E1141" w:rsidRPr="00476BFF">
          <w:rPr>
            <w:rStyle w:val="FontStyle80"/>
            <w:rFonts w:ascii="Times New Roman" w:hAnsi="Times New Roman" w:cs="Times New Roman" w:hint="default"/>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val="en-US" w:eastAsia="en-US"/>
          </w:rPr>
          <w:t>A</w:t>
        </w:r>
      </w:hyperlink>
      <w:r w:rsidR="007E1141" w:rsidRPr="00476BFF">
        <w:rPr>
          <w:rStyle w:val="FontStyle80"/>
          <w:rFonts w:ascii="Times New Roman" w:hAnsi="Times New Roman" w:cs="Times New Roman" w:hint="default"/>
          <w:color w:val="000000" w:themeColor="text1"/>
          <w:sz w:val="20"/>
          <w:szCs w:val="20"/>
          <w:lang w:eastAsia="en-US"/>
        </w:rPr>
        <w:t>.</w:t>
      </w:r>
    </w:p>
    <w:p w14:paraId="1B4E07FB" w14:textId="77777777" w:rsidR="007E1141" w:rsidRPr="00476BFF" w:rsidRDefault="007E1141" w:rsidP="007E1141">
      <w:pPr>
        <w:pStyle w:val="Style47"/>
        <w:widowControl/>
        <w:jc w:val="both"/>
        <w:rPr>
          <w:rStyle w:val="FontStyle69"/>
          <w:rFonts w:ascii="Times New Roman" w:hAnsi="Times New Roman" w:cs="Times New Roman"/>
          <w:color w:val="000000" w:themeColor="text1"/>
          <w:szCs w:val="28"/>
          <w:lang w:val="kk-KZ" w:eastAsia="en-US"/>
        </w:rPr>
      </w:pPr>
    </w:p>
    <w:p w14:paraId="1B94DF1C" w14:textId="77777777" w:rsidR="007E1141" w:rsidRPr="00476BFF" w:rsidRDefault="007E1141" w:rsidP="007E1141">
      <w:pPr>
        <w:pStyle w:val="Style47"/>
        <w:widowControl/>
        <w:jc w:val="both"/>
        <w:rPr>
          <w:rStyle w:val="FontStyle69"/>
          <w:rFonts w:ascii="Times New Roman" w:hAnsi="Times New Roman" w:cs="Times New Roman"/>
          <w:color w:val="000000" w:themeColor="text1"/>
          <w:szCs w:val="28"/>
          <w:lang w:val="kk-KZ" w:eastAsia="en-US"/>
        </w:rPr>
      </w:pPr>
    </w:p>
    <w:p w14:paraId="393FEE1E" w14:textId="77777777" w:rsidR="007E1141" w:rsidRPr="00476BFF" w:rsidRDefault="007E1141" w:rsidP="007E1141">
      <w:pPr>
        <w:pStyle w:val="Style47"/>
        <w:widowControl/>
        <w:jc w:val="both"/>
        <w:rPr>
          <w:rStyle w:val="FontStyle69"/>
          <w:rFonts w:ascii="Times New Roman" w:hAnsi="Times New Roman" w:cs="Times New Roman"/>
          <w:color w:val="000000" w:themeColor="text1"/>
          <w:szCs w:val="28"/>
          <w:lang w:val="kk-KZ" w:eastAsia="en-US"/>
        </w:rPr>
      </w:pPr>
    </w:p>
    <w:p w14:paraId="649ED089" w14:textId="77777777" w:rsidR="007E1141" w:rsidRPr="00476BFF" w:rsidRDefault="007E1141" w:rsidP="007E1141">
      <w:pPr>
        <w:pStyle w:val="Style47"/>
        <w:widowControl/>
        <w:jc w:val="both"/>
        <w:rPr>
          <w:rStyle w:val="FontStyle69"/>
          <w:rFonts w:ascii="Times New Roman" w:hAnsi="Times New Roman" w:cs="Times New Roman"/>
          <w:color w:val="000000" w:themeColor="text1"/>
          <w:szCs w:val="28"/>
          <w:lang w:val="kk-KZ" w:eastAsia="en-US"/>
        </w:rPr>
      </w:pPr>
    </w:p>
    <w:p w14:paraId="3BB2F73B" w14:textId="77777777" w:rsidR="007E1141" w:rsidRPr="00476BFF" w:rsidRDefault="007E1141" w:rsidP="007E1141">
      <w:pPr>
        <w:pStyle w:val="Style47"/>
        <w:widowControl/>
        <w:jc w:val="both"/>
        <w:rPr>
          <w:rStyle w:val="FontStyle69"/>
          <w:rFonts w:ascii="Times New Roman" w:hAnsi="Times New Roman" w:cs="Times New Roman"/>
          <w:color w:val="000000" w:themeColor="text1"/>
          <w:szCs w:val="28"/>
          <w:lang w:val="kk-KZ" w:eastAsia="en-US"/>
        </w:rPr>
      </w:pPr>
    </w:p>
    <w:p w14:paraId="5BC355A5" w14:textId="77777777" w:rsidR="007E1141" w:rsidRPr="00476BFF" w:rsidRDefault="007E1141" w:rsidP="007E1141">
      <w:pPr>
        <w:pStyle w:val="Style47"/>
        <w:widowControl/>
        <w:jc w:val="both"/>
        <w:rPr>
          <w:rStyle w:val="FontStyle69"/>
          <w:rFonts w:ascii="Times New Roman" w:hAnsi="Times New Roman" w:cs="Times New Roman"/>
          <w:color w:val="000000" w:themeColor="text1"/>
          <w:szCs w:val="28"/>
          <w:lang w:val="kk-KZ" w:eastAsia="en-US"/>
        </w:rPr>
      </w:pPr>
    </w:p>
    <w:p w14:paraId="385D52DB" w14:textId="5D37621D" w:rsidR="007E1141" w:rsidRPr="00476BFF" w:rsidRDefault="007E1141" w:rsidP="0033604E">
      <w:pPr>
        <w:pStyle w:val="Style16"/>
        <w:widowControl/>
        <w:jc w:val="center"/>
        <w:rPr>
          <w:rStyle w:val="FontStyle84"/>
          <w:rFonts w:ascii="Times New Roman" w:hAnsi="Times New Roman" w:cs="Times New Roman" w:hint="default"/>
          <w:color w:val="000000" w:themeColor="text1"/>
          <w:sz w:val="28"/>
          <w:szCs w:val="28"/>
          <w:lang w:val="en-US" w:eastAsia="en-US"/>
        </w:rPr>
      </w:pPr>
      <w:bookmarkStart w:id="18" w:name="bookmark24"/>
      <w:r w:rsidRPr="00476BFF">
        <w:rPr>
          <w:rFonts w:ascii="Times New Roman" w:hAnsi="Times New Roman" w:cs="Times New Roman"/>
          <w:b/>
          <w:bCs/>
          <w:noProof/>
          <w:color w:val="000000" w:themeColor="text1"/>
          <w:sz w:val="28"/>
          <w:szCs w:val="28"/>
        </w:rPr>
        <w:drawing>
          <wp:inline distT="0" distB="0" distL="0" distR="0" wp14:anchorId="37C65452" wp14:editId="4E9D8F93">
            <wp:extent cx="5935980" cy="3970020"/>
            <wp:effectExtent l="0" t="0" r="762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5980" cy="3970020"/>
                    </a:xfrm>
                    <a:prstGeom prst="rect">
                      <a:avLst/>
                    </a:prstGeom>
                    <a:noFill/>
                    <a:ln>
                      <a:noFill/>
                    </a:ln>
                  </pic:spPr>
                </pic:pic>
              </a:graphicData>
            </a:graphic>
          </wp:inline>
        </w:drawing>
      </w:r>
    </w:p>
    <w:bookmarkEnd w:id="18"/>
    <w:p w14:paraId="6F406BCE" w14:textId="16913F55" w:rsidR="007E1141" w:rsidRPr="00476BFF" w:rsidRDefault="007E1141" w:rsidP="0033604E">
      <w:pPr>
        <w:pStyle w:val="Style16"/>
        <w:widowControl/>
        <w:ind w:firstLine="567"/>
        <w:jc w:val="center"/>
        <w:rPr>
          <w:rStyle w:val="FontStyle84"/>
          <w:rFonts w:ascii="Times New Roman" w:hAnsi="Times New Roman" w:cs="Times New Roman" w:hint="default"/>
          <w:b/>
          <w:bCs/>
          <w:i w:val="0"/>
          <w:iCs w:val="0"/>
          <w:color w:val="000000" w:themeColor="text1"/>
          <w:sz w:val="24"/>
          <w:szCs w:val="24"/>
          <w:lang w:val="kk-KZ" w:eastAsia="en-US"/>
        </w:rPr>
      </w:pPr>
      <w:proofErr w:type="spellStart"/>
      <w:r w:rsidRPr="00476BFF">
        <w:rPr>
          <w:rStyle w:val="FontStyle84"/>
          <w:rFonts w:ascii="Times New Roman" w:hAnsi="Times New Roman" w:cs="Times New Roman" w:hint="default"/>
          <w:b/>
          <w:bCs/>
          <w:i w:val="0"/>
          <w:iCs w:val="0"/>
          <w:color w:val="000000" w:themeColor="text1"/>
          <w:sz w:val="24"/>
          <w:szCs w:val="24"/>
          <w:lang w:val="kk-KZ" w:eastAsia="en-US"/>
        </w:rPr>
        <w:t>Рисунок</w:t>
      </w:r>
      <w:proofErr w:type="spellEnd"/>
      <w:r w:rsidRPr="00476BFF">
        <w:rPr>
          <w:rStyle w:val="FontStyle84"/>
          <w:rFonts w:ascii="Times New Roman" w:hAnsi="Times New Roman" w:cs="Times New Roman" w:hint="default"/>
          <w:b/>
          <w:bCs/>
          <w:i w:val="0"/>
          <w:iCs w:val="0"/>
          <w:color w:val="000000" w:themeColor="text1"/>
          <w:sz w:val="24"/>
          <w:szCs w:val="24"/>
          <w:lang w:eastAsia="en-US"/>
        </w:rPr>
        <w:t xml:space="preserve"> 3 </w:t>
      </w:r>
      <w:r w:rsidR="0033604E" w:rsidRPr="00476BFF">
        <w:rPr>
          <w:rStyle w:val="FontStyle84"/>
          <w:rFonts w:ascii="Times New Roman" w:hAnsi="Times New Roman" w:cs="Times New Roman" w:hint="default"/>
          <w:b/>
          <w:bCs/>
          <w:i w:val="0"/>
          <w:iCs w:val="0"/>
          <w:color w:val="000000" w:themeColor="text1"/>
          <w:sz w:val="24"/>
          <w:szCs w:val="24"/>
          <w:lang w:eastAsia="en-US"/>
        </w:rPr>
        <w:t>–</w:t>
      </w:r>
      <w:r w:rsidRPr="00476BFF">
        <w:rPr>
          <w:rStyle w:val="FontStyle84"/>
          <w:rFonts w:ascii="Times New Roman" w:hAnsi="Times New Roman" w:cs="Times New Roman" w:hint="default"/>
          <w:b/>
          <w:bCs/>
          <w:i w:val="0"/>
          <w:iCs w:val="0"/>
          <w:color w:val="000000" w:themeColor="text1"/>
          <w:sz w:val="24"/>
          <w:szCs w:val="24"/>
          <w:lang w:eastAsia="en-US"/>
        </w:rPr>
        <w:t xml:space="preserve"> Схема здания </w:t>
      </w:r>
      <w:r w:rsidRPr="00476BFF">
        <w:rPr>
          <w:rStyle w:val="FontStyle84"/>
          <w:rFonts w:ascii="Times New Roman" w:hAnsi="Times New Roman" w:cs="Times New Roman" w:hint="default"/>
          <w:b/>
          <w:bCs/>
          <w:i w:val="0"/>
          <w:iCs w:val="0"/>
          <w:color w:val="000000" w:themeColor="text1"/>
          <w:sz w:val="24"/>
          <w:szCs w:val="24"/>
          <w:lang w:val="en-US" w:eastAsia="en-US"/>
        </w:rPr>
        <w:t>NZE</w:t>
      </w:r>
      <w:r w:rsidRPr="00476BFF">
        <w:rPr>
          <w:rStyle w:val="FontStyle84"/>
          <w:rFonts w:ascii="Times New Roman" w:hAnsi="Times New Roman" w:cs="Times New Roman" w:hint="default"/>
          <w:b/>
          <w:bCs/>
          <w:i w:val="0"/>
          <w:iCs w:val="0"/>
          <w:color w:val="000000" w:themeColor="text1"/>
          <w:sz w:val="24"/>
          <w:szCs w:val="24"/>
          <w:lang w:eastAsia="en-US"/>
        </w:rPr>
        <w:t xml:space="preserve"> </w:t>
      </w:r>
    </w:p>
    <w:p w14:paraId="1574AC48" w14:textId="77777777" w:rsidR="007E1141" w:rsidRPr="00476BFF" w:rsidRDefault="007E1141" w:rsidP="0033604E">
      <w:pPr>
        <w:pStyle w:val="Style16"/>
        <w:widowControl/>
        <w:ind w:firstLine="567"/>
        <w:jc w:val="both"/>
        <w:rPr>
          <w:rStyle w:val="FontStyle84"/>
          <w:rFonts w:ascii="Times New Roman" w:hAnsi="Times New Roman" w:cs="Times New Roman" w:hint="default"/>
          <w:color w:val="000000" w:themeColor="text1"/>
          <w:sz w:val="24"/>
          <w:szCs w:val="24"/>
          <w:lang w:eastAsia="en-US"/>
        </w:rPr>
      </w:pPr>
      <w:bookmarkStart w:id="19" w:name="bookmark25"/>
    </w:p>
    <w:p w14:paraId="3802161B" w14:textId="77777777" w:rsidR="007E1141" w:rsidRPr="00476BFF" w:rsidRDefault="007E1141" w:rsidP="0033604E">
      <w:pPr>
        <w:pStyle w:val="Style16"/>
        <w:widowControl/>
        <w:ind w:firstLine="567"/>
        <w:jc w:val="both"/>
        <w:rPr>
          <w:rStyle w:val="FontStyle84"/>
          <w:rFonts w:ascii="Times New Roman" w:hAnsi="Times New Roman" w:cs="Times New Roman" w:hint="default"/>
          <w:i w:val="0"/>
          <w:iCs w:val="0"/>
          <w:color w:val="000000" w:themeColor="text1"/>
          <w:sz w:val="24"/>
          <w:szCs w:val="24"/>
          <w:lang w:eastAsia="en-US"/>
        </w:rPr>
      </w:pPr>
      <w:r w:rsidRPr="00476BFF">
        <w:rPr>
          <w:rStyle w:val="FontStyle84"/>
          <w:rFonts w:ascii="Times New Roman" w:hAnsi="Times New Roman" w:cs="Times New Roman" w:hint="default"/>
          <w:i w:val="0"/>
          <w:iCs w:val="0"/>
          <w:color w:val="000000" w:themeColor="text1"/>
          <w:sz w:val="24"/>
          <w:szCs w:val="24"/>
          <w:lang w:eastAsia="en-US"/>
        </w:rPr>
        <w:t>4</w:t>
      </w:r>
      <w:bookmarkEnd w:id="19"/>
      <w:r w:rsidRPr="00476BFF">
        <w:rPr>
          <w:rStyle w:val="FontStyle84"/>
          <w:rFonts w:ascii="Times New Roman" w:hAnsi="Times New Roman" w:cs="Times New Roman" w:hint="default"/>
          <w:i w:val="0"/>
          <w:iCs w:val="0"/>
          <w:color w:val="000000" w:themeColor="text1"/>
          <w:sz w:val="24"/>
          <w:szCs w:val="24"/>
          <w:lang w:eastAsia="en-US"/>
        </w:rPr>
        <w:t xml:space="preserve">.3.2 Политика </w:t>
      </w:r>
      <w:r w:rsidRPr="00476BFF">
        <w:rPr>
          <w:rStyle w:val="FontStyle84"/>
          <w:rFonts w:ascii="Times New Roman" w:hAnsi="Times New Roman" w:cs="Times New Roman" w:hint="default"/>
          <w:i w:val="0"/>
          <w:iCs w:val="0"/>
          <w:color w:val="000000" w:themeColor="text1"/>
          <w:sz w:val="24"/>
          <w:szCs w:val="24"/>
          <w:lang w:val="en-US" w:eastAsia="en-US"/>
        </w:rPr>
        <w:t>NZE</w:t>
      </w:r>
      <w:r w:rsidRPr="00476BFF">
        <w:rPr>
          <w:rStyle w:val="FontStyle84"/>
          <w:rFonts w:ascii="Times New Roman" w:hAnsi="Times New Roman" w:cs="Times New Roman" w:hint="default"/>
          <w:i w:val="0"/>
          <w:iCs w:val="0"/>
          <w:color w:val="000000" w:themeColor="text1"/>
          <w:sz w:val="24"/>
          <w:szCs w:val="24"/>
          <w:lang w:eastAsia="en-US"/>
        </w:rPr>
        <w:t xml:space="preserve"> как часть энергетического плана организации</w:t>
      </w:r>
    </w:p>
    <w:p w14:paraId="4316DC61"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Соответствующая политика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или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должна быть разработана для каждой организации с учетом размера, использования, региона и значимых видов энергопотребления (</w:t>
      </w:r>
      <w:r w:rsidRPr="00476BFF">
        <w:rPr>
          <w:rStyle w:val="FontStyle82"/>
          <w:rFonts w:ascii="Times New Roman" w:hAnsi="Times New Roman" w:cs="Times New Roman" w:hint="default"/>
          <w:color w:val="000000" w:themeColor="text1"/>
          <w:sz w:val="24"/>
          <w:szCs w:val="24"/>
          <w:lang w:val="en-US" w:eastAsia="en-US"/>
        </w:rPr>
        <w:t>SEUs</w:t>
      </w:r>
      <w:r w:rsidRPr="00476BFF">
        <w:rPr>
          <w:rStyle w:val="FontStyle82"/>
          <w:rFonts w:ascii="Times New Roman" w:hAnsi="Times New Roman" w:cs="Times New Roman" w:hint="default"/>
          <w:color w:val="000000" w:themeColor="text1"/>
          <w:sz w:val="24"/>
          <w:szCs w:val="24"/>
          <w:lang w:eastAsia="en-US"/>
        </w:rPr>
        <w:t>) организации, а также путем оценки потенциально доступного объема возобновляемой генерации и повышения энергоэффективности.</w:t>
      </w:r>
    </w:p>
    <w:p w14:paraId="5F115585"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Схема энергетического плана, включающая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или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должна включать следующие компоненты:</w:t>
      </w:r>
    </w:p>
    <w:p w14:paraId="370AB8D1"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a</w:t>
      </w:r>
      <w:r w:rsidRPr="00476BFF">
        <w:rPr>
          <w:rStyle w:val="FontStyle82"/>
          <w:rFonts w:ascii="Times New Roman" w:hAnsi="Times New Roman" w:cs="Times New Roman" w:hint="default"/>
          <w:color w:val="000000" w:themeColor="text1"/>
          <w:sz w:val="24"/>
          <w:szCs w:val="24"/>
          <w:lang w:eastAsia="en-US"/>
        </w:rPr>
        <w:t xml:space="preserve">) разработка действий по улучшению энергетических </w:t>
      </w:r>
      <w:proofErr w:type="gramStart"/>
      <w:r w:rsidRPr="00476BFF">
        <w:rPr>
          <w:rStyle w:val="FontStyle82"/>
          <w:rFonts w:ascii="Times New Roman" w:hAnsi="Times New Roman" w:cs="Times New Roman" w:hint="default"/>
          <w:color w:val="000000" w:themeColor="text1"/>
          <w:sz w:val="24"/>
          <w:szCs w:val="24"/>
          <w:lang w:eastAsia="en-US"/>
        </w:rPr>
        <w:t>показателей;</w:t>
      </w:r>
      <w:proofErr w:type="gramEnd"/>
    </w:p>
    <w:p w14:paraId="3160FA2D"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b</w:t>
      </w:r>
      <w:r w:rsidRPr="00476BFF">
        <w:rPr>
          <w:rStyle w:val="FontStyle82"/>
          <w:rFonts w:ascii="Times New Roman" w:hAnsi="Times New Roman" w:cs="Times New Roman" w:hint="default"/>
          <w:color w:val="000000" w:themeColor="text1"/>
          <w:sz w:val="24"/>
          <w:szCs w:val="24"/>
          <w:lang w:eastAsia="en-US"/>
        </w:rPr>
        <w:t xml:space="preserve">) временные рамки, этапы и сроки выполнения действий по достижению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или </w:t>
      </w:r>
      <w:proofErr w:type="gramStart"/>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w:t>
      </w:r>
      <w:proofErr w:type="gramEnd"/>
    </w:p>
    <w:p w14:paraId="706A586D"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c</w:t>
      </w:r>
      <w:r w:rsidRPr="00476BFF">
        <w:rPr>
          <w:rStyle w:val="FontStyle82"/>
          <w:rFonts w:ascii="Times New Roman" w:hAnsi="Times New Roman" w:cs="Times New Roman" w:hint="default"/>
          <w:color w:val="000000" w:themeColor="text1"/>
          <w:sz w:val="24"/>
          <w:szCs w:val="24"/>
          <w:lang w:eastAsia="en-US"/>
        </w:rPr>
        <w:t>) метрики энергоэффективности и выбросов и значения метрик, используемые для отслеживания прогресса (например, значения для вех или коэффициент независимости</w:t>
      </w:r>
      <w:proofErr w:type="gramStart"/>
      <w:r w:rsidRPr="00476BFF">
        <w:rPr>
          <w:rStyle w:val="FontStyle82"/>
          <w:rFonts w:ascii="Times New Roman" w:hAnsi="Times New Roman" w:cs="Times New Roman" w:hint="default"/>
          <w:color w:val="000000" w:themeColor="text1"/>
          <w:sz w:val="24"/>
          <w:szCs w:val="24"/>
          <w:lang w:eastAsia="en-US"/>
        </w:rPr>
        <w:t>);</w:t>
      </w:r>
      <w:proofErr w:type="gramEnd"/>
    </w:p>
    <w:p w14:paraId="3ACF43C3"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d</w:t>
      </w:r>
      <w:r w:rsidRPr="00476BFF">
        <w:rPr>
          <w:rStyle w:val="FontStyle82"/>
          <w:rFonts w:ascii="Times New Roman" w:hAnsi="Times New Roman" w:cs="Times New Roman" w:hint="default"/>
          <w:color w:val="000000" w:themeColor="text1"/>
          <w:sz w:val="24"/>
          <w:szCs w:val="24"/>
          <w:lang w:eastAsia="en-US"/>
        </w:rPr>
        <w:t xml:space="preserve">) внедрение возможностей количественной оценки эксплуатационных характеристик, которые могут включать мониторинг в режиме реального или регулярного времени и оптимизацию энергопотребления на основе анализа </w:t>
      </w:r>
      <w:proofErr w:type="gramStart"/>
      <w:r w:rsidRPr="00476BFF">
        <w:rPr>
          <w:rStyle w:val="FontStyle82"/>
          <w:rFonts w:ascii="Times New Roman" w:hAnsi="Times New Roman" w:cs="Times New Roman" w:hint="default"/>
          <w:color w:val="000000" w:themeColor="text1"/>
          <w:sz w:val="24"/>
          <w:szCs w:val="24"/>
          <w:lang w:eastAsia="en-US"/>
        </w:rPr>
        <w:t>данных;</w:t>
      </w:r>
      <w:proofErr w:type="gramEnd"/>
    </w:p>
    <w:p w14:paraId="3C67548D"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д) использование возобновляемых источников энергии (количество и дата приобретения).</w:t>
      </w:r>
    </w:p>
    <w:p w14:paraId="63236E5A"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Технологии и методы проектирования для улучшения энергетических характеристик, выработки возобновляемой энергии и хранения энергии для изменения времени потребления энергии продолжают совершенствоваться. Соответственно, энергетический план должен быть основан на предположении, что появляются новые возможности как в рамках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организации, так и новые внешние возможности для включения в энергетический план организации.</w:t>
      </w:r>
    </w:p>
    <w:p w14:paraId="614D5753" w14:textId="77777777" w:rsidR="007E1141" w:rsidRPr="00476BFF" w:rsidRDefault="007E1141" w:rsidP="0033604E">
      <w:pPr>
        <w:pStyle w:val="Style7"/>
        <w:widowControl/>
        <w:ind w:firstLine="567"/>
        <w:jc w:val="both"/>
        <w:rPr>
          <w:rStyle w:val="FontStyle85"/>
          <w:rFonts w:ascii="Times New Roman" w:hAnsi="Times New Roman" w:cs="Times New Roman" w:hint="default"/>
          <w:color w:val="000000" w:themeColor="text1"/>
          <w:lang w:eastAsia="en-US"/>
        </w:rPr>
      </w:pPr>
      <w:bookmarkStart w:id="20" w:name="bookmark26"/>
    </w:p>
    <w:p w14:paraId="6F1BE2D1" w14:textId="77777777" w:rsidR="007E1141" w:rsidRPr="00476BFF" w:rsidRDefault="007E1141" w:rsidP="0033604E">
      <w:pPr>
        <w:pStyle w:val="Style7"/>
        <w:widowControl/>
        <w:ind w:firstLine="567"/>
        <w:jc w:val="both"/>
        <w:rPr>
          <w:rStyle w:val="FontStyle85"/>
          <w:rFonts w:ascii="Times New Roman" w:hAnsi="Times New Roman" w:cs="Times New Roman" w:hint="default"/>
          <w:i w:val="0"/>
          <w:iCs w:val="0"/>
          <w:color w:val="000000" w:themeColor="text1"/>
          <w:lang w:eastAsia="en-US"/>
        </w:rPr>
      </w:pPr>
      <w:r w:rsidRPr="00476BFF">
        <w:rPr>
          <w:rStyle w:val="FontStyle85"/>
          <w:rFonts w:ascii="Times New Roman" w:hAnsi="Times New Roman" w:cs="Times New Roman" w:hint="default"/>
          <w:i w:val="0"/>
          <w:iCs w:val="0"/>
          <w:color w:val="000000" w:themeColor="text1"/>
          <w:lang w:eastAsia="en-US"/>
        </w:rPr>
        <w:t>4</w:t>
      </w:r>
      <w:bookmarkEnd w:id="20"/>
      <w:r w:rsidRPr="00476BFF">
        <w:rPr>
          <w:rStyle w:val="FontStyle85"/>
          <w:rFonts w:ascii="Times New Roman" w:hAnsi="Times New Roman" w:cs="Times New Roman" w:hint="default"/>
          <w:i w:val="0"/>
          <w:iCs w:val="0"/>
          <w:color w:val="000000" w:themeColor="text1"/>
          <w:lang w:eastAsia="en-US"/>
        </w:rPr>
        <w:t>.4 Определение целей в области энергетики или выбросов углерода</w:t>
      </w:r>
    </w:p>
    <w:p w14:paraId="1BD959B3" w14:textId="77777777" w:rsidR="007E1141" w:rsidRPr="00476BFF" w:rsidRDefault="007E1141" w:rsidP="0033604E">
      <w:pPr>
        <w:pStyle w:val="Style19"/>
        <w:widowControl/>
        <w:ind w:firstLine="567"/>
        <w:jc w:val="both"/>
        <w:rPr>
          <w:rStyle w:val="FontStyle84"/>
          <w:rFonts w:ascii="Times New Roman" w:hAnsi="Times New Roman" w:cs="Times New Roman" w:hint="default"/>
          <w:i w:val="0"/>
          <w:iCs w:val="0"/>
          <w:color w:val="000000" w:themeColor="text1"/>
          <w:sz w:val="24"/>
          <w:szCs w:val="24"/>
          <w:lang w:val="kk-KZ" w:eastAsia="en-US"/>
        </w:rPr>
      </w:pPr>
      <w:bookmarkStart w:id="21" w:name="bookmark27"/>
      <w:r w:rsidRPr="00476BFF">
        <w:rPr>
          <w:rStyle w:val="FontStyle84"/>
          <w:rFonts w:ascii="Times New Roman" w:hAnsi="Times New Roman" w:cs="Times New Roman" w:hint="default"/>
          <w:i w:val="0"/>
          <w:iCs w:val="0"/>
          <w:color w:val="000000" w:themeColor="text1"/>
          <w:sz w:val="24"/>
          <w:szCs w:val="24"/>
          <w:lang w:eastAsia="en-US"/>
        </w:rPr>
        <w:t>4</w:t>
      </w:r>
      <w:bookmarkEnd w:id="21"/>
      <w:r w:rsidRPr="00476BFF">
        <w:rPr>
          <w:rStyle w:val="FontStyle84"/>
          <w:rFonts w:ascii="Times New Roman" w:hAnsi="Times New Roman" w:cs="Times New Roman" w:hint="default"/>
          <w:i w:val="0"/>
          <w:iCs w:val="0"/>
          <w:color w:val="000000" w:themeColor="text1"/>
          <w:sz w:val="24"/>
          <w:szCs w:val="24"/>
          <w:lang w:eastAsia="en-US"/>
        </w:rPr>
        <w:t xml:space="preserve">.4.1 </w:t>
      </w:r>
      <w:proofErr w:type="spellStart"/>
      <w:r w:rsidRPr="00476BFF">
        <w:rPr>
          <w:rStyle w:val="FontStyle84"/>
          <w:rFonts w:ascii="Times New Roman" w:hAnsi="Times New Roman" w:cs="Times New Roman" w:hint="default"/>
          <w:i w:val="0"/>
          <w:iCs w:val="0"/>
          <w:color w:val="000000" w:themeColor="text1"/>
          <w:sz w:val="24"/>
          <w:szCs w:val="24"/>
          <w:lang w:val="kk-KZ" w:eastAsia="en-US"/>
        </w:rPr>
        <w:t>Общие</w:t>
      </w:r>
      <w:proofErr w:type="spellEnd"/>
      <w:r w:rsidRPr="00476BFF">
        <w:rPr>
          <w:rStyle w:val="FontStyle84"/>
          <w:rFonts w:ascii="Times New Roman" w:hAnsi="Times New Roman" w:cs="Times New Roman" w:hint="default"/>
          <w:i w:val="0"/>
          <w:iCs w:val="0"/>
          <w:color w:val="000000" w:themeColor="text1"/>
          <w:sz w:val="24"/>
          <w:szCs w:val="24"/>
          <w:lang w:val="kk-KZ" w:eastAsia="en-US"/>
        </w:rPr>
        <w:t xml:space="preserve"> </w:t>
      </w:r>
      <w:proofErr w:type="spellStart"/>
      <w:r w:rsidRPr="00476BFF">
        <w:rPr>
          <w:rStyle w:val="FontStyle84"/>
          <w:rFonts w:ascii="Times New Roman" w:hAnsi="Times New Roman" w:cs="Times New Roman" w:hint="default"/>
          <w:i w:val="0"/>
          <w:iCs w:val="0"/>
          <w:color w:val="000000" w:themeColor="text1"/>
          <w:sz w:val="24"/>
          <w:szCs w:val="24"/>
          <w:lang w:val="kk-KZ" w:eastAsia="en-US"/>
        </w:rPr>
        <w:t>положения</w:t>
      </w:r>
      <w:proofErr w:type="spellEnd"/>
    </w:p>
    <w:p w14:paraId="7C52DF8C" w14:textId="027E35DB"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Организация должна определить первоначальные и будущие цели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для объекта, добивающегося признания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или для организации в целом. </w:t>
      </w:r>
      <w:r w:rsidR="00DC498F">
        <w:rPr>
          <w:rStyle w:val="FontStyle82"/>
          <w:rFonts w:ascii="Times New Roman" w:hAnsi="Times New Roman" w:cs="Times New Roman" w:hint="default"/>
          <w:color w:val="000000" w:themeColor="text1"/>
          <w:sz w:val="24"/>
          <w:szCs w:val="24"/>
          <w:lang w:eastAsia="en-US"/>
        </w:rPr>
        <w:t>С</w:t>
      </w:r>
      <w:r w:rsidRPr="00476BFF">
        <w:rPr>
          <w:rStyle w:val="FontStyle82"/>
          <w:rFonts w:ascii="Times New Roman" w:hAnsi="Times New Roman" w:cs="Times New Roman" w:hint="default"/>
          <w:color w:val="000000" w:themeColor="text1"/>
          <w:sz w:val="24"/>
          <w:szCs w:val="24"/>
          <w:lang w:eastAsia="en-US"/>
        </w:rPr>
        <w:t>пецификация должна включать следующие компоненты в систему менеджмента:</w:t>
      </w:r>
    </w:p>
    <w:p w14:paraId="1256EE8E"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a</w:t>
      </w:r>
      <w:r w:rsidRPr="00476BFF">
        <w:rPr>
          <w:rStyle w:val="FontStyle82"/>
          <w:rFonts w:ascii="Times New Roman" w:hAnsi="Times New Roman" w:cs="Times New Roman" w:hint="default"/>
          <w:color w:val="000000" w:themeColor="text1"/>
          <w:sz w:val="24"/>
          <w:szCs w:val="24"/>
          <w:lang w:eastAsia="en-US"/>
        </w:rPr>
        <w:t xml:space="preserve">) приверженность высшего руководства энергетической политике, включающей многолетний энергетический план с количественными энергетическими </w:t>
      </w:r>
      <w:proofErr w:type="gramStart"/>
      <w:r w:rsidRPr="00476BFF">
        <w:rPr>
          <w:rStyle w:val="FontStyle82"/>
          <w:rFonts w:ascii="Times New Roman" w:hAnsi="Times New Roman" w:cs="Times New Roman" w:hint="default"/>
          <w:color w:val="000000" w:themeColor="text1"/>
          <w:sz w:val="24"/>
          <w:szCs w:val="24"/>
          <w:lang w:eastAsia="en-US"/>
        </w:rPr>
        <w:t>целями;</w:t>
      </w:r>
      <w:proofErr w:type="gramEnd"/>
    </w:p>
    <w:p w14:paraId="2C0A7842"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b</w:t>
      </w:r>
      <w:r w:rsidRPr="00476BFF">
        <w:rPr>
          <w:rStyle w:val="FontStyle82"/>
          <w:rFonts w:ascii="Times New Roman" w:hAnsi="Times New Roman" w:cs="Times New Roman" w:hint="default"/>
          <w:color w:val="000000" w:themeColor="text1"/>
          <w:sz w:val="24"/>
          <w:szCs w:val="24"/>
          <w:lang w:eastAsia="en-US"/>
        </w:rPr>
        <w:t xml:space="preserve">) процесс управления, который постоянно выявляет и внедряет улучшение энергетических или углеродных </w:t>
      </w:r>
      <w:proofErr w:type="gramStart"/>
      <w:r w:rsidRPr="00476BFF">
        <w:rPr>
          <w:rStyle w:val="FontStyle82"/>
          <w:rFonts w:ascii="Times New Roman" w:hAnsi="Times New Roman" w:cs="Times New Roman" w:hint="default"/>
          <w:color w:val="000000" w:themeColor="text1"/>
          <w:sz w:val="24"/>
          <w:szCs w:val="24"/>
          <w:lang w:eastAsia="en-US"/>
        </w:rPr>
        <w:t>показателей;</w:t>
      </w:r>
      <w:proofErr w:type="gramEnd"/>
    </w:p>
    <w:p w14:paraId="28B43812"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c</w:t>
      </w:r>
      <w:r w:rsidRPr="00476BFF">
        <w:rPr>
          <w:rStyle w:val="FontStyle82"/>
          <w:rFonts w:ascii="Times New Roman" w:hAnsi="Times New Roman" w:cs="Times New Roman" w:hint="default"/>
          <w:color w:val="000000" w:themeColor="text1"/>
          <w:sz w:val="24"/>
          <w:szCs w:val="24"/>
          <w:lang w:eastAsia="en-US"/>
        </w:rPr>
        <w:t xml:space="preserve">) система измерения, позволяющая отслеживать, достигает ли организация этих </w:t>
      </w:r>
      <w:proofErr w:type="gramStart"/>
      <w:r w:rsidRPr="00476BFF">
        <w:rPr>
          <w:rStyle w:val="FontStyle82"/>
          <w:rFonts w:ascii="Times New Roman" w:hAnsi="Times New Roman" w:cs="Times New Roman" w:hint="default"/>
          <w:color w:val="000000" w:themeColor="text1"/>
          <w:sz w:val="24"/>
          <w:szCs w:val="24"/>
          <w:lang w:eastAsia="en-US"/>
        </w:rPr>
        <w:t>целей;</w:t>
      </w:r>
      <w:proofErr w:type="gramEnd"/>
    </w:p>
    <w:p w14:paraId="24D7D7F1"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d</w:t>
      </w:r>
      <w:r w:rsidRPr="00476BFF">
        <w:rPr>
          <w:rStyle w:val="FontStyle82"/>
          <w:rFonts w:ascii="Times New Roman" w:hAnsi="Times New Roman" w:cs="Times New Roman" w:hint="default"/>
          <w:color w:val="000000" w:themeColor="text1"/>
          <w:sz w:val="24"/>
          <w:szCs w:val="24"/>
          <w:lang w:eastAsia="en-US"/>
        </w:rPr>
        <w:t xml:space="preserve">) механизм, позволяющий корректировать отклонения от достижения целевых </w:t>
      </w:r>
      <w:proofErr w:type="gramStart"/>
      <w:r w:rsidRPr="00476BFF">
        <w:rPr>
          <w:rStyle w:val="FontStyle82"/>
          <w:rFonts w:ascii="Times New Roman" w:hAnsi="Times New Roman" w:cs="Times New Roman" w:hint="default"/>
          <w:color w:val="000000" w:themeColor="text1"/>
          <w:sz w:val="24"/>
          <w:szCs w:val="24"/>
          <w:lang w:eastAsia="en-US"/>
        </w:rPr>
        <w:t>показателей;</w:t>
      </w:r>
      <w:proofErr w:type="gramEnd"/>
    </w:p>
    <w:p w14:paraId="07840462"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e</w:t>
      </w:r>
      <w:r w:rsidRPr="00476BFF">
        <w:rPr>
          <w:rStyle w:val="FontStyle82"/>
          <w:rFonts w:ascii="Times New Roman" w:hAnsi="Times New Roman" w:cs="Times New Roman" w:hint="default"/>
          <w:color w:val="000000" w:themeColor="text1"/>
          <w:sz w:val="24"/>
          <w:szCs w:val="24"/>
          <w:lang w:eastAsia="en-US"/>
        </w:rPr>
        <w:t xml:space="preserve">) определенная область применения и границы для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и показателей эффективности нулевой энергии (</w:t>
      </w:r>
      <w:proofErr w:type="spellStart"/>
      <w:r w:rsidRPr="00476BFF">
        <w:rPr>
          <w:rStyle w:val="FontStyle82"/>
          <w:rFonts w:ascii="Times New Roman" w:hAnsi="Times New Roman" w:cs="Times New Roman" w:hint="default"/>
          <w:color w:val="000000" w:themeColor="text1"/>
          <w:sz w:val="24"/>
          <w:szCs w:val="24"/>
          <w:lang w:val="en-US" w:eastAsia="en-US"/>
        </w:rPr>
        <w:t>zEnPIs</w:t>
      </w:r>
      <w:proofErr w:type="spellEnd"/>
      <w:r w:rsidRPr="00476BFF">
        <w:rPr>
          <w:rStyle w:val="FontStyle82"/>
          <w:rFonts w:ascii="Times New Roman" w:hAnsi="Times New Roman" w:cs="Times New Roman" w:hint="default"/>
          <w:color w:val="000000" w:themeColor="text1"/>
          <w:sz w:val="24"/>
          <w:szCs w:val="24"/>
          <w:lang w:eastAsia="en-US"/>
        </w:rPr>
        <w:t xml:space="preserve">), дающие понять, какие виды использования энергии учитываются в энергопотреблении и какие возобновляемые источники энергии могут быть учтены в целевых показателях </w:t>
      </w:r>
      <w:proofErr w:type="gramStart"/>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w:t>
      </w:r>
      <w:proofErr w:type="gramEnd"/>
    </w:p>
    <w:p w14:paraId="6EA8D02E"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f</w:t>
      </w:r>
      <w:r w:rsidRPr="00476BFF">
        <w:rPr>
          <w:rStyle w:val="FontStyle82"/>
          <w:rFonts w:ascii="Times New Roman" w:hAnsi="Times New Roman" w:cs="Times New Roman" w:hint="default"/>
          <w:color w:val="000000" w:themeColor="text1"/>
          <w:sz w:val="24"/>
          <w:szCs w:val="24"/>
          <w:lang w:eastAsia="en-US"/>
        </w:rPr>
        <w:t>) для любых ПГ, не связанных с энергией, которыми организация решила управлять, показатели эффективности должны включать один или несколько показателей, относящихся к выбросам ПГ, не связанным с энергией, или к общим выбросам.</w:t>
      </w:r>
    </w:p>
    <w:p w14:paraId="5D4777D6" w14:textId="77777777" w:rsidR="007E1141" w:rsidRPr="00476BFF" w:rsidRDefault="007E1141" w:rsidP="0033604E">
      <w:pPr>
        <w:pStyle w:val="Style22"/>
        <w:widowControl/>
        <w:ind w:firstLine="567"/>
        <w:jc w:val="both"/>
        <w:rPr>
          <w:rStyle w:val="FontStyle82"/>
          <w:rFonts w:ascii="Times New Roman" w:hAnsi="Times New Roman" w:cs="Times New Roman" w:hint="default"/>
          <w:color w:val="000000" w:themeColor="text1"/>
          <w:sz w:val="24"/>
          <w:szCs w:val="24"/>
          <w:lang w:eastAsia="en-US"/>
        </w:rPr>
      </w:pPr>
    </w:p>
    <w:p w14:paraId="19CD21CA" w14:textId="39F6538D" w:rsidR="007E1141" w:rsidRPr="00476BFF" w:rsidRDefault="0033604E" w:rsidP="00E360A9">
      <w:pPr>
        <w:pStyle w:val="Style22"/>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 xml:space="preserve">Примечание </w:t>
      </w:r>
      <w:r w:rsidR="00E360A9" w:rsidRPr="00476BFF">
        <w:rPr>
          <w:rStyle w:val="FontStyle82"/>
          <w:rFonts w:ascii="Times New Roman" w:hAnsi="Times New Roman" w:cs="Times New Roman" w:hint="default"/>
          <w:color w:val="000000" w:themeColor="text1"/>
          <w:sz w:val="20"/>
          <w:szCs w:val="20"/>
          <w:lang w:eastAsia="en-US"/>
        </w:rPr>
        <w:t>–</w:t>
      </w:r>
      <w:r w:rsidR="007E1141" w:rsidRPr="00476BFF">
        <w:rPr>
          <w:rStyle w:val="FontStyle82"/>
          <w:rFonts w:ascii="Times New Roman" w:hAnsi="Times New Roman" w:cs="Times New Roman" w:hint="default"/>
          <w:color w:val="000000" w:themeColor="text1"/>
          <w:sz w:val="20"/>
          <w:szCs w:val="20"/>
          <w:lang w:eastAsia="en-US"/>
        </w:rPr>
        <w:t xml:space="preserve"> Выбросы ПГ обычно классифицируются следующим образом:</w:t>
      </w:r>
    </w:p>
    <w:p w14:paraId="6D95FC13"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 сфера 1: прямые выбросы ПГ: Выброс ПГ от источников ПГ, принадлежащих или контролируемых организацией;</w:t>
      </w:r>
    </w:p>
    <w:p w14:paraId="2DF45FDC"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 сфера 2: энергетическая косвенная эмиссия ПГ: Выброс ПГ, который является следствием использования энергии организацией внутри организационных границ, но возникает из источников ПГ, которые не принадлежат организации или не контролируются ею;</w:t>
      </w:r>
    </w:p>
    <w:p w14:paraId="130E579C"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 область применения 3: прочие косвенные выбросы ПГ: Выбросы ПГ, являющиеся следствием операций и деятельности организации, но возникающие за пределами организационных границ.</w:t>
      </w:r>
    </w:p>
    <w:p w14:paraId="2843C999" w14:textId="77777777" w:rsidR="007E1141" w:rsidRPr="00476BFF" w:rsidRDefault="007E1141" w:rsidP="007E1141">
      <w:pPr>
        <w:pStyle w:val="Style22"/>
        <w:widowControl/>
        <w:ind w:firstLine="720"/>
        <w:jc w:val="both"/>
        <w:rPr>
          <w:rStyle w:val="FontStyle82"/>
          <w:rFonts w:ascii="Times New Roman" w:hAnsi="Times New Roman" w:cs="Times New Roman" w:hint="default"/>
          <w:color w:val="000000" w:themeColor="text1"/>
          <w:sz w:val="24"/>
          <w:szCs w:val="24"/>
          <w:lang w:eastAsia="en-US"/>
        </w:rPr>
      </w:pPr>
    </w:p>
    <w:p w14:paraId="4B99C8D3" w14:textId="6D2B5C50"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Система измерения, необходимая для отслеживания прогресса в достижении целей, иногда должна включать методы расчета сокращения выбросов углерода. Для этого организация должна опираться на общедоступные источники или методы и должна быть способна подтвердить произведенные расчеты. Если нет утвержденного местного источника, организация может использовать такие подходы, как Протокол парниковых газов</w:t>
      </w:r>
      <w:r w:rsidR="00756576">
        <w:rPr>
          <w:rStyle w:val="FontStyle82"/>
          <w:rFonts w:ascii="Times New Roman" w:hAnsi="Times New Roman" w:cs="Times New Roman" w:hint="default"/>
          <w:color w:val="000000" w:themeColor="text1"/>
          <w:sz w:val="24"/>
          <w:szCs w:val="24"/>
          <w:lang w:eastAsia="en-US"/>
        </w:rPr>
        <w:t xml:space="preserve"> </w:t>
      </w:r>
      <w:r w:rsidRPr="00756576">
        <w:rPr>
          <w:rStyle w:val="FontStyle82"/>
          <w:rFonts w:ascii="Times New Roman" w:hAnsi="Times New Roman" w:cs="Times New Roman" w:hint="default"/>
          <w:color w:val="000000" w:themeColor="text1"/>
          <w:sz w:val="24"/>
          <w:szCs w:val="24"/>
          <w:lang w:eastAsia="en-US"/>
        </w:rPr>
        <w:t>[</w:t>
      </w:r>
      <w:hyperlink w:anchor="bookmark60" w:history="1">
        <w:r w:rsidRPr="00756576">
          <w:rPr>
            <w:rStyle w:val="FontStyle82"/>
            <w:rFonts w:ascii="Times New Roman" w:hAnsi="Times New Roman" w:cs="Times New Roman" w:hint="default"/>
            <w:color w:val="000000" w:themeColor="text1"/>
            <w:sz w:val="24"/>
            <w:szCs w:val="24"/>
            <w:lang w:eastAsia="en-US"/>
          </w:rPr>
          <w:t>18</w:t>
        </w:r>
      </w:hyperlink>
      <w:r w:rsidRPr="00756576">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val="en-US" w:eastAsia="en-US"/>
        </w:rPr>
        <w:t>ANSI</w:t>
      </w:r>
      <w:r w:rsidRPr="00476BFF">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val="en-US" w:eastAsia="en-US"/>
        </w:rPr>
        <w:t>RESNET</w:t>
      </w:r>
      <w:r w:rsidRPr="00476BFF">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val="en-US" w:eastAsia="en-US"/>
        </w:rPr>
        <w:t>ICC</w:t>
      </w:r>
      <w:r w:rsidRPr="00476BFF">
        <w:rPr>
          <w:rStyle w:val="FontStyle82"/>
          <w:rFonts w:ascii="Times New Roman" w:hAnsi="Times New Roman" w:cs="Times New Roman" w:hint="default"/>
          <w:color w:val="000000" w:themeColor="text1"/>
          <w:sz w:val="24"/>
          <w:szCs w:val="24"/>
          <w:lang w:eastAsia="en-US"/>
        </w:rPr>
        <w:t xml:space="preserve"> 301-2019 </w:t>
      </w:r>
      <w:r w:rsidRPr="00476BFF">
        <w:rPr>
          <w:rStyle w:val="FontStyle82"/>
          <w:rFonts w:ascii="Times New Roman" w:hAnsi="Times New Roman" w:cs="Times New Roman" w:hint="default"/>
          <w:color w:val="000000" w:themeColor="text1"/>
          <w:sz w:val="24"/>
          <w:szCs w:val="24"/>
          <w:lang w:val="en-US" w:eastAsia="en-US"/>
        </w:rPr>
        <w:t>Addendum</w:t>
      </w:r>
      <w:r w:rsidRPr="00476BFF">
        <w:rPr>
          <w:rStyle w:val="FontStyle82"/>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val="en-US" w:eastAsia="en-US"/>
        </w:rPr>
        <w:t>D</w:t>
      </w:r>
      <w:r w:rsidRPr="00476BFF">
        <w:rPr>
          <w:rStyle w:val="FontStyle82"/>
          <w:rFonts w:ascii="Times New Roman" w:hAnsi="Times New Roman" w:cs="Times New Roman" w:hint="default"/>
          <w:color w:val="000000" w:themeColor="text1"/>
          <w:sz w:val="24"/>
          <w:szCs w:val="24"/>
          <w:lang w:eastAsia="en-US"/>
        </w:rPr>
        <w:t>-2022</w:t>
      </w:r>
      <w:r w:rsidR="00756576">
        <w:rPr>
          <w:rStyle w:val="FontStyle82"/>
          <w:rFonts w:ascii="Times New Roman" w:hAnsi="Times New Roman" w:cs="Times New Roman" w:hint="default"/>
          <w:color w:val="000000" w:themeColor="text1"/>
          <w:sz w:val="24"/>
          <w:szCs w:val="24"/>
          <w:lang w:eastAsia="en-US"/>
        </w:rPr>
        <w:t xml:space="preserve"> </w:t>
      </w:r>
      <w:r w:rsidRPr="00756576">
        <w:rPr>
          <w:rStyle w:val="FontStyle82"/>
          <w:rFonts w:ascii="Times New Roman" w:hAnsi="Times New Roman" w:cs="Times New Roman" w:hint="default"/>
          <w:color w:val="000000" w:themeColor="text1"/>
          <w:sz w:val="24"/>
          <w:szCs w:val="24"/>
          <w:lang w:eastAsia="en-US"/>
        </w:rPr>
        <w:t>[</w:t>
      </w:r>
      <w:hyperlink w:anchor="bookmark53" w:history="1">
        <w:r w:rsidRPr="00756576">
          <w:rPr>
            <w:rStyle w:val="FontStyle82"/>
            <w:rFonts w:ascii="Times New Roman" w:hAnsi="Times New Roman" w:cs="Times New Roman" w:hint="default"/>
            <w:color w:val="000000" w:themeColor="text1"/>
            <w:sz w:val="24"/>
            <w:szCs w:val="24"/>
            <w:lang w:eastAsia="en-US"/>
          </w:rPr>
          <w:t>9</w:t>
        </w:r>
      </w:hyperlink>
      <w:r w:rsidRPr="00756576">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eastAsia="en-US"/>
        </w:rPr>
        <w:t xml:space="preserve"> или углеродный калькулятор</w:t>
      </w:r>
      <w:r w:rsidR="00756576">
        <w:rPr>
          <w:rStyle w:val="FontStyle82"/>
          <w:rFonts w:ascii="Times New Roman" w:hAnsi="Times New Roman" w:cs="Times New Roman" w:hint="default"/>
          <w:color w:val="000000" w:themeColor="text1"/>
          <w:sz w:val="24"/>
          <w:szCs w:val="24"/>
          <w:lang w:eastAsia="en-US"/>
        </w:rPr>
        <w:t xml:space="preserve"> по</w:t>
      </w:r>
      <w:r w:rsidRPr="00476BFF">
        <w:rPr>
          <w:rStyle w:val="FontStyle82"/>
          <w:rFonts w:ascii="Times New Roman" w:hAnsi="Times New Roman" w:cs="Times New Roman" w:hint="default"/>
          <w:color w:val="000000" w:themeColor="text1"/>
          <w:sz w:val="24"/>
          <w:szCs w:val="24"/>
          <w:lang w:eastAsia="en-US"/>
        </w:rPr>
        <w:t xml:space="preserve"> 50001 </w:t>
      </w:r>
      <w:r w:rsidRPr="00476BFF">
        <w:rPr>
          <w:rStyle w:val="FontStyle82"/>
          <w:rFonts w:ascii="Times New Roman" w:hAnsi="Times New Roman" w:cs="Times New Roman" w:hint="default"/>
          <w:color w:val="000000" w:themeColor="text1"/>
          <w:sz w:val="24"/>
          <w:szCs w:val="24"/>
          <w:lang w:val="en-US" w:eastAsia="en-US"/>
        </w:rPr>
        <w:t>Ready</w:t>
      </w:r>
      <w:r w:rsidRPr="00476BFF">
        <w:rPr>
          <w:rStyle w:val="FontStyle82"/>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val="en-US" w:eastAsia="en-US"/>
        </w:rPr>
        <w:t>Navigator</w:t>
      </w:r>
      <w:r w:rsidR="00756576">
        <w:rPr>
          <w:rStyle w:val="FontStyle82"/>
          <w:rFonts w:ascii="Times New Roman" w:hAnsi="Times New Roman" w:cs="Times New Roman" w:hint="default"/>
          <w:color w:val="000000" w:themeColor="text1"/>
          <w:sz w:val="24"/>
          <w:szCs w:val="24"/>
          <w:lang w:eastAsia="en-US"/>
        </w:rPr>
        <w:t xml:space="preserve"> </w:t>
      </w:r>
      <w:r w:rsidRPr="00756576">
        <w:rPr>
          <w:rStyle w:val="FontStyle82"/>
          <w:rFonts w:ascii="Times New Roman" w:hAnsi="Times New Roman" w:cs="Times New Roman" w:hint="default"/>
          <w:color w:val="000000" w:themeColor="text1"/>
          <w:sz w:val="24"/>
          <w:szCs w:val="24"/>
          <w:lang w:eastAsia="en-US"/>
        </w:rPr>
        <w:t>[</w:t>
      </w:r>
      <w:hyperlink w:anchor="bookmark58" w:history="1">
        <w:r w:rsidRPr="00756576">
          <w:rPr>
            <w:rStyle w:val="FontStyle82"/>
            <w:rFonts w:ascii="Times New Roman" w:hAnsi="Times New Roman" w:cs="Times New Roman" w:hint="default"/>
            <w:color w:val="000000" w:themeColor="text1"/>
            <w:sz w:val="24"/>
            <w:szCs w:val="24"/>
            <w:lang w:eastAsia="en-US"/>
          </w:rPr>
          <w:t>16</w:t>
        </w:r>
      </w:hyperlink>
      <w:r w:rsidRPr="00756576">
        <w:rPr>
          <w:rStyle w:val="FontStyle82"/>
          <w:rFonts w:ascii="Times New Roman" w:hAnsi="Times New Roman" w:cs="Times New Roman" w:hint="default"/>
          <w:color w:val="000000" w:themeColor="text1"/>
          <w:sz w:val="24"/>
          <w:szCs w:val="24"/>
          <w:lang w:eastAsia="en-US"/>
        </w:rPr>
        <w:t>].</w:t>
      </w:r>
    </w:p>
    <w:p w14:paraId="65BA231D"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Организация должна выбрать определение возобновляемой энергии, которое является наиболее ограничительным из следующих:</w:t>
      </w:r>
    </w:p>
    <w:p w14:paraId="30E1EEEC"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собственное определение возобновляемой энергии организации;</w:t>
      </w:r>
    </w:p>
    <w:p w14:paraId="66978FFA"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определение возобновляемой энергии, данное юрисдикцией, которое может относиться как к юрисдикции, в которой находится объект(ы), так и к юрисдикции(ям), в которой находятся источники возобновляемой энергии;</w:t>
      </w:r>
    </w:p>
    <w:p w14:paraId="5F7B4528"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чистая возобновляемая энергия.</w:t>
      </w:r>
    </w:p>
    <w:p w14:paraId="1718F97C"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Если организация использует определение, которое отличается от определения чистой возобновляемой энергии или от национальных или других требований, то она должна объяснить и обосновать свой выбор определения.</w:t>
      </w:r>
    </w:p>
    <w:p w14:paraId="3427B761" w14:textId="77777777" w:rsidR="007E1141" w:rsidRPr="00476BFF" w:rsidRDefault="007E1141" w:rsidP="00E360A9">
      <w:pPr>
        <w:pStyle w:val="Style19"/>
        <w:widowControl/>
        <w:ind w:firstLine="567"/>
        <w:jc w:val="both"/>
        <w:rPr>
          <w:rStyle w:val="FontStyle84"/>
          <w:rFonts w:ascii="Times New Roman" w:hAnsi="Times New Roman" w:cs="Times New Roman" w:hint="default"/>
          <w:i w:val="0"/>
          <w:iCs w:val="0"/>
          <w:color w:val="000000" w:themeColor="text1"/>
          <w:sz w:val="24"/>
          <w:szCs w:val="24"/>
          <w:lang w:eastAsia="en-US"/>
        </w:rPr>
      </w:pPr>
      <w:bookmarkStart w:id="22" w:name="bookmark28"/>
      <w:r w:rsidRPr="00476BFF">
        <w:rPr>
          <w:rStyle w:val="FontStyle84"/>
          <w:rFonts w:ascii="Times New Roman" w:hAnsi="Times New Roman" w:cs="Times New Roman" w:hint="default"/>
          <w:i w:val="0"/>
          <w:iCs w:val="0"/>
          <w:color w:val="000000" w:themeColor="text1"/>
          <w:sz w:val="24"/>
          <w:szCs w:val="24"/>
          <w:lang w:eastAsia="en-US"/>
        </w:rPr>
        <w:t>4</w:t>
      </w:r>
      <w:bookmarkEnd w:id="22"/>
      <w:r w:rsidRPr="00476BFF">
        <w:rPr>
          <w:rStyle w:val="FontStyle84"/>
          <w:rFonts w:ascii="Times New Roman" w:hAnsi="Times New Roman" w:cs="Times New Roman" w:hint="default"/>
          <w:i w:val="0"/>
          <w:iCs w:val="0"/>
          <w:color w:val="000000" w:themeColor="text1"/>
          <w:sz w:val="24"/>
          <w:szCs w:val="24"/>
          <w:lang w:eastAsia="en-US"/>
        </w:rPr>
        <w:t>.4.2 Система энергетического менеджмента</w:t>
      </w:r>
    </w:p>
    <w:p w14:paraId="72B2D9F4" w14:textId="7FA9ADC6"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В </w:t>
      </w:r>
      <w:r w:rsidR="00756576">
        <w:rPr>
          <w:rStyle w:val="FontStyle82"/>
          <w:rFonts w:ascii="Times New Roman" w:hAnsi="Times New Roman" w:cs="Times New Roman" w:hint="default"/>
          <w:color w:val="000000" w:themeColor="text1"/>
          <w:sz w:val="24"/>
          <w:szCs w:val="24"/>
          <w:lang w:eastAsia="en-US"/>
        </w:rPr>
        <w:t>настоящем стандарте</w:t>
      </w:r>
      <w:r w:rsidRPr="00476BFF">
        <w:rPr>
          <w:rStyle w:val="FontStyle82"/>
          <w:rFonts w:ascii="Times New Roman" w:hAnsi="Times New Roman" w:cs="Times New Roman" w:hint="default"/>
          <w:color w:val="000000" w:themeColor="text1"/>
          <w:sz w:val="24"/>
          <w:szCs w:val="24"/>
          <w:lang w:eastAsia="en-US"/>
        </w:rPr>
        <w:t xml:space="preserve"> содержится руководство по отслеживанию, как потребления энергии, так и производства возобновляемой энергии. В нем также рекомендуется использовать целевые показатели на текущий и будущий годы для одного или нескольких </w:t>
      </w:r>
      <w:proofErr w:type="spellStart"/>
      <w:r w:rsidRPr="00476BFF">
        <w:rPr>
          <w:rStyle w:val="FontStyle82"/>
          <w:rFonts w:ascii="Times New Roman" w:hAnsi="Times New Roman" w:cs="Times New Roman" w:hint="default"/>
          <w:color w:val="000000" w:themeColor="text1"/>
          <w:sz w:val="24"/>
          <w:szCs w:val="24"/>
          <w:lang w:val="en-US" w:eastAsia="en-US"/>
        </w:rPr>
        <w:lastRenderedPageBreak/>
        <w:t>zEnPIs</w:t>
      </w:r>
      <w:proofErr w:type="spellEnd"/>
      <w:r w:rsidRPr="00476BFF">
        <w:rPr>
          <w:rStyle w:val="FontStyle82"/>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val="kk-KZ" w:eastAsia="en-US"/>
        </w:rPr>
        <w:t xml:space="preserve">см. </w:t>
      </w:r>
      <w:hyperlink w:anchor="bookmark30" w:history="1">
        <w:r w:rsidRPr="00476BFF">
          <w:rPr>
            <w:rStyle w:val="FontStyle82"/>
            <w:rFonts w:ascii="Times New Roman" w:hAnsi="Times New Roman" w:cs="Times New Roman" w:hint="default"/>
            <w:color w:val="000000" w:themeColor="text1"/>
            <w:sz w:val="24"/>
            <w:szCs w:val="24"/>
            <w:lang w:eastAsia="en-US"/>
          </w:rPr>
          <w:t>4.5</w:t>
        </w:r>
      </w:hyperlink>
      <w:r w:rsidRPr="00476BFF">
        <w:rPr>
          <w:rStyle w:val="FontStyle82"/>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должна быть основана на измеренных, нормализованных данных по энергии, поскольку цель включает в себя как проектирование процессов и оборудования, так и эффективность эксплуатации.</w:t>
      </w:r>
    </w:p>
    <w:p w14:paraId="52605E0D" w14:textId="4907795C"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Организация должна создать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таким образом, чтобы вопросы, связанные с использованием и потреблением энергии, были охвачены полностью и</w:t>
      </w:r>
      <w:r w:rsidR="002B5C1C">
        <w:rPr>
          <w:rStyle w:val="FontStyle82"/>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eastAsia="en-US"/>
        </w:rPr>
        <w:t xml:space="preserve">удовлетворительно. Для достижения своих целей организация должна интегрировать свою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со своими прогнозами по выработке возобновляемой энергии. </w:t>
      </w:r>
      <w:r w:rsidR="00756576">
        <w:rPr>
          <w:rStyle w:val="FontStyle82"/>
          <w:rFonts w:ascii="Times New Roman" w:hAnsi="Times New Roman" w:cs="Times New Roman" w:hint="default"/>
          <w:color w:val="000000" w:themeColor="text1"/>
          <w:sz w:val="24"/>
          <w:szCs w:val="24"/>
          <w:lang w:eastAsia="en-US"/>
        </w:rPr>
        <w:t>О</w:t>
      </w:r>
      <w:r w:rsidRPr="00476BFF">
        <w:rPr>
          <w:rStyle w:val="FontStyle82"/>
          <w:rFonts w:ascii="Times New Roman" w:hAnsi="Times New Roman" w:cs="Times New Roman" w:hint="default"/>
          <w:color w:val="000000" w:themeColor="text1"/>
          <w:sz w:val="24"/>
          <w:szCs w:val="24"/>
          <w:lang w:eastAsia="en-US"/>
        </w:rPr>
        <w:t xml:space="preserve">рганизация должна участвовать в создании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определяя границы, область применения и все ее элементы управления: планирование, поддержка и эксплуатация, оценка эффективности и улучшения.</w:t>
      </w:r>
    </w:p>
    <w:p w14:paraId="5604EEAA"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Организация, внедряющая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должна рассмотреть наиболее эффективный способ интеграции в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и должна быть способна:</w:t>
      </w:r>
    </w:p>
    <w:p w14:paraId="1644D6B6"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определять, была ли достигнута выбранная цель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в данном году;</w:t>
      </w:r>
    </w:p>
    <w:p w14:paraId="69EDCD9F"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принимать корректирующие действия, если цель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не была достигнута;</w:t>
      </w:r>
    </w:p>
    <w:p w14:paraId="62F62DDE"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устанавливать более амбициозные цели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w:t>
      </w:r>
    </w:p>
    <w:p w14:paraId="4D0BCBE5" w14:textId="77777777" w:rsidR="00E360A9" w:rsidRPr="00476BFF" w:rsidRDefault="00E360A9"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p>
    <w:p w14:paraId="194A8713" w14:textId="2FB40627" w:rsidR="007E1141" w:rsidRPr="00476BFF" w:rsidRDefault="00E360A9" w:rsidP="00E360A9">
      <w:pPr>
        <w:pStyle w:val="Style22"/>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 xml:space="preserve">Примечание 1 – </w:t>
      </w:r>
      <w:r w:rsidR="007E1141" w:rsidRPr="00476BFF">
        <w:rPr>
          <w:rStyle w:val="FontStyle82"/>
          <w:rFonts w:ascii="Times New Roman" w:hAnsi="Times New Roman" w:cs="Times New Roman" w:hint="default"/>
          <w:color w:val="000000" w:themeColor="text1"/>
          <w:sz w:val="20"/>
          <w:szCs w:val="20"/>
          <w:lang w:eastAsia="en-US"/>
        </w:rPr>
        <w:t xml:space="preserve">Концепция более амбициозных целей </w:t>
      </w:r>
      <w:r w:rsidR="007E1141" w:rsidRPr="00476BFF">
        <w:rPr>
          <w:rStyle w:val="FontStyle82"/>
          <w:rFonts w:ascii="Times New Roman" w:hAnsi="Times New Roman" w:cs="Times New Roman" w:hint="default"/>
          <w:color w:val="000000" w:themeColor="text1"/>
          <w:sz w:val="20"/>
          <w:szCs w:val="20"/>
          <w:lang w:val="en-US" w:eastAsia="en-US"/>
        </w:rPr>
        <w:t>NZE</w:t>
      </w:r>
      <w:r w:rsidR="007E1141" w:rsidRPr="00476BFF">
        <w:rPr>
          <w:rStyle w:val="FontStyle82"/>
          <w:rFonts w:ascii="Times New Roman" w:hAnsi="Times New Roman" w:cs="Times New Roman" w:hint="default"/>
          <w:color w:val="000000" w:themeColor="text1"/>
          <w:sz w:val="20"/>
          <w:szCs w:val="20"/>
          <w:lang w:eastAsia="en-US"/>
        </w:rPr>
        <w:t xml:space="preserve"> </w:t>
      </w:r>
      <w:r w:rsidR="00756576">
        <w:rPr>
          <w:rStyle w:val="FontStyle82"/>
          <w:rFonts w:ascii="Times New Roman" w:hAnsi="Times New Roman" w:cs="Times New Roman" w:hint="default"/>
          <w:color w:val="000000" w:themeColor="text1"/>
          <w:sz w:val="20"/>
          <w:szCs w:val="20"/>
          <w:lang w:eastAsia="en-US"/>
        </w:rPr>
        <w:t>приведено</w:t>
      </w:r>
      <w:r w:rsidR="007E1141" w:rsidRPr="00476BFF">
        <w:rPr>
          <w:rStyle w:val="FontStyle82"/>
          <w:rFonts w:ascii="Times New Roman" w:hAnsi="Times New Roman" w:cs="Times New Roman" w:hint="default"/>
          <w:color w:val="000000" w:themeColor="text1"/>
          <w:sz w:val="20"/>
          <w:szCs w:val="20"/>
          <w:lang w:eastAsia="en-US"/>
        </w:rPr>
        <w:t xml:space="preserve"> в </w:t>
      </w:r>
      <w:hyperlink w:anchor="bookmark31" w:history="1">
        <w:r w:rsidR="007E1141" w:rsidRPr="00476BFF">
          <w:rPr>
            <w:rStyle w:val="FontStyle80"/>
            <w:rFonts w:ascii="Times New Roman" w:hAnsi="Times New Roman" w:cs="Times New Roman" w:hint="default"/>
            <w:color w:val="000000" w:themeColor="text1"/>
            <w:sz w:val="20"/>
            <w:szCs w:val="20"/>
            <w:lang w:eastAsia="en-US"/>
          </w:rPr>
          <w:t>4.6</w:t>
        </w:r>
      </w:hyperlink>
      <w:r w:rsidR="007E1141" w:rsidRPr="00476BFF">
        <w:rPr>
          <w:rStyle w:val="FontStyle80"/>
          <w:rFonts w:ascii="Times New Roman" w:hAnsi="Times New Roman" w:cs="Times New Roman" w:hint="default"/>
          <w:color w:val="000000" w:themeColor="text1"/>
          <w:sz w:val="20"/>
          <w:szCs w:val="20"/>
          <w:lang w:eastAsia="en-US"/>
        </w:rPr>
        <w:t>.</w:t>
      </w:r>
    </w:p>
    <w:p w14:paraId="5B2CAD2E" w14:textId="77777777" w:rsidR="007E1141" w:rsidRPr="00476BFF" w:rsidRDefault="007E1141" w:rsidP="00E360A9">
      <w:pPr>
        <w:pStyle w:val="Style2"/>
        <w:widowControl/>
        <w:ind w:firstLine="567"/>
        <w:jc w:val="both"/>
        <w:rPr>
          <w:rStyle w:val="FontStyle82"/>
          <w:rFonts w:ascii="Times New Roman" w:hAnsi="Times New Roman" w:cs="Times New Roman" w:hint="default"/>
          <w:color w:val="000000" w:themeColor="text1"/>
          <w:sz w:val="24"/>
          <w:szCs w:val="24"/>
          <w:lang w:eastAsia="en-US"/>
        </w:rPr>
      </w:pPr>
    </w:p>
    <w:p w14:paraId="5BFCB046" w14:textId="77777777" w:rsidR="007E1141" w:rsidRPr="00476BFF" w:rsidRDefault="007E1141" w:rsidP="00E360A9">
      <w:pPr>
        <w:pStyle w:val="Style2"/>
        <w:widowControl/>
        <w:ind w:firstLine="567"/>
        <w:jc w:val="both"/>
        <w:rPr>
          <w:rStyle w:val="FontStyle82"/>
          <w:rFonts w:ascii="Times New Roman" w:hAnsi="Times New Roman" w:cs="Times New Roman" w:hint="default"/>
          <w:color w:val="000000" w:themeColor="text1"/>
          <w:sz w:val="24"/>
          <w:szCs w:val="24"/>
          <w:lang w:eastAsia="en-US"/>
        </w:rPr>
      </w:pP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должна тщательно определить, какие виды использования энергии входят в ее область применения и границы. Использование энергии может включать:</w:t>
      </w:r>
    </w:p>
    <w:p w14:paraId="08036338" w14:textId="77777777" w:rsidR="007E1141" w:rsidRPr="00476BFF" w:rsidRDefault="007E1141" w:rsidP="00E360A9">
      <w:pPr>
        <w:pStyle w:val="Style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какие виды топлива потребляются на объекте;</w:t>
      </w:r>
    </w:p>
    <w:p w14:paraId="05022381" w14:textId="77777777" w:rsidR="007E1141" w:rsidRPr="00476BFF" w:rsidRDefault="007E1141" w:rsidP="00E360A9">
      <w:pPr>
        <w:pStyle w:val="Style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используется ли электроэнергия для зарядки электромобилей в здании или помещении, где расположены зарядные устройства, и как эта электроэнергия учитывается для достижения выбранных целей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w:t>
      </w:r>
    </w:p>
    <w:p w14:paraId="3E18BC44" w14:textId="77777777" w:rsidR="007E1141" w:rsidRPr="00476BFF" w:rsidRDefault="007E1141" w:rsidP="00E360A9">
      <w:pPr>
        <w:pStyle w:val="Style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Энергия, используемая для зарядки электромобилей, часто не включается в расчет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здания, если только заряжаемые автомобили не включены в границы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или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Возможность использования аккумуляторов транспортных средств для хранения энергии должна находиться в определенном временном интервале расчета энергии (например, почасовые расчеты) или быть частью расчета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включающего как здание, так и транспортные средства.</w:t>
      </w:r>
    </w:p>
    <w:p w14:paraId="55FB6394" w14:textId="77777777" w:rsidR="007E1141" w:rsidRPr="00476BFF" w:rsidRDefault="007E1141" w:rsidP="00E360A9">
      <w:pPr>
        <w:pStyle w:val="Style2"/>
        <w:widowControl/>
        <w:ind w:firstLine="567"/>
        <w:jc w:val="both"/>
        <w:rPr>
          <w:rStyle w:val="FontStyle82"/>
          <w:rFonts w:ascii="Times New Roman" w:hAnsi="Times New Roman" w:cs="Times New Roman" w:hint="default"/>
          <w:color w:val="000000" w:themeColor="text1"/>
          <w:sz w:val="24"/>
          <w:szCs w:val="24"/>
          <w:lang w:eastAsia="en-US"/>
        </w:rPr>
      </w:pPr>
    </w:p>
    <w:p w14:paraId="28280DAB" w14:textId="270B2A33" w:rsidR="007E1141" w:rsidRPr="00476BFF" w:rsidRDefault="00E360A9" w:rsidP="00E360A9">
      <w:pPr>
        <w:pStyle w:val="Style2"/>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Примечание 2 –</w:t>
      </w:r>
      <w:r w:rsidR="007E1141" w:rsidRPr="00476BFF">
        <w:rPr>
          <w:rStyle w:val="FontStyle82"/>
          <w:rFonts w:ascii="Times New Roman" w:hAnsi="Times New Roman" w:cs="Times New Roman" w:hint="default"/>
          <w:color w:val="000000" w:themeColor="text1"/>
          <w:sz w:val="20"/>
          <w:szCs w:val="20"/>
          <w:lang w:eastAsia="en-US"/>
        </w:rPr>
        <w:t xml:space="preserve"> Выбросы углерода от всех видов топлива, используемых для транспорта, являются частью предлагаемой Цели 5</w:t>
      </w:r>
      <w:r w:rsidR="007E1141" w:rsidRPr="00476BFF">
        <w:rPr>
          <w:rStyle w:val="FontStyle80"/>
          <w:rFonts w:ascii="Times New Roman" w:hAnsi="Times New Roman" w:cs="Times New Roman" w:hint="default"/>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val="kk-KZ" w:eastAsia="en-US"/>
        </w:rPr>
        <w:t>см.</w:t>
      </w:r>
      <w:r w:rsidR="007E1141" w:rsidRPr="00476BFF">
        <w:rPr>
          <w:rStyle w:val="FontStyle80"/>
          <w:rFonts w:ascii="Times New Roman" w:hAnsi="Times New Roman" w:cs="Times New Roman" w:hint="default"/>
          <w:color w:val="000000" w:themeColor="text1"/>
          <w:sz w:val="20"/>
          <w:szCs w:val="20"/>
          <w:lang w:eastAsia="en-US"/>
        </w:rPr>
        <w:t xml:space="preserve"> </w:t>
      </w:r>
      <w:hyperlink w:anchor="bookmark31" w:history="1">
        <w:r w:rsidR="007E1141" w:rsidRPr="00476BFF">
          <w:rPr>
            <w:rStyle w:val="FontStyle80"/>
            <w:rFonts w:ascii="Times New Roman" w:hAnsi="Times New Roman" w:cs="Times New Roman" w:hint="default"/>
            <w:color w:val="000000" w:themeColor="text1"/>
            <w:sz w:val="20"/>
            <w:szCs w:val="20"/>
            <w:lang w:eastAsia="en-US"/>
          </w:rPr>
          <w:t>4.6</w:t>
        </w:r>
      </w:hyperlink>
      <w:r w:rsidR="007E1141" w:rsidRPr="00476BFF">
        <w:rPr>
          <w:rStyle w:val="FontStyle80"/>
          <w:rFonts w:ascii="Times New Roman" w:hAnsi="Times New Roman" w:cs="Times New Roman" w:hint="default"/>
          <w:color w:val="000000" w:themeColor="text1"/>
          <w:sz w:val="20"/>
          <w:szCs w:val="20"/>
          <w:lang w:eastAsia="en-US"/>
        </w:rPr>
        <w:t>).</w:t>
      </w:r>
    </w:p>
    <w:p w14:paraId="23A117FD" w14:textId="77777777" w:rsidR="007E1141" w:rsidRPr="00476BFF" w:rsidRDefault="007E1141" w:rsidP="007E1141">
      <w:pPr>
        <w:pStyle w:val="Style22"/>
        <w:widowControl/>
        <w:ind w:firstLine="720"/>
        <w:jc w:val="both"/>
        <w:rPr>
          <w:rStyle w:val="FontStyle82"/>
          <w:rFonts w:ascii="Times New Roman" w:hAnsi="Times New Roman" w:cs="Times New Roman" w:hint="default"/>
          <w:color w:val="000000" w:themeColor="text1"/>
          <w:sz w:val="24"/>
          <w:szCs w:val="24"/>
          <w:lang w:eastAsia="en-US"/>
        </w:rPr>
      </w:pPr>
    </w:p>
    <w:p w14:paraId="76220798"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Для целей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организация должна рассмотреть вопрос о целесообразности создания совместной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включающей организации в ее цепочке поставок, позволяющей охватить и установить границы, включающие организации-поставщики. Руководство по созданию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для нескольких организаций см. в </w:t>
      </w:r>
      <w:r w:rsidRPr="00476BFF">
        <w:rPr>
          <w:rStyle w:val="FontStyle82"/>
          <w:rFonts w:ascii="Times New Roman" w:hAnsi="Times New Roman" w:cs="Times New Roman" w:hint="default"/>
          <w:color w:val="000000" w:themeColor="text1"/>
          <w:sz w:val="24"/>
          <w:szCs w:val="24"/>
          <w:lang w:val="en-US" w:eastAsia="en-US"/>
        </w:rPr>
        <w:t>ISO</w:t>
      </w:r>
      <w:r w:rsidRPr="00476BFF">
        <w:rPr>
          <w:rStyle w:val="FontStyle82"/>
          <w:rFonts w:ascii="Times New Roman" w:hAnsi="Times New Roman" w:cs="Times New Roman" w:hint="default"/>
          <w:color w:val="000000" w:themeColor="text1"/>
          <w:sz w:val="24"/>
          <w:szCs w:val="24"/>
          <w:lang w:eastAsia="en-US"/>
        </w:rPr>
        <w:t xml:space="preserve"> 50009.</w:t>
      </w:r>
    </w:p>
    <w:p w14:paraId="128A4563" w14:textId="77777777" w:rsidR="007E1141" w:rsidRPr="00476BFF" w:rsidRDefault="007E1141" w:rsidP="00E360A9">
      <w:pPr>
        <w:pStyle w:val="Style16"/>
        <w:widowControl/>
        <w:ind w:firstLine="567"/>
        <w:jc w:val="both"/>
        <w:rPr>
          <w:rStyle w:val="FontStyle84"/>
          <w:rFonts w:ascii="Times New Roman" w:hAnsi="Times New Roman" w:cs="Times New Roman" w:hint="default"/>
          <w:i w:val="0"/>
          <w:iCs w:val="0"/>
          <w:color w:val="000000" w:themeColor="text1"/>
          <w:sz w:val="24"/>
          <w:szCs w:val="24"/>
          <w:lang w:val="kk-KZ" w:eastAsia="en-US"/>
        </w:rPr>
      </w:pPr>
      <w:bookmarkStart w:id="23" w:name="bookmark29"/>
      <w:r w:rsidRPr="00476BFF">
        <w:rPr>
          <w:rStyle w:val="FontStyle84"/>
          <w:rFonts w:ascii="Times New Roman" w:hAnsi="Times New Roman" w:cs="Times New Roman" w:hint="default"/>
          <w:i w:val="0"/>
          <w:iCs w:val="0"/>
          <w:color w:val="000000" w:themeColor="text1"/>
          <w:sz w:val="24"/>
          <w:szCs w:val="24"/>
          <w:lang w:eastAsia="en-US"/>
        </w:rPr>
        <w:t>4</w:t>
      </w:r>
      <w:bookmarkEnd w:id="23"/>
      <w:r w:rsidRPr="00476BFF">
        <w:rPr>
          <w:rStyle w:val="FontStyle84"/>
          <w:rFonts w:ascii="Times New Roman" w:hAnsi="Times New Roman" w:cs="Times New Roman" w:hint="default"/>
          <w:i w:val="0"/>
          <w:iCs w:val="0"/>
          <w:color w:val="000000" w:themeColor="text1"/>
          <w:sz w:val="24"/>
          <w:szCs w:val="24"/>
          <w:lang w:eastAsia="en-US"/>
        </w:rPr>
        <w:t xml:space="preserve">.4.3 </w:t>
      </w:r>
      <w:proofErr w:type="spellStart"/>
      <w:r w:rsidRPr="00476BFF">
        <w:rPr>
          <w:rStyle w:val="FontStyle84"/>
          <w:rFonts w:ascii="Times New Roman" w:hAnsi="Times New Roman" w:cs="Times New Roman" w:hint="default"/>
          <w:i w:val="0"/>
          <w:iCs w:val="0"/>
          <w:color w:val="000000" w:themeColor="text1"/>
          <w:sz w:val="24"/>
          <w:szCs w:val="24"/>
          <w:lang w:val="kk-KZ" w:eastAsia="en-US"/>
        </w:rPr>
        <w:t>Возобновляемая</w:t>
      </w:r>
      <w:proofErr w:type="spellEnd"/>
      <w:r w:rsidRPr="00476BFF">
        <w:rPr>
          <w:rStyle w:val="FontStyle84"/>
          <w:rFonts w:ascii="Times New Roman" w:hAnsi="Times New Roman" w:cs="Times New Roman" w:hint="default"/>
          <w:i w:val="0"/>
          <w:iCs w:val="0"/>
          <w:color w:val="000000" w:themeColor="text1"/>
          <w:sz w:val="24"/>
          <w:szCs w:val="24"/>
          <w:lang w:val="kk-KZ" w:eastAsia="en-US"/>
        </w:rPr>
        <w:t xml:space="preserve"> энергия</w:t>
      </w:r>
    </w:p>
    <w:p w14:paraId="5D94A17B"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Организация должна установить правила в отношении условий, при которых возобновляемая энергия должна учитываться для компенсации ее энергопотребления. Эти правила должны лежать в основе ее операционной деятельности и инвестиционных решений в ее энергетических планах. Правила должны предусматривать использование чистой возобновляемой энергии на месте, находящейся под непосредственным контролем руководства предприятия.</w:t>
      </w:r>
    </w:p>
    <w:p w14:paraId="2A03E691"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Организация должна рассмотреть возможность включения в эти правила следующих положений:</w:t>
      </w:r>
    </w:p>
    <w:p w14:paraId="72B11E51"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исключение возможности получения кредитов для достижения цели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за счет компенсаций или кредитов возобновляемой энергии, которые не связаны с работой объекта или организации;</w:t>
      </w:r>
    </w:p>
    <w:p w14:paraId="0FE4FADF"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lastRenderedPageBreak/>
        <w:t>- исключение кредитов для возобновляемых ресурсов, расположенных на территории объекта, но принадлежащих и эксплуатируемых другими лицами для продажи энергии за пределами объекта.</w:t>
      </w:r>
    </w:p>
    <w:p w14:paraId="5E78F0C9"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Организация может рассмотреть возможность включения в свои правила, разрешающие продажу возобновляемой энергии за пределами площадки, следующих положений:</w:t>
      </w:r>
    </w:p>
    <w:p w14:paraId="60BA3C90"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коэффициенты скидки, зависящие от определенной комбинации факторов, относящихся к расстоянию генерации от площадки объекта;</w:t>
      </w:r>
    </w:p>
    <w:p w14:paraId="63B24F94"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способность объекта или организации контролировать выработку и генерацию;</w:t>
      </w:r>
    </w:p>
    <w:p w14:paraId="4AA3D6DA"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степень прямолинейности линий электропередачи, соединяющих возобновляемые источники энергии с объектом (объектами);</w:t>
      </w:r>
    </w:p>
    <w:p w14:paraId="0A764D3A"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право собственности на генерацию;</w:t>
      </w:r>
    </w:p>
    <w:p w14:paraId="777D705A"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исключительность, которой обладает объект в отношении использования объектом выработки возобновляемых источников энергии</w:t>
      </w:r>
    </w:p>
    <w:p w14:paraId="224C1513"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энергии;</w:t>
      </w:r>
    </w:p>
    <w:p w14:paraId="5BD12E6D"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степень подключения генерации к сети, на которую опирается объект, или к любой сети вообще;</w:t>
      </w:r>
    </w:p>
    <w:p w14:paraId="02EEF21B"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качество и продолжительность договоров на энергию между владельцем или оператором генерации и руководством объекта;</w:t>
      </w:r>
    </w:p>
    <w:p w14:paraId="23CA9581"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возможность физического осмотра объекта возобновляемой генерации для проведения аудита или проверки.</w:t>
      </w:r>
    </w:p>
    <w:p w14:paraId="2DD64956"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Правила должны предусматривать списание любых кредитов возобновляемой энергии, которые засчитываются для достижения цели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Возобновляемая энергия может вырабатываться на месте или за его пределами в зависимости от доступности на месте (солнце, ветер) или экономической эффективности возобновляемой генерации. Организация должна рассмотреть возможность выработки возобновляемой энергии и улучшения энергетических показателей на месте, прежде чем рассматривать возможность выработки возобновляемой энергии за пределами площадки. Организация должна рассмотреть возможность использования коэффициента скидки (или весового коэффициента) в своем правиле для генерации за пределами площадки, учитывая типы и стоимость установки возобновляемых источников энергии.</w:t>
      </w:r>
    </w:p>
    <w:p w14:paraId="043ABD21" w14:textId="77777777" w:rsidR="00E360A9" w:rsidRPr="00476BFF" w:rsidRDefault="00E360A9"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p>
    <w:p w14:paraId="10C84010" w14:textId="7751C50B" w:rsidR="007E1141" w:rsidRPr="00476BFF" w:rsidRDefault="00E360A9" w:rsidP="00E360A9">
      <w:pPr>
        <w:pStyle w:val="Style9"/>
        <w:widowControl/>
        <w:ind w:firstLine="567"/>
        <w:jc w:val="both"/>
        <w:rPr>
          <w:rStyle w:val="FontStyle80"/>
          <w:rFonts w:ascii="Times New Roman" w:hAnsi="Times New Roman" w:cs="Times New Roman" w:hint="default"/>
          <w:color w:val="000000" w:themeColor="text1"/>
          <w:sz w:val="20"/>
          <w:szCs w:val="20"/>
          <w:lang w:eastAsia="en-US"/>
        </w:rPr>
      </w:pPr>
      <w:proofErr w:type="spellStart"/>
      <w:r w:rsidRPr="00476BFF">
        <w:rPr>
          <w:rStyle w:val="FontStyle80"/>
          <w:rFonts w:ascii="Times New Roman" w:hAnsi="Times New Roman" w:cs="Times New Roman" w:hint="default"/>
          <w:b/>
          <w:bCs/>
          <w:i/>
          <w:iCs/>
          <w:color w:val="000000" w:themeColor="text1"/>
          <w:sz w:val="20"/>
          <w:szCs w:val="20"/>
          <w:lang w:val="kk-KZ" w:eastAsia="en-US"/>
        </w:rPr>
        <w:t>Пример</w:t>
      </w:r>
      <w:proofErr w:type="spellEnd"/>
      <w:r w:rsidRPr="00476BFF">
        <w:rPr>
          <w:rStyle w:val="FontStyle80"/>
          <w:rFonts w:ascii="Times New Roman" w:hAnsi="Times New Roman" w:cs="Times New Roman" w:hint="default"/>
          <w:b/>
          <w:bCs/>
          <w:i/>
          <w:iCs/>
          <w:color w:val="000000" w:themeColor="text1"/>
          <w:sz w:val="20"/>
          <w:szCs w:val="20"/>
          <w:lang w:val="kk-KZ" w:eastAsia="en-US"/>
        </w:rPr>
        <w:t xml:space="preserve"> 1 –</w:t>
      </w:r>
      <w:r w:rsidRPr="00476BFF">
        <w:rPr>
          <w:rStyle w:val="FontStyle80"/>
          <w:rFonts w:ascii="Times New Roman" w:hAnsi="Times New Roman" w:cs="Times New Roman" w:hint="default"/>
          <w:color w:val="000000" w:themeColor="text1"/>
          <w:sz w:val="20"/>
          <w:szCs w:val="20"/>
          <w:lang w:val="kk-KZ" w:eastAsia="en-US"/>
        </w:rPr>
        <w:t xml:space="preserve"> </w:t>
      </w:r>
      <w:r w:rsidR="007E1141" w:rsidRPr="00476BFF">
        <w:rPr>
          <w:rStyle w:val="FontStyle80"/>
          <w:rFonts w:ascii="Times New Roman" w:hAnsi="Times New Roman" w:cs="Times New Roman" w:hint="default"/>
          <w:color w:val="000000" w:themeColor="text1"/>
          <w:sz w:val="20"/>
          <w:szCs w:val="20"/>
          <w:lang w:eastAsia="en-US"/>
        </w:rPr>
        <w:t xml:space="preserve">Организация устанавливает целевой показатель </w:t>
      </w:r>
      <w:r w:rsidR="007E1141" w:rsidRPr="00476BFF">
        <w:rPr>
          <w:rStyle w:val="FontStyle80"/>
          <w:rFonts w:ascii="Times New Roman" w:hAnsi="Times New Roman" w:cs="Times New Roman" w:hint="default"/>
          <w:color w:val="000000" w:themeColor="text1"/>
          <w:sz w:val="20"/>
          <w:szCs w:val="20"/>
          <w:lang w:val="en-US" w:eastAsia="en-US"/>
        </w:rPr>
        <w:t>NZE</w:t>
      </w:r>
      <w:r w:rsidR="007E1141" w:rsidRPr="00476BFF">
        <w:rPr>
          <w:rStyle w:val="FontStyle80"/>
          <w:rFonts w:ascii="Times New Roman" w:hAnsi="Times New Roman" w:cs="Times New Roman" w:hint="default"/>
          <w:color w:val="000000" w:themeColor="text1"/>
          <w:sz w:val="20"/>
          <w:szCs w:val="20"/>
          <w:lang w:eastAsia="en-US"/>
        </w:rPr>
        <w:t xml:space="preserve"> на уровне 20 % </w:t>
      </w:r>
      <w:r w:rsidR="007E1141" w:rsidRPr="00476BFF">
        <w:rPr>
          <w:rStyle w:val="FontStyle80"/>
          <w:rFonts w:ascii="Times New Roman" w:hAnsi="Times New Roman" w:cs="Times New Roman" w:hint="default"/>
          <w:color w:val="000000" w:themeColor="text1"/>
          <w:sz w:val="20"/>
          <w:szCs w:val="20"/>
          <w:lang w:val="en-US" w:eastAsia="en-US"/>
        </w:rPr>
        <w:t>EIR</w:t>
      </w:r>
      <w:r w:rsidR="007E1141" w:rsidRPr="00476BFF">
        <w:rPr>
          <w:rStyle w:val="FontStyle80"/>
          <w:rFonts w:ascii="Times New Roman" w:hAnsi="Times New Roman" w:cs="Times New Roman" w:hint="default"/>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val="kk-KZ" w:eastAsia="en-US"/>
        </w:rPr>
        <w:t>см.</w:t>
      </w:r>
      <w:r w:rsidR="007E1141" w:rsidRPr="00476BFF">
        <w:rPr>
          <w:rStyle w:val="FontStyle80"/>
          <w:rFonts w:ascii="Times New Roman" w:hAnsi="Times New Roman" w:cs="Times New Roman" w:hint="default"/>
          <w:color w:val="000000" w:themeColor="text1"/>
          <w:sz w:val="20"/>
          <w:szCs w:val="20"/>
          <w:lang w:eastAsia="en-US"/>
        </w:rPr>
        <w:t xml:space="preserve"> </w:t>
      </w:r>
      <w:hyperlink w:anchor="bookmark30" w:history="1">
        <w:r w:rsidR="007E1141" w:rsidRPr="00476BFF">
          <w:rPr>
            <w:rStyle w:val="FontStyle80"/>
            <w:rFonts w:ascii="Times New Roman" w:hAnsi="Times New Roman" w:cs="Times New Roman" w:hint="default"/>
            <w:color w:val="000000" w:themeColor="text1"/>
            <w:sz w:val="20"/>
            <w:szCs w:val="20"/>
            <w:lang w:eastAsia="en-US"/>
          </w:rPr>
          <w:t>4.5</w:t>
        </w:r>
      </w:hyperlink>
      <w:r w:rsidR="007E1141" w:rsidRPr="00476BFF">
        <w:rPr>
          <w:rStyle w:val="FontStyle80"/>
          <w:rFonts w:ascii="Times New Roman" w:hAnsi="Times New Roman" w:cs="Times New Roman" w:hint="default"/>
          <w:color w:val="000000" w:themeColor="text1"/>
          <w:sz w:val="20"/>
          <w:szCs w:val="20"/>
          <w:lang w:eastAsia="en-US"/>
        </w:rPr>
        <w:t>) и принимает решение о приоритетности усилий по выработке возобновляемой энергии на месте. В случае, если возобновляемая энергия на месте невозможна для достижения цели, применяется коэффициент дисконтирования для возобновляемого производства энергии за пределами участка. Коэффициент дисконтирования для возобновляемых источников энергии за пределами площадки может составлять, если цель 20</w:t>
      </w:r>
      <w:r w:rsidR="002B5C1C">
        <w:rPr>
          <w:rStyle w:val="FontStyle80"/>
          <w:rFonts w:ascii="Times New Roman" w:hAnsi="Times New Roman" w:cs="Times New Roman" w:hint="default"/>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val="en-US" w:eastAsia="en-US"/>
        </w:rPr>
        <w:t>EIR</w:t>
      </w:r>
      <w:r w:rsidR="007E1141" w:rsidRPr="00476BFF">
        <w:rPr>
          <w:rStyle w:val="FontStyle80"/>
          <w:rFonts w:ascii="Times New Roman" w:hAnsi="Times New Roman" w:cs="Times New Roman" w:hint="default"/>
          <w:color w:val="000000" w:themeColor="text1"/>
          <w:sz w:val="20"/>
          <w:szCs w:val="20"/>
          <w:lang w:eastAsia="en-US"/>
        </w:rPr>
        <w:t xml:space="preserve"> по возобновляемым источникам энергии на площадке не достигнута, 0,7 при менее 10</w:t>
      </w:r>
      <w:r w:rsidR="002B5C1C">
        <w:rPr>
          <w:rStyle w:val="FontStyle80"/>
          <w:rFonts w:ascii="Times New Roman" w:hAnsi="Times New Roman" w:cs="Times New Roman" w:hint="default"/>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eastAsia="en-US"/>
        </w:rPr>
        <w:t>% возобновляемого производства на площадке, 0,8 при 10</w:t>
      </w:r>
      <w:r w:rsidR="002B5C1C">
        <w:rPr>
          <w:rStyle w:val="FontStyle80"/>
          <w:rFonts w:ascii="Times New Roman" w:hAnsi="Times New Roman" w:cs="Times New Roman" w:hint="default"/>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eastAsia="en-US"/>
        </w:rPr>
        <w:t>% или более до менее 15</w:t>
      </w:r>
      <w:r w:rsidR="002B5C1C">
        <w:rPr>
          <w:rStyle w:val="FontStyle80"/>
          <w:rFonts w:ascii="Times New Roman" w:hAnsi="Times New Roman" w:cs="Times New Roman" w:hint="default"/>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eastAsia="en-US"/>
        </w:rPr>
        <w:t>%, 0,9 при 15</w:t>
      </w:r>
      <w:r w:rsidR="002B5C1C">
        <w:rPr>
          <w:rStyle w:val="FontStyle80"/>
          <w:rFonts w:ascii="Times New Roman" w:hAnsi="Times New Roman" w:cs="Times New Roman" w:hint="default"/>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eastAsia="en-US"/>
        </w:rPr>
        <w:t>% или более до менее 20</w:t>
      </w:r>
      <w:r w:rsidR="002B5C1C">
        <w:rPr>
          <w:rStyle w:val="FontStyle80"/>
          <w:rFonts w:ascii="Times New Roman" w:hAnsi="Times New Roman" w:cs="Times New Roman" w:hint="default"/>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eastAsia="en-US"/>
        </w:rPr>
        <w:t>%, и 1,0 при 20</w:t>
      </w:r>
      <w:r w:rsidR="002B5C1C">
        <w:rPr>
          <w:rStyle w:val="FontStyle80"/>
          <w:rFonts w:ascii="Times New Roman" w:hAnsi="Times New Roman" w:cs="Times New Roman" w:hint="default"/>
          <w:color w:val="000000" w:themeColor="text1"/>
          <w:sz w:val="20"/>
          <w:szCs w:val="20"/>
          <w:lang w:eastAsia="en-US"/>
        </w:rPr>
        <w:t xml:space="preserve"> </w:t>
      </w:r>
      <w:r w:rsidR="007E1141" w:rsidRPr="00476BFF">
        <w:rPr>
          <w:rStyle w:val="FontStyle80"/>
          <w:rFonts w:ascii="Times New Roman" w:hAnsi="Times New Roman" w:cs="Times New Roman" w:hint="default"/>
          <w:color w:val="000000" w:themeColor="text1"/>
          <w:sz w:val="20"/>
          <w:szCs w:val="20"/>
          <w:lang w:eastAsia="en-US"/>
        </w:rPr>
        <w:t>% или более.</w:t>
      </w:r>
    </w:p>
    <w:p w14:paraId="40A1A8EE" w14:textId="77777777" w:rsidR="00E360A9" w:rsidRPr="00476BFF" w:rsidRDefault="00E360A9" w:rsidP="00E360A9">
      <w:pPr>
        <w:pStyle w:val="Style9"/>
        <w:widowControl/>
        <w:ind w:firstLine="567"/>
        <w:jc w:val="both"/>
        <w:rPr>
          <w:rStyle w:val="FontStyle80"/>
          <w:rFonts w:ascii="Times New Roman" w:hAnsi="Times New Roman" w:cs="Times New Roman" w:hint="default"/>
          <w:color w:val="000000" w:themeColor="text1"/>
          <w:sz w:val="24"/>
          <w:szCs w:val="24"/>
          <w:lang w:eastAsia="en-US"/>
        </w:rPr>
      </w:pPr>
    </w:p>
    <w:p w14:paraId="6D4E54CA" w14:textId="77777777" w:rsidR="007E1141" w:rsidRPr="00476BFF" w:rsidRDefault="007E1141" w:rsidP="00E360A9">
      <w:pPr>
        <w:pStyle w:val="Style9"/>
        <w:widowControl/>
        <w:ind w:firstLine="567"/>
        <w:jc w:val="both"/>
        <w:rPr>
          <w:rStyle w:val="FontStyle80"/>
          <w:rFonts w:ascii="Times New Roman" w:hAnsi="Times New Roman" w:cs="Times New Roman" w:hint="default"/>
          <w:color w:val="000000" w:themeColor="text1"/>
          <w:sz w:val="24"/>
          <w:szCs w:val="24"/>
          <w:lang w:eastAsia="en-US"/>
        </w:rPr>
      </w:pPr>
      <w:r w:rsidRPr="00476BFF">
        <w:rPr>
          <w:rStyle w:val="FontStyle80"/>
          <w:rFonts w:ascii="Times New Roman" w:hAnsi="Times New Roman" w:cs="Times New Roman" w:hint="default"/>
          <w:color w:val="000000" w:themeColor="text1"/>
          <w:sz w:val="24"/>
          <w:szCs w:val="24"/>
          <w:lang w:eastAsia="en-US"/>
        </w:rPr>
        <w:t>Добавление возобновляемых источников энергии может включать ряд факторов. В зависимости от конкретных обстоятельств, могут быть рассмотрены следующие вопросы:</w:t>
      </w:r>
    </w:p>
    <w:p w14:paraId="7117C550" w14:textId="77777777" w:rsidR="007E1141" w:rsidRPr="00476BFF" w:rsidRDefault="007E1141" w:rsidP="00E360A9">
      <w:pPr>
        <w:pStyle w:val="Style9"/>
        <w:widowControl/>
        <w:ind w:firstLine="567"/>
        <w:jc w:val="both"/>
        <w:rPr>
          <w:rStyle w:val="FontStyle80"/>
          <w:rFonts w:ascii="Times New Roman" w:hAnsi="Times New Roman" w:cs="Times New Roman" w:hint="default"/>
          <w:color w:val="000000" w:themeColor="text1"/>
          <w:sz w:val="24"/>
          <w:szCs w:val="24"/>
          <w:lang w:eastAsia="en-US"/>
        </w:rPr>
      </w:pPr>
      <w:r w:rsidRPr="00476BFF">
        <w:rPr>
          <w:rStyle w:val="FontStyle80"/>
          <w:rFonts w:ascii="Times New Roman" w:hAnsi="Times New Roman" w:cs="Times New Roman" w:hint="default"/>
          <w:color w:val="000000" w:themeColor="text1"/>
          <w:sz w:val="24"/>
          <w:szCs w:val="24"/>
          <w:lang w:eastAsia="en-US"/>
        </w:rPr>
        <w:t>- будет ли источник возобновляемой энергии принадлежать владельцу объекта или третьей стороне;</w:t>
      </w:r>
    </w:p>
    <w:p w14:paraId="37F978B0" w14:textId="77777777" w:rsidR="007E1141" w:rsidRPr="00476BFF" w:rsidRDefault="007E1141" w:rsidP="00E360A9">
      <w:pPr>
        <w:pStyle w:val="Style9"/>
        <w:widowControl/>
        <w:ind w:firstLine="567"/>
        <w:jc w:val="both"/>
        <w:rPr>
          <w:rStyle w:val="FontStyle80"/>
          <w:rFonts w:ascii="Times New Roman" w:hAnsi="Times New Roman" w:cs="Times New Roman" w:hint="default"/>
          <w:color w:val="000000" w:themeColor="text1"/>
          <w:sz w:val="24"/>
          <w:szCs w:val="24"/>
          <w:lang w:eastAsia="en-US"/>
        </w:rPr>
      </w:pPr>
      <w:r w:rsidRPr="00476BFF">
        <w:rPr>
          <w:rStyle w:val="FontStyle80"/>
          <w:rFonts w:ascii="Times New Roman" w:hAnsi="Times New Roman" w:cs="Times New Roman" w:hint="default"/>
          <w:color w:val="000000" w:themeColor="text1"/>
          <w:sz w:val="24"/>
          <w:szCs w:val="24"/>
          <w:lang w:eastAsia="en-US"/>
        </w:rPr>
        <w:t>- является ли возобновляемый источник энергии производным от процесса на объекте (например, метан, производимый на очистных сооружениях, или тепло для сушки в рамках покрасочных работ);</w:t>
      </w:r>
    </w:p>
    <w:p w14:paraId="7897BDB1" w14:textId="77777777" w:rsidR="007E1141" w:rsidRPr="00476BFF" w:rsidRDefault="007E1141" w:rsidP="00E360A9">
      <w:pPr>
        <w:pStyle w:val="Style9"/>
        <w:widowControl/>
        <w:ind w:firstLine="567"/>
        <w:jc w:val="both"/>
        <w:rPr>
          <w:rStyle w:val="FontStyle80"/>
          <w:rFonts w:ascii="Times New Roman" w:hAnsi="Times New Roman" w:cs="Times New Roman" w:hint="default"/>
          <w:color w:val="000000" w:themeColor="text1"/>
          <w:sz w:val="24"/>
          <w:szCs w:val="24"/>
          <w:lang w:eastAsia="en-US"/>
        </w:rPr>
      </w:pPr>
      <w:r w:rsidRPr="00476BFF">
        <w:rPr>
          <w:rStyle w:val="FontStyle80"/>
          <w:rFonts w:ascii="Times New Roman" w:hAnsi="Times New Roman" w:cs="Times New Roman" w:hint="default"/>
          <w:color w:val="000000" w:themeColor="text1"/>
          <w:sz w:val="24"/>
          <w:szCs w:val="24"/>
          <w:lang w:eastAsia="en-US"/>
        </w:rPr>
        <w:t>- находится ли источник возобновляемой энергии на месте или нет;</w:t>
      </w:r>
    </w:p>
    <w:p w14:paraId="7055339F" w14:textId="77777777" w:rsidR="007E1141" w:rsidRPr="00476BFF" w:rsidRDefault="007E1141" w:rsidP="00E360A9">
      <w:pPr>
        <w:pStyle w:val="Style9"/>
        <w:widowControl/>
        <w:ind w:firstLine="567"/>
        <w:jc w:val="both"/>
        <w:rPr>
          <w:rStyle w:val="FontStyle80"/>
          <w:rFonts w:ascii="Times New Roman" w:hAnsi="Times New Roman" w:cs="Times New Roman" w:hint="default"/>
          <w:color w:val="000000" w:themeColor="text1"/>
          <w:sz w:val="24"/>
          <w:szCs w:val="24"/>
          <w:lang w:eastAsia="en-US"/>
        </w:rPr>
      </w:pPr>
      <w:r w:rsidRPr="00476BFF">
        <w:rPr>
          <w:rStyle w:val="FontStyle80"/>
          <w:rFonts w:ascii="Times New Roman" w:hAnsi="Times New Roman" w:cs="Times New Roman" w:hint="default"/>
          <w:color w:val="000000" w:themeColor="text1"/>
          <w:sz w:val="24"/>
          <w:szCs w:val="24"/>
          <w:lang w:eastAsia="en-US"/>
        </w:rPr>
        <w:t>- используется ли продукция от источника возобновляемой энергии на месте или экспортируется, или и то, и другое;</w:t>
      </w:r>
    </w:p>
    <w:p w14:paraId="0FAA5293" w14:textId="77777777" w:rsidR="007E1141" w:rsidRPr="00476BFF" w:rsidRDefault="007E1141" w:rsidP="00E360A9">
      <w:pPr>
        <w:pStyle w:val="Style9"/>
        <w:widowControl/>
        <w:ind w:firstLine="567"/>
        <w:jc w:val="both"/>
        <w:rPr>
          <w:rStyle w:val="FontStyle80"/>
          <w:rFonts w:ascii="Times New Roman" w:hAnsi="Times New Roman" w:cs="Times New Roman" w:hint="default"/>
          <w:color w:val="000000" w:themeColor="text1"/>
          <w:sz w:val="24"/>
          <w:szCs w:val="24"/>
          <w:lang w:eastAsia="en-US"/>
        </w:rPr>
      </w:pPr>
      <w:r w:rsidRPr="00476BFF">
        <w:rPr>
          <w:rStyle w:val="FontStyle80"/>
          <w:rFonts w:ascii="Times New Roman" w:hAnsi="Times New Roman" w:cs="Times New Roman" w:hint="default"/>
          <w:color w:val="000000" w:themeColor="text1"/>
          <w:sz w:val="24"/>
          <w:szCs w:val="24"/>
          <w:lang w:eastAsia="en-US"/>
        </w:rPr>
        <w:lastRenderedPageBreak/>
        <w:t xml:space="preserve">- относится ли цель </w:t>
      </w:r>
      <w:r w:rsidRPr="00476BFF">
        <w:rPr>
          <w:rStyle w:val="FontStyle80"/>
          <w:rFonts w:ascii="Times New Roman" w:hAnsi="Times New Roman" w:cs="Times New Roman" w:hint="default"/>
          <w:color w:val="000000" w:themeColor="text1"/>
          <w:sz w:val="24"/>
          <w:szCs w:val="24"/>
          <w:lang w:val="en-US" w:eastAsia="en-US"/>
        </w:rPr>
        <w:t>NZE</w:t>
      </w:r>
      <w:r w:rsidRPr="00476BFF">
        <w:rPr>
          <w:rStyle w:val="FontStyle80"/>
          <w:rFonts w:ascii="Times New Roman" w:hAnsi="Times New Roman" w:cs="Times New Roman" w:hint="default"/>
          <w:color w:val="000000" w:themeColor="text1"/>
          <w:sz w:val="24"/>
          <w:szCs w:val="24"/>
          <w:lang w:eastAsia="en-US"/>
        </w:rPr>
        <w:t xml:space="preserve"> или </w:t>
      </w:r>
      <w:r w:rsidRPr="00476BFF">
        <w:rPr>
          <w:rStyle w:val="FontStyle80"/>
          <w:rFonts w:ascii="Times New Roman" w:hAnsi="Times New Roman" w:cs="Times New Roman" w:hint="default"/>
          <w:color w:val="000000" w:themeColor="text1"/>
          <w:sz w:val="24"/>
          <w:szCs w:val="24"/>
          <w:lang w:val="en-US" w:eastAsia="en-US"/>
        </w:rPr>
        <w:t>NZC</w:t>
      </w:r>
      <w:r w:rsidRPr="00476BFF">
        <w:rPr>
          <w:rStyle w:val="FontStyle80"/>
          <w:rFonts w:ascii="Times New Roman" w:hAnsi="Times New Roman" w:cs="Times New Roman" w:hint="default"/>
          <w:color w:val="000000" w:themeColor="text1"/>
          <w:sz w:val="24"/>
          <w:szCs w:val="24"/>
          <w:lang w:eastAsia="en-US"/>
        </w:rPr>
        <w:t xml:space="preserve"> к более чем одному объекту, и если да, то как каждый из них должен рассматриваться (</w:t>
      </w:r>
      <w:proofErr w:type="gramStart"/>
      <w:r w:rsidRPr="00476BFF">
        <w:rPr>
          <w:rStyle w:val="FontStyle80"/>
          <w:rFonts w:ascii="Times New Roman" w:hAnsi="Times New Roman" w:cs="Times New Roman" w:hint="default"/>
          <w:color w:val="000000" w:themeColor="text1"/>
          <w:sz w:val="24"/>
          <w:szCs w:val="24"/>
          <w:lang w:eastAsia="en-US"/>
        </w:rPr>
        <w:t>т.е.</w:t>
      </w:r>
      <w:proofErr w:type="gramEnd"/>
      <w:r w:rsidRPr="00476BFF">
        <w:rPr>
          <w:rStyle w:val="FontStyle80"/>
          <w:rFonts w:ascii="Times New Roman" w:hAnsi="Times New Roman" w:cs="Times New Roman" w:hint="default"/>
          <w:color w:val="000000" w:themeColor="text1"/>
          <w:sz w:val="24"/>
          <w:szCs w:val="24"/>
          <w:lang w:eastAsia="en-US"/>
        </w:rPr>
        <w:t xml:space="preserve"> отдельно, в подгруппах или с использованием компромиссов) при достижении общего целевого показателя;</w:t>
      </w:r>
    </w:p>
    <w:p w14:paraId="142E95F7" w14:textId="77777777" w:rsidR="007E1141" w:rsidRPr="00476BFF" w:rsidRDefault="007E1141" w:rsidP="00E360A9">
      <w:pPr>
        <w:pStyle w:val="Style9"/>
        <w:widowControl/>
        <w:ind w:firstLine="567"/>
        <w:jc w:val="both"/>
        <w:rPr>
          <w:rStyle w:val="FontStyle80"/>
          <w:rFonts w:ascii="Times New Roman" w:hAnsi="Times New Roman" w:cs="Times New Roman" w:hint="default"/>
          <w:color w:val="000000" w:themeColor="text1"/>
          <w:sz w:val="24"/>
          <w:szCs w:val="24"/>
          <w:lang w:eastAsia="en-US"/>
        </w:rPr>
      </w:pPr>
      <w:r w:rsidRPr="00476BFF">
        <w:rPr>
          <w:rStyle w:val="FontStyle80"/>
          <w:rFonts w:ascii="Times New Roman" w:hAnsi="Times New Roman" w:cs="Times New Roman" w:hint="default"/>
          <w:color w:val="000000" w:themeColor="text1"/>
          <w:sz w:val="24"/>
          <w:szCs w:val="24"/>
          <w:lang w:eastAsia="en-US"/>
        </w:rPr>
        <w:t>- в какой степени учитываются выбросы цепочки поставок;</w:t>
      </w:r>
    </w:p>
    <w:p w14:paraId="5A3BDFEC" w14:textId="77777777" w:rsidR="007E1141" w:rsidRPr="00476BFF" w:rsidRDefault="007E1141" w:rsidP="00E360A9">
      <w:pPr>
        <w:pStyle w:val="Style9"/>
        <w:widowControl/>
        <w:ind w:firstLine="567"/>
        <w:jc w:val="both"/>
        <w:rPr>
          <w:rStyle w:val="FontStyle80"/>
          <w:rFonts w:ascii="Times New Roman" w:hAnsi="Times New Roman" w:cs="Times New Roman" w:hint="default"/>
          <w:color w:val="000000" w:themeColor="text1"/>
          <w:sz w:val="24"/>
          <w:szCs w:val="24"/>
          <w:lang w:eastAsia="en-US"/>
        </w:rPr>
      </w:pPr>
      <w:r w:rsidRPr="00476BFF">
        <w:rPr>
          <w:rStyle w:val="FontStyle80"/>
          <w:rFonts w:ascii="Times New Roman" w:hAnsi="Times New Roman" w:cs="Times New Roman" w:hint="default"/>
          <w:color w:val="000000" w:themeColor="text1"/>
          <w:sz w:val="24"/>
          <w:szCs w:val="24"/>
          <w:lang w:eastAsia="en-US"/>
        </w:rPr>
        <w:t>- необходимость разделения углеродсодержащих материалов, используемых в качестве сырья (например, нефтепродуктов, используемых для производства пластиковых труб), и углеродсодержащих материалов, используемых таким образом, что это приводит к выбросам углерода.</w:t>
      </w:r>
    </w:p>
    <w:p w14:paraId="09EBEE01" w14:textId="77777777" w:rsidR="00E360A9" w:rsidRPr="00476BFF" w:rsidRDefault="00E360A9" w:rsidP="00E360A9">
      <w:pPr>
        <w:pStyle w:val="Style9"/>
        <w:widowControl/>
        <w:ind w:firstLine="567"/>
        <w:jc w:val="both"/>
        <w:rPr>
          <w:rStyle w:val="FontStyle80"/>
          <w:rFonts w:ascii="Times New Roman" w:hAnsi="Times New Roman" w:cs="Times New Roman" w:hint="default"/>
          <w:color w:val="000000" w:themeColor="text1"/>
          <w:sz w:val="24"/>
          <w:szCs w:val="24"/>
          <w:lang w:eastAsia="en-US"/>
        </w:rPr>
      </w:pPr>
    </w:p>
    <w:p w14:paraId="460A4D9B" w14:textId="24BC0148" w:rsidR="007E1141" w:rsidRPr="00476BFF" w:rsidRDefault="00E360A9" w:rsidP="00E360A9">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b/>
          <w:bCs/>
          <w:i/>
          <w:iCs/>
          <w:color w:val="000000" w:themeColor="text1"/>
          <w:sz w:val="20"/>
          <w:szCs w:val="20"/>
          <w:lang w:eastAsia="en-US"/>
        </w:rPr>
        <w:t>Пример 2 –</w:t>
      </w:r>
      <w:r w:rsidR="007E1141" w:rsidRPr="00476BFF">
        <w:rPr>
          <w:rStyle w:val="FontStyle80"/>
          <w:rFonts w:ascii="Times New Roman" w:hAnsi="Times New Roman" w:cs="Times New Roman" w:hint="default"/>
          <w:color w:val="000000" w:themeColor="text1"/>
          <w:sz w:val="20"/>
          <w:szCs w:val="20"/>
          <w:lang w:eastAsia="en-US"/>
        </w:rPr>
        <w:t xml:space="preserve"> Промышленное предприятие закупает нефть, которая преобразуется в пластик для использования в качестве строительного материала. Материал сохраняется в течение прогнозируемых </w:t>
      </w:r>
      <w:proofErr w:type="gramStart"/>
      <w:r w:rsidR="007E1141" w:rsidRPr="00476BFF">
        <w:rPr>
          <w:rStyle w:val="FontStyle80"/>
          <w:rFonts w:ascii="Times New Roman" w:hAnsi="Times New Roman" w:cs="Times New Roman" w:hint="default"/>
          <w:color w:val="000000" w:themeColor="text1"/>
          <w:sz w:val="20"/>
          <w:szCs w:val="20"/>
          <w:lang w:eastAsia="en-US"/>
        </w:rPr>
        <w:t>50-100</w:t>
      </w:r>
      <w:proofErr w:type="gramEnd"/>
      <w:r w:rsidR="007E1141" w:rsidRPr="00476BFF">
        <w:rPr>
          <w:rStyle w:val="FontStyle80"/>
          <w:rFonts w:ascii="Times New Roman" w:hAnsi="Times New Roman" w:cs="Times New Roman" w:hint="default"/>
          <w:color w:val="000000" w:themeColor="text1"/>
          <w:sz w:val="20"/>
          <w:szCs w:val="20"/>
          <w:lang w:eastAsia="en-US"/>
        </w:rPr>
        <w:t xml:space="preserve"> лет и впоследствии может быть переработан. Таким образом, энергия и выбросы, связанные с количеством нефти, необходимой для производства пластика, не учитываются в ИПВ, поскольку они не приводят к выбросам в обозримом будущем.</w:t>
      </w:r>
    </w:p>
    <w:p w14:paraId="14500A3A" w14:textId="77777777" w:rsidR="007E1141" w:rsidRPr="00476BFF" w:rsidRDefault="007E1141" w:rsidP="00E360A9">
      <w:pPr>
        <w:pStyle w:val="Style7"/>
        <w:widowControl/>
        <w:ind w:firstLine="567"/>
        <w:jc w:val="both"/>
        <w:rPr>
          <w:rStyle w:val="FontStyle85"/>
          <w:rFonts w:ascii="Times New Roman" w:hAnsi="Times New Roman" w:cs="Times New Roman" w:hint="default"/>
          <w:color w:val="000000" w:themeColor="text1"/>
          <w:lang w:eastAsia="en-US"/>
        </w:rPr>
      </w:pPr>
      <w:bookmarkStart w:id="24" w:name="bookmark30"/>
    </w:p>
    <w:p w14:paraId="5DA52185" w14:textId="77777777" w:rsidR="007E1141" w:rsidRPr="00476BFF" w:rsidRDefault="007E1141" w:rsidP="00E360A9">
      <w:pPr>
        <w:pStyle w:val="Style7"/>
        <w:widowControl/>
        <w:ind w:firstLine="567"/>
        <w:jc w:val="both"/>
        <w:rPr>
          <w:rStyle w:val="FontStyle85"/>
          <w:rFonts w:ascii="Times New Roman" w:hAnsi="Times New Roman" w:cs="Times New Roman" w:hint="default"/>
          <w:i w:val="0"/>
          <w:iCs w:val="0"/>
          <w:color w:val="000000" w:themeColor="text1"/>
          <w:lang w:eastAsia="en-US"/>
        </w:rPr>
      </w:pPr>
      <w:r w:rsidRPr="00476BFF">
        <w:rPr>
          <w:rStyle w:val="FontStyle85"/>
          <w:rFonts w:ascii="Times New Roman" w:hAnsi="Times New Roman" w:cs="Times New Roman" w:hint="default"/>
          <w:i w:val="0"/>
          <w:iCs w:val="0"/>
          <w:color w:val="000000" w:themeColor="text1"/>
          <w:lang w:eastAsia="en-US"/>
        </w:rPr>
        <w:t>4</w:t>
      </w:r>
      <w:bookmarkEnd w:id="24"/>
      <w:r w:rsidRPr="00476BFF">
        <w:rPr>
          <w:rStyle w:val="FontStyle85"/>
          <w:rFonts w:ascii="Times New Roman" w:hAnsi="Times New Roman" w:cs="Times New Roman" w:hint="default"/>
          <w:i w:val="0"/>
          <w:iCs w:val="0"/>
          <w:color w:val="000000" w:themeColor="text1"/>
          <w:lang w:eastAsia="en-US"/>
        </w:rPr>
        <w:t>.5 Выбор показателей эффективности использования нулевой энергии</w:t>
      </w:r>
    </w:p>
    <w:p w14:paraId="2303CBFA" w14:textId="77777777" w:rsidR="007E1141" w:rsidRPr="00476BFF" w:rsidRDefault="007E1141"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В рамках энергетического плана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в организации могут быть приняты конкретные показатели эффективности (</w:t>
      </w:r>
      <w:proofErr w:type="spellStart"/>
      <w:r w:rsidRPr="00476BFF">
        <w:rPr>
          <w:rStyle w:val="FontStyle82"/>
          <w:rFonts w:ascii="Times New Roman" w:hAnsi="Times New Roman" w:cs="Times New Roman" w:hint="default"/>
          <w:color w:val="000000" w:themeColor="text1"/>
          <w:sz w:val="24"/>
          <w:szCs w:val="24"/>
          <w:lang w:val="en-US" w:eastAsia="en-US"/>
        </w:rPr>
        <w:t>zEnPIs</w:t>
      </w:r>
      <w:proofErr w:type="spellEnd"/>
      <w:r w:rsidRPr="00476BFF">
        <w:rPr>
          <w:rStyle w:val="FontStyle82"/>
          <w:rFonts w:ascii="Times New Roman" w:hAnsi="Times New Roman" w:cs="Times New Roman" w:hint="default"/>
          <w:color w:val="000000" w:themeColor="text1"/>
          <w:sz w:val="24"/>
          <w:szCs w:val="24"/>
          <w:lang w:eastAsia="en-US"/>
        </w:rPr>
        <w:t>). При принятии этих показателей необходимо учитывать следующее:</w:t>
      </w:r>
    </w:p>
    <w:p w14:paraId="63B4F56F" w14:textId="77777777" w:rsidR="007E1141" w:rsidRPr="00476BFF" w:rsidRDefault="007E1141"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Показывают ли предлагаемые </w:t>
      </w:r>
      <w:proofErr w:type="spellStart"/>
      <w:r w:rsidRPr="00476BFF">
        <w:rPr>
          <w:rStyle w:val="FontStyle82"/>
          <w:rFonts w:ascii="Times New Roman" w:hAnsi="Times New Roman" w:cs="Times New Roman" w:hint="default"/>
          <w:color w:val="000000" w:themeColor="text1"/>
          <w:sz w:val="24"/>
          <w:szCs w:val="24"/>
          <w:lang w:val="en-US" w:eastAsia="en-US"/>
        </w:rPr>
        <w:t>zEnPI</w:t>
      </w:r>
      <w:proofErr w:type="spellEnd"/>
      <w:r w:rsidRPr="00476BFF">
        <w:rPr>
          <w:rStyle w:val="FontStyle82"/>
          <w:rFonts w:ascii="Times New Roman" w:hAnsi="Times New Roman" w:cs="Times New Roman" w:hint="default"/>
          <w:color w:val="000000" w:themeColor="text1"/>
          <w:sz w:val="24"/>
          <w:szCs w:val="24"/>
          <w:lang w:eastAsia="en-US"/>
        </w:rPr>
        <w:t xml:space="preserve"> влияние на энергопотребление или выбросы углерода в результате реализации действий, предусмотренных энергетическим планом?</w:t>
      </w:r>
    </w:p>
    <w:p w14:paraId="30388555" w14:textId="77777777" w:rsidR="007E1141" w:rsidRPr="00476BFF" w:rsidRDefault="007E1141"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Находятся ли ресурсы, необходимые для расчета значений </w:t>
      </w:r>
      <w:proofErr w:type="spellStart"/>
      <w:r w:rsidRPr="00476BFF">
        <w:rPr>
          <w:rStyle w:val="FontStyle82"/>
          <w:rFonts w:ascii="Times New Roman" w:hAnsi="Times New Roman" w:cs="Times New Roman" w:hint="default"/>
          <w:color w:val="000000" w:themeColor="text1"/>
          <w:sz w:val="24"/>
          <w:szCs w:val="24"/>
          <w:lang w:val="en-US" w:eastAsia="en-US"/>
        </w:rPr>
        <w:t>zEnPI</w:t>
      </w:r>
      <w:proofErr w:type="spellEnd"/>
      <w:r w:rsidRPr="00476BFF">
        <w:rPr>
          <w:rStyle w:val="FontStyle82"/>
          <w:rFonts w:ascii="Times New Roman" w:hAnsi="Times New Roman" w:cs="Times New Roman" w:hint="default"/>
          <w:color w:val="000000" w:themeColor="text1"/>
          <w:sz w:val="24"/>
          <w:szCs w:val="24"/>
          <w:lang w:eastAsia="en-US"/>
        </w:rPr>
        <w:t>, в пределах возможностей организации?</w:t>
      </w:r>
    </w:p>
    <w:p w14:paraId="035FD7D6" w14:textId="77777777" w:rsidR="007E1141" w:rsidRPr="00476BFF" w:rsidRDefault="007E1141"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Доступны ли исходные данные, необходимые для расчета значений </w:t>
      </w:r>
      <w:proofErr w:type="spellStart"/>
      <w:r w:rsidRPr="00476BFF">
        <w:rPr>
          <w:rStyle w:val="FontStyle82"/>
          <w:rFonts w:ascii="Times New Roman" w:hAnsi="Times New Roman" w:cs="Times New Roman" w:hint="default"/>
          <w:color w:val="000000" w:themeColor="text1"/>
          <w:sz w:val="24"/>
          <w:szCs w:val="24"/>
          <w:lang w:val="en-US" w:eastAsia="en-US"/>
        </w:rPr>
        <w:t>zEnPIs</w:t>
      </w:r>
      <w:proofErr w:type="spellEnd"/>
      <w:r w:rsidRPr="00476BFF">
        <w:rPr>
          <w:rStyle w:val="FontStyle82"/>
          <w:rFonts w:ascii="Times New Roman" w:hAnsi="Times New Roman" w:cs="Times New Roman" w:hint="default"/>
          <w:color w:val="000000" w:themeColor="text1"/>
          <w:sz w:val="24"/>
          <w:szCs w:val="24"/>
          <w:lang w:eastAsia="en-US"/>
        </w:rPr>
        <w:t xml:space="preserve"> (числовых)?</w:t>
      </w:r>
    </w:p>
    <w:p w14:paraId="0EE7EAF0" w14:textId="77777777" w:rsidR="007E1141" w:rsidRPr="00476BFF" w:rsidRDefault="007E1141"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Можно ли проверить расчет предлагаемого </w:t>
      </w:r>
      <w:proofErr w:type="spellStart"/>
      <w:r w:rsidRPr="00476BFF">
        <w:rPr>
          <w:rStyle w:val="FontStyle82"/>
          <w:rFonts w:ascii="Times New Roman" w:hAnsi="Times New Roman" w:cs="Times New Roman" w:hint="default"/>
          <w:color w:val="000000" w:themeColor="text1"/>
          <w:sz w:val="24"/>
          <w:szCs w:val="24"/>
          <w:lang w:val="en-US" w:eastAsia="en-US"/>
        </w:rPr>
        <w:t>zEnPI</w:t>
      </w:r>
      <w:proofErr w:type="spellEnd"/>
      <w:r w:rsidRPr="00476BFF">
        <w:rPr>
          <w:rStyle w:val="FontStyle82"/>
          <w:rFonts w:ascii="Times New Roman" w:hAnsi="Times New Roman" w:cs="Times New Roman" w:hint="default"/>
          <w:color w:val="000000" w:themeColor="text1"/>
          <w:sz w:val="24"/>
          <w:szCs w:val="24"/>
          <w:lang w:eastAsia="en-US"/>
        </w:rPr>
        <w:t>?</w:t>
      </w:r>
    </w:p>
    <w:p w14:paraId="722CA385" w14:textId="77777777" w:rsidR="007E1141" w:rsidRPr="00476BFF" w:rsidRDefault="007E1141"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Определяются ли значения энергии как энергия, используемая на месте (например, на объекте) или на источнике генерации?</w:t>
      </w:r>
    </w:p>
    <w:p w14:paraId="358A1735" w14:textId="77777777" w:rsidR="007E1141" w:rsidRPr="00476BFF" w:rsidRDefault="007E1141"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Типы </w:t>
      </w:r>
      <w:proofErr w:type="spellStart"/>
      <w:r w:rsidRPr="00476BFF">
        <w:rPr>
          <w:rStyle w:val="FontStyle82"/>
          <w:rFonts w:ascii="Times New Roman" w:hAnsi="Times New Roman" w:cs="Times New Roman" w:hint="default"/>
          <w:color w:val="000000" w:themeColor="text1"/>
          <w:sz w:val="24"/>
          <w:szCs w:val="24"/>
          <w:lang w:val="en-US" w:eastAsia="en-US"/>
        </w:rPr>
        <w:t>zEnPIs</w:t>
      </w:r>
      <w:proofErr w:type="spellEnd"/>
      <w:r w:rsidRPr="00476BFF">
        <w:rPr>
          <w:rStyle w:val="FontStyle82"/>
          <w:rFonts w:ascii="Times New Roman" w:hAnsi="Times New Roman" w:cs="Times New Roman" w:hint="default"/>
          <w:color w:val="000000" w:themeColor="text1"/>
          <w:sz w:val="24"/>
          <w:szCs w:val="24"/>
          <w:lang w:eastAsia="en-US"/>
        </w:rPr>
        <w:t xml:space="preserve"> включают следующее:</w:t>
      </w:r>
    </w:p>
    <w:p w14:paraId="0DA929B1" w14:textId="27B819ED" w:rsidR="007E1141" w:rsidRPr="00476BFF" w:rsidRDefault="00E360A9"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w:t>
      </w:r>
      <w:r w:rsidR="007E1141" w:rsidRPr="00476BFF">
        <w:rPr>
          <w:rStyle w:val="FontStyle82"/>
          <w:rFonts w:ascii="Times New Roman" w:hAnsi="Times New Roman" w:cs="Times New Roman" w:hint="default"/>
          <w:color w:val="000000" w:themeColor="text1"/>
          <w:sz w:val="24"/>
          <w:szCs w:val="24"/>
          <w:lang w:eastAsia="en-US"/>
        </w:rPr>
        <w:t xml:space="preserve"> нормализованное годовое энергопотребление объекта;</w:t>
      </w:r>
    </w:p>
    <w:p w14:paraId="2DB1322F" w14:textId="77777777" w:rsidR="007E1141" w:rsidRPr="00476BFF" w:rsidRDefault="007E1141"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нормализованные годовые выбросы углерода;</w:t>
      </w:r>
    </w:p>
    <w:p w14:paraId="01DF0879" w14:textId="77777777" w:rsidR="007E1141" w:rsidRPr="00476BFF" w:rsidRDefault="007E1141"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нормализованное энергопотребление на единицу продукции;</w:t>
      </w:r>
    </w:p>
    <w:p w14:paraId="6454C3CD" w14:textId="77777777" w:rsidR="007E1141" w:rsidRPr="00476BFF" w:rsidRDefault="007E1141"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нормализованные выбросы углерода на единицу продукции;</w:t>
      </w:r>
    </w:p>
    <w:p w14:paraId="22E87202" w14:textId="77777777" w:rsidR="007E1141" w:rsidRPr="00476BFF" w:rsidRDefault="007E1141"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оценка или рейтинг объекта по системе энергопотребления или выбросов углерода в соответствии с задачами или целями энергетического плана организации (например, </w:t>
      </w:r>
      <w:r w:rsidRPr="00476BFF">
        <w:rPr>
          <w:rStyle w:val="FontStyle82"/>
          <w:rFonts w:ascii="Times New Roman" w:hAnsi="Times New Roman" w:cs="Times New Roman" w:hint="default"/>
          <w:color w:val="000000" w:themeColor="text1"/>
          <w:sz w:val="24"/>
          <w:szCs w:val="24"/>
          <w:lang w:val="en-US" w:eastAsia="en-US"/>
        </w:rPr>
        <w:t>EIR</w:t>
      </w:r>
      <w:r w:rsidRPr="00476BFF">
        <w:rPr>
          <w:rStyle w:val="FontStyle82"/>
          <w:rFonts w:ascii="Times New Roman" w:hAnsi="Times New Roman" w:cs="Times New Roman" w:hint="default"/>
          <w:color w:val="000000" w:themeColor="text1"/>
          <w:sz w:val="24"/>
          <w:szCs w:val="24"/>
          <w:lang w:eastAsia="en-US"/>
        </w:rPr>
        <w:t>).</w:t>
      </w:r>
    </w:p>
    <w:p w14:paraId="4A6A7BBC" w14:textId="77777777" w:rsidR="007E1141" w:rsidRPr="00476BFF" w:rsidRDefault="007E1141"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Ключевые вопросы, которые необходимо решить при определении </w:t>
      </w:r>
      <w:proofErr w:type="spellStart"/>
      <w:r w:rsidRPr="00476BFF">
        <w:rPr>
          <w:rStyle w:val="FontStyle82"/>
          <w:rFonts w:ascii="Times New Roman" w:hAnsi="Times New Roman" w:cs="Times New Roman" w:hint="default"/>
          <w:color w:val="000000" w:themeColor="text1"/>
          <w:sz w:val="24"/>
          <w:szCs w:val="24"/>
          <w:lang w:val="en-US" w:eastAsia="en-US"/>
        </w:rPr>
        <w:t>zEnPIs</w:t>
      </w:r>
      <w:proofErr w:type="spellEnd"/>
      <w:r w:rsidRPr="00476BFF">
        <w:rPr>
          <w:rStyle w:val="FontStyle82"/>
          <w:rFonts w:ascii="Times New Roman" w:hAnsi="Times New Roman" w:cs="Times New Roman" w:hint="default"/>
          <w:color w:val="000000" w:themeColor="text1"/>
          <w:sz w:val="24"/>
          <w:szCs w:val="24"/>
          <w:lang w:eastAsia="en-US"/>
        </w:rPr>
        <w:t>, включают:</w:t>
      </w:r>
    </w:p>
    <w:p w14:paraId="7219C04C" w14:textId="4D116276" w:rsidR="007E1141" w:rsidRPr="00476BFF" w:rsidRDefault="007E1141"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измеряются ли значения энергии на объекте (значения </w:t>
      </w:r>
      <w:r w:rsidR="00E360A9" w:rsidRPr="00476BFF">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eastAsia="en-US"/>
        </w:rPr>
        <w:t>на площадке</w:t>
      </w:r>
      <w:r w:rsidR="00E360A9" w:rsidRPr="00476BFF">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eastAsia="en-US"/>
        </w:rPr>
        <w:t xml:space="preserve">) или в точке генерации (значения </w:t>
      </w:r>
      <w:r w:rsidR="00E360A9" w:rsidRPr="00476BFF">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eastAsia="en-US"/>
        </w:rPr>
        <w:t>у источника</w:t>
      </w:r>
      <w:r w:rsidR="00E360A9" w:rsidRPr="00476BFF">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eastAsia="en-US"/>
        </w:rPr>
        <w:t>; предпочтительнее значения у источника);</w:t>
      </w:r>
    </w:p>
    <w:p w14:paraId="60F31E1E" w14:textId="0AD02593" w:rsidR="007E1141" w:rsidRPr="00476BFF" w:rsidRDefault="007E1141"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являются ли энергетические значения </w:t>
      </w:r>
      <w:r w:rsidR="00E360A9" w:rsidRPr="00476BFF">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eastAsia="en-US"/>
        </w:rPr>
        <w:t>предельными</w:t>
      </w:r>
      <w:r w:rsidR="00E360A9" w:rsidRPr="00476BFF">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eastAsia="en-US"/>
        </w:rPr>
        <w:t>;</w:t>
      </w:r>
    </w:p>
    <w:p w14:paraId="69D73E23" w14:textId="77777777" w:rsidR="007E1141" w:rsidRPr="00476BFF" w:rsidRDefault="007E1141"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являются ли исходные значения согласованными, </w:t>
      </w:r>
      <w:proofErr w:type="gramStart"/>
      <w:r w:rsidRPr="00476BFF">
        <w:rPr>
          <w:rStyle w:val="FontStyle82"/>
          <w:rFonts w:ascii="Times New Roman" w:hAnsi="Times New Roman" w:cs="Times New Roman" w:hint="default"/>
          <w:color w:val="000000" w:themeColor="text1"/>
          <w:sz w:val="24"/>
          <w:szCs w:val="24"/>
          <w:lang w:eastAsia="en-US"/>
        </w:rPr>
        <w:t>т.е.</w:t>
      </w:r>
      <w:proofErr w:type="gramEnd"/>
      <w:r w:rsidRPr="00476BFF">
        <w:rPr>
          <w:rStyle w:val="FontStyle82"/>
          <w:rFonts w:ascii="Times New Roman" w:hAnsi="Times New Roman" w:cs="Times New Roman" w:hint="default"/>
          <w:color w:val="000000" w:themeColor="text1"/>
          <w:sz w:val="24"/>
          <w:szCs w:val="24"/>
          <w:lang w:eastAsia="en-US"/>
        </w:rPr>
        <w:t xml:space="preserve"> сопоставимыми, и используются ли для их получения одни и те же или аналогичные источники;</w:t>
      </w:r>
    </w:p>
    <w:p w14:paraId="0177AB5F" w14:textId="77777777" w:rsidR="007E1141" w:rsidRPr="00476BFF" w:rsidRDefault="007E1141"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для выбросов углерода, какие из выбросов сферы 1, 2 или 3 включены и причины включения или исключения.</w:t>
      </w:r>
    </w:p>
    <w:p w14:paraId="66F60924" w14:textId="77777777" w:rsidR="007E1141" w:rsidRPr="00476BFF" w:rsidRDefault="007E1141"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Предельная энергия источника означает энергию, используемую для производства следующей дополнительной единицы поставляемой энергии. Данные о предельной энергии источника и выбросах не всегда доступны, особенно если пользователь предпочитает рассматривать почасовые расчеты. Рекомендуемые действия в таких случаях см. в </w:t>
      </w:r>
      <w:hyperlink w:anchor="bookmark32" w:history="1">
        <w:r w:rsidRPr="00476BFF">
          <w:rPr>
            <w:rStyle w:val="FontStyle82"/>
            <w:rFonts w:ascii="Times New Roman" w:hAnsi="Times New Roman" w:cs="Times New Roman" w:hint="default"/>
            <w:color w:val="000000" w:themeColor="text1"/>
            <w:sz w:val="24"/>
            <w:szCs w:val="24"/>
            <w:lang w:eastAsia="en-US"/>
          </w:rPr>
          <w:t>4.7</w:t>
        </w:r>
      </w:hyperlink>
      <w:r w:rsidRPr="00476BFF">
        <w:rPr>
          <w:rStyle w:val="FontStyle82"/>
          <w:rFonts w:ascii="Times New Roman" w:hAnsi="Times New Roman" w:cs="Times New Roman" w:hint="default"/>
          <w:color w:val="000000" w:themeColor="text1"/>
          <w:sz w:val="24"/>
          <w:szCs w:val="24"/>
          <w:lang w:val="kk-KZ" w:eastAsia="en-US"/>
        </w:rPr>
        <w:t>.</w:t>
      </w:r>
      <w:r w:rsidRPr="00476BFF">
        <w:rPr>
          <w:rStyle w:val="FontStyle82"/>
          <w:rFonts w:ascii="Times New Roman" w:hAnsi="Times New Roman" w:cs="Times New Roman" w:hint="default"/>
          <w:color w:val="000000" w:themeColor="text1"/>
          <w:sz w:val="24"/>
          <w:szCs w:val="24"/>
          <w:lang w:eastAsia="en-US"/>
        </w:rPr>
        <w:t xml:space="preserve"> Определение предельной энергии источника может потребовать изучения цепочки поставок объекта.</w:t>
      </w:r>
    </w:p>
    <w:p w14:paraId="67A31A53" w14:textId="77777777" w:rsidR="00E360A9" w:rsidRPr="00476BFF" w:rsidRDefault="00E360A9"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p>
    <w:p w14:paraId="07C99BAD" w14:textId="2060C841" w:rsidR="007E1141" w:rsidRPr="00476BFF" w:rsidRDefault="00E360A9" w:rsidP="00E360A9">
      <w:pPr>
        <w:pStyle w:val="Style30"/>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b/>
          <w:bCs/>
          <w:i/>
          <w:iCs/>
          <w:color w:val="000000" w:themeColor="text1"/>
          <w:sz w:val="20"/>
          <w:szCs w:val="20"/>
          <w:lang w:eastAsia="en-US"/>
        </w:rPr>
        <w:t>Пример 1 –</w:t>
      </w:r>
      <w:r w:rsidRPr="00476BFF">
        <w:rPr>
          <w:rStyle w:val="FontStyle82"/>
          <w:rFonts w:ascii="Times New Roman" w:hAnsi="Times New Roman" w:cs="Times New Roman" w:hint="default"/>
          <w:color w:val="000000" w:themeColor="text1"/>
          <w:sz w:val="20"/>
          <w:szCs w:val="20"/>
          <w:lang w:eastAsia="en-US"/>
        </w:rPr>
        <w:t xml:space="preserve"> </w:t>
      </w:r>
      <w:r w:rsidR="007E1141" w:rsidRPr="00476BFF">
        <w:rPr>
          <w:rStyle w:val="FontStyle82"/>
          <w:rFonts w:ascii="Times New Roman" w:hAnsi="Times New Roman" w:cs="Times New Roman" w:hint="default"/>
          <w:color w:val="000000" w:themeColor="text1"/>
          <w:sz w:val="20"/>
          <w:szCs w:val="20"/>
          <w:lang w:eastAsia="en-US"/>
        </w:rPr>
        <w:t>Обнаружено, что предприятие может производить компонент, используя меньше энергии, чем в настоящее время используется в его цепи поставок. Когда предприятие переносит производство компонента на собственное производство, использование энергии на предприятии (как в масштабе 1, так и в масштабе 2) увеличивается. Это также снижает потребление энергии источником цепочки поставок и выбросы углекислого газа. В целом, происходит снижение энергопотребления и выбросов углерода за счет вытеснения более энергоемкого производства.</w:t>
      </w:r>
    </w:p>
    <w:p w14:paraId="6448C7A2" w14:textId="77777777" w:rsidR="00E360A9" w:rsidRPr="00476BFF" w:rsidRDefault="00E360A9" w:rsidP="007E1141">
      <w:pPr>
        <w:pStyle w:val="Style30"/>
        <w:widowControl/>
        <w:ind w:firstLine="720"/>
        <w:jc w:val="both"/>
        <w:rPr>
          <w:rStyle w:val="FontStyle82"/>
          <w:rFonts w:ascii="Times New Roman" w:hAnsi="Times New Roman" w:cs="Times New Roman" w:hint="default"/>
          <w:color w:val="000000" w:themeColor="text1"/>
          <w:sz w:val="24"/>
          <w:szCs w:val="24"/>
          <w:lang w:eastAsia="en-US"/>
        </w:rPr>
      </w:pPr>
    </w:p>
    <w:p w14:paraId="5C65E282" w14:textId="77777777" w:rsidR="007E1141" w:rsidRPr="00476BFF" w:rsidRDefault="007E1141"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Показатель </w:t>
      </w:r>
      <w:proofErr w:type="spellStart"/>
      <w:r w:rsidRPr="00476BFF">
        <w:rPr>
          <w:rStyle w:val="FontStyle82"/>
          <w:rFonts w:ascii="Times New Roman" w:hAnsi="Times New Roman" w:cs="Times New Roman" w:hint="default"/>
          <w:color w:val="000000" w:themeColor="text1"/>
          <w:sz w:val="24"/>
          <w:szCs w:val="24"/>
          <w:lang w:val="en-US" w:eastAsia="en-US"/>
        </w:rPr>
        <w:t>zEnPI</w:t>
      </w:r>
      <w:proofErr w:type="spellEnd"/>
      <w:r w:rsidRPr="00476BFF">
        <w:rPr>
          <w:rStyle w:val="FontStyle82"/>
          <w:rFonts w:ascii="Times New Roman" w:hAnsi="Times New Roman" w:cs="Times New Roman" w:hint="default"/>
          <w:color w:val="000000" w:themeColor="text1"/>
          <w:sz w:val="24"/>
          <w:szCs w:val="24"/>
          <w:lang w:eastAsia="en-US"/>
        </w:rPr>
        <w:t xml:space="preserve"> должен быть определен таким образом, чтобы можно было четко определить, когда цель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достигнута. Например, общий </w:t>
      </w:r>
      <w:proofErr w:type="spellStart"/>
      <w:r w:rsidRPr="00476BFF">
        <w:rPr>
          <w:rStyle w:val="FontStyle82"/>
          <w:rFonts w:ascii="Times New Roman" w:hAnsi="Times New Roman" w:cs="Times New Roman" w:hint="default"/>
          <w:color w:val="000000" w:themeColor="text1"/>
          <w:sz w:val="24"/>
          <w:szCs w:val="24"/>
          <w:lang w:val="en-US" w:eastAsia="en-US"/>
        </w:rPr>
        <w:t>zEnPI</w:t>
      </w:r>
      <w:proofErr w:type="spellEnd"/>
      <w:r w:rsidRPr="00476BFF">
        <w:rPr>
          <w:rStyle w:val="FontStyle82"/>
          <w:rFonts w:ascii="Times New Roman" w:hAnsi="Times New Roman" w:cs="Times New Roman" w:hint="default"/>
          <w:color w:val="000000" w:themeColor="text1"/>
          <w:sz w:val="24"/>
          <w:szCs w:val="24"/>
          <w:lang w:eastAsia="en-US"/>
        </w:rPr>
        <w:t xml:space="preserve"> для всего предприятия должен иметь нулевое значение при достижении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Хороший выбор </w:t>
      </w:r>
      <w:proofErr w:type="spellStart"/>
      <w:r w:rsidRPr="00476BFF">
        <w:rPr>
          <w:rStyle w:val="FontStyle82"/>
          <w:rFonts w:ascii="Times New Roman" w:hAnsi="Times New Roman" w:cs="Times New Roman" w:hint="default"/>
          <w:color w:val="000000" w:themeColor="text1"/>
          <w:sz w:val="24"/>
          <w:szCs w:val="24"/>
          <w:lang w:val="en-US" w:eastAsia="en-US"/>
        </w:rPr>
        <w:t>zEnPI</w:t>
      </w:r>
      <w:proofErr w:type="spellEnd"/>
      <w:r w:rsidRPr="00476BFF">
        <w:rPr>
          <w:rStyle w:val="FontStyle82"/>
          <w:rFonts w:ascii="Times New Roman" w:hAnsi="Times New Roman" w:cs="Times New Roman" w:hint="default"/>
          <w:color w:val="000000" w:themeColor="text1"/>
          <w:sz w:val="24"/>
          <w:szCs w:val="24"/>
          <w:lang w:eastAsia="en-US"/>
        </w:rPr>
        <w:t xml:space="preserve"> подчеркивает действия, которые, казалось бы, могут изменить производительность организации, но в совокупности этого не происходит. Примером может служить передача на аутсорсинг производственной деятельности, которая ранее осуществлялась на предприятии. Это может привести к улучшению значений индексов </w:t>
      </w:r>
      <w:proofErr w:type="spellStart"/>
      <w:r w:rsidRPr="00476BFF">
        <w:rPr>
          <w:rStyle w:val="FontStyle82"/>
          <w:rFonts w:ascii="Times New Roman" w:hAnsi="Times New Roman" w:cs="Times New Roman" w:hint="default"/>
          <w:color w:val="000000" w:themeColor="text1"/>
          <w:sz w:val="24"/>
          <w:szCs w:val="24"/>
          <w:lang w:val="en-US" w:eastAsia="en-US"/>
        </w:rPr>
        <w:t>EnPI</w:t>
      </w:r>
      <w:proofErr w:type="spellEnd"/>
      <w:r w:rsidRPr="00476BFF">
        <w:rPr>
          <w:rStyle w:val="FontStyle82"/>
          <w:rFonts w:ascii="Times New Roman" w:hAnsi="Times New Roman" w:cs="Times New Roman" w:hint="default"/>
          <w:color w:val="000000" w:themeColor="text1"/>
          <w:sz w:val="24"/>
          <w:szCs w:val="24"/>
          <w:lang w:eastAsia="en-US"/>
        </w:rPr>
        <w:t xml:space="preserve"> объекта без изменения общих энергетических показателей. Другой пример - предприятие может принять решение о проведении этих работ собственными силами, что приведет к очевидному ухудшению значений </w:t>
      </w:r>
      <w:proofErr w:type="spellStart"/>
      <w:r w:rsidRPr="00476BFF">
        <w:rPr>
          <w:rStyle w:val="FontStyle82"/>
          <w:rFonts w:ascii="Times New Roman" w:hAnsi="Times New Roman" w:cs="Times New Roman" w:hint="default"/>
          <w:color w:val="000000" w:themeColor="text1"/>
          <w:sz w:val="24"/>
          <w:szCs w:val="24"/>
          <w:lang w:val="en-US" w:eastAsia="en-US"/>
        </w:rPr>
        <w:t>EnPIs</w:t>
      </w:r>
      <w:proofErr w:type="spellEnd"/>
      <w:r w:rsidRPr="00476BFF">
        <w:rPr>
          <w:rStyle w:val="FontStyle82"/>
          <w:rFonts w:ascii="Times New Roman" w:hAnsi="Times New Roman" w:cs="Times New Roman" w:hint="default"/>
          <w:color w:val="000000" w:themeColor="text1"/>
          <w:sz w:val="24"/>
          <w:szCs w:val="24"/>
          <w:lang w:eastAsia="en-US"/>
        </w:rPr>
        <w:t>, которое не отражает общих изменений энергетических показателей.</w:t>
      </w:r>
    </w:p>
    <w:p w14:paraId="3CA23DFA" w14:textId="77777777" w:rsidR="00E360A9" w:rsidRPr="00476BFF" w:rsidRDefault="00E360A9" w:rsidP="00E360A9">
      <w:pPr>
        <w:pStyle w:val="Style30"/>
        <w:widowControl/>
        <w:ind w:firstLine="567"/>
        <w:jc w:val="both"/>
        <w:rPr>
          <w:rStyle w:val="FontStyle82"/>
          <w:rFonts w:ascii="Times New Roman" w:hAnsi="Times New Roman" w:cs="Times New Roman" w:hint="default"/>
          <w:color w:val="000000" w:themeColor="text1"/>
          <w:sz w:val="24"/>
          <w:szCs w:val="24"/>
          <w:lang w:eastAsia="en-US"/>
        </w:rPr>
      </w:pPr>
    </w:p>
    <w:p w14:paraId="4BAF8AF0" w14:textId="0A07B155" w:rsidR="007E1141" w:rsidRPr="00476BFF" w:rsidRDefault="00E360A9" w:rsidP="00E360A9">
      <w:pPr>
        <w:pStyle w:val="Style9"/>
        <w:widowControl/>
        <w:ind w:firstLine="567"/>
        <w:jc w:val="both"/>
        <w:rPr>
          <w:rStyle w:val="FontStyle80"/>
          <w:rFonts w:ascii="Times New Roman" w:hAnsi="Times New Roman" w:cs="Times New Roman" w:hint="default"/>
          <w:b/>
          <w:bCs/>
          <w:i/>
          <w:iCs/>
          <w:color w:val="000000" w:themeColor="text1"/>
          <w:sz w:val="20"/>
          <w:szCs w:val="20"/>
          <w:lang w:eastAsia="en-US"/>
        </w:rPr>
      </w:pPr>
      <w:proofErr w:type="spellStart"/>
      <w:r w:rsidRPr="00476BFF">
        <w:rPr>
          <w:rStyle w:val="FontStyle80"/>
          <w:rFonts w:ascii="Times New Roman" w:hAnsi="Times New Roman" w:cs="Times New Roman" w:hint="default"/>
          <w:b/>
          <w:bCs/>
          <w:i/>
          <w:iCs/>
          <w:color w:val="000000" w:themeColor="text1"/>
          <w:sz w:val="20"/>
          <w:szCs w:val="20"/>
          <w:lang w:val="kk-KZ" w:eastAsia="en-US"/>
        </w:rPr>
        <w:t>Пример</w:t>
      </w:r>
      <w:proofErr w:type="spellEnd"/>
      <w:r w:rsidRPr="00476BFF">
        <w:rPr>
          <w:rStyle w:val="FontStyle80"/>
          <w:rFonts w:ascii="Times New Roman" w:hAnsi="Times New Roman" w:cs="Times New Roman" w:hint="default"/>
          <w:b/>
          <w:bCs/>
          <w:i/>
          <w:iCs/>
          <w:color w:val="000000" w:themeColor="text1"/>
          <w:sz w:val="20"/>
          <w:szCs w:val="20"/>
          <w:lang w:val="kk-KZ" w:eastAsia="en-US"/>
        </w:rPr>
        <w:t xml:space="preserve"> 2</w:t>
      </w:r>
    </w:p>
    <w:p w14:paraId="287200BD" w14:textId="77777777" w:rsidR="007E1141" w:rsidRPr="00476BFF" w:rsidRDefault="007E1141" w:rsidP="00E360A9">
      <w:pPr>
        <w:pStyle w:val="Style9"/>
        <w:widowControl/>
        <w:ind w:firstLine="567"/>
        <w:jc w:val="both"/>
        <w:rPr>
          <w:rStyle w:val="FontStyle80"/>
          <w:rFonts w:ascii="Times New Roman" w:hAnsi="Times New Roman" w:cs="Times New Roman" w:hint="default"/>
          <w:color w:val="000000" w:themeColor="text1"/>
          <w:sz w:val="20"/>
          <w:szCs w:val="20"/>
          <w:lang w:eastAsia="en-US"/>
        </w:rPr>
      </w:pPr>
      <w:proofErr w:type="spellStart"/>
      <w:r w:rsidRPr="00476BFF">
        <w:rPr>
          <w:rStyle w:val="FontStyle80"/>
          <w:rFonts w:ascii="Times New Roman" w:hAnsi="Times New Roman" w:cs="Times New Roman" w:hint="default"/>
          <w:color w:val="000000" w:themeColor="text1"/>
          <w:sz w:val="20"/>
          <w:szCs w:val="20"/>
          <w:lang w:val="en-US" w:eastAsia="en-US"/>
        </w:rPr>
        <w:t>zEnPI</w:t>
      </w:r>
      <w:proofErr w:type="spellEnd"/>
      <w:r w:rsidRPr="00476BFF">
        <w:rPr>
          <w:rStyle w:val="FontStyle80"/>
          <w:rFonts w:ascii="Times New Roman" w:hAnsi="Times New Roman" w:cs="Times New Roman" w:hint="default"/>
          <w:color w:val="000000" w:themeColor="text1"/>
          <w:sz w:val="20"/>
          <w:szCs w:val="20"/>
          <w:lang w:eastAsia="en-US"/>
        </w:rPr>
        <w:t xml:space="preserve"> офиса выражается следующим образом:</w:t>
      </w:r>
    </w:p>
    <w:p w14:paraId="38932D8D" w14:textId="77777777" w:rsidR="007E1141" w:rsidRPr="002B5C1C" w:rsidRDefault="007E1141" w:rsidP="00E360A9">
      <w:pPr>
        <w:pStyle w:val="Style23"/>
        <w:widowControl/>
        <w:ind w:firstLine="567"/>
        <w:jc w:val="both"/>
        <w:rPr>
          <w:rStyle w:val="FontStyle80"/>
          <w:rFonts w:ascii="Times New Roman" w:hAnsi="Times New Roman" w:cs="Times New Roman" w:hint="default"/>
          <w:color w:val="000000" w:themeColor="text1"/>
          <w:sz w:val="20"/>
          <w:szCs w:val="20"/>
          <w:lang w:eastAsia="en-US"/>
        </w:rPr>
      </w:pPr>
      <w:r w:rsidRPr="002B5C1C">
        <w:rPr>
          <w:rStyle w:val="FontStyle74"/>
          <w:rFonts w:ascii="Times New Roman" w:hAnsi="Times New Roman" w:cs="Times New Roman"/>
          <w:b w:val="0"/>
          <w:bCs w:val="0"/>
          <w:color w:val="000000" w:themeColor="text1"/>
          <w:sz w:val="20"/>
          <w:szCs w:val="20"/>
          <w:lang w:val="en-US" w:eastAsia="en-US"/>
        </w:rPr>
        <w:t>I</w:t>
      </w:r>
      <w:r w:rsidRPr="002B5C1C">
        <w:rPr>
          <w:rStyle w:val="FontStyle74"/>
          <w:rFonts w:ascii="Times New Roman" w:hAnsi="Times New Roman" w:cs="Times New Roman"/>
          <w:b w:val="0"/>
          <w:bCs w:val="0"/>
          <w:color w:val="000000" w:themeColor="text1"/>
          <w:sz w:val="20"/>
          <w:szCs w:val="20"/>
          <w:lang w:eastAsia="en-US"/>
        </w:rPr>
        <w:t xml:space="preserve"> </w:t>
      </w:r>
      <w:r w:rsidRPr="002B5C1C">
        <w:rPr>
          <w:rStyle w:val="FontStyle80"/>
          <w:rFonts w:ascii="Times New Roman" w:hAnsi="Times New Roman" w:cs="Times New Roman" w:hint="default"/>
          <w:color w:val="000000" w:themeColor="text1"/>
          <w:sz w:val="20"/>
          <w:szCs w:val="20"/>
          <w:lang w:eastAsia="en-US"/>
        </w:rPr>
        <w:t xml:space="preserve">= 1 - </w:t>
      </w:r>
      <w:r w:rsidRPr="002B5C1C">
        <w:rPr>
          <w:rStyle w:val="FontStyle74"/>
          <w:rFonts w:ascii="Times New Roman" w:hAnsi="Times New Roman" w:cs="Times New Roman"/>
          <w:b w:val="0"/>
          <w:bCs w:val="0"/>
          <w:color w:val="000000" w:themeColor="text1"/>
          <w:sz w:val="20"/>
          <w:szCs w:val="20"/>
          <w:lang w:eastAsia="en-US"/>
        </w:rPr>
        <w:t>(</w:t>
      </w:r>
      <w:r w:rsidRPr="002B5C1C">
        <w:rPr>
          <w:rStyle w:val="FontStyle74"/>
          <w:rFonts w:ascii="Times New Roman" w:hAnsi="Times New Roman" w:cs="Times New Roman"/>
          <w:b w:val="0"/>
          <w:bCs w:val="0"/>
          <w:color w:val="000000" w:themeColor="text1"/>
          <w:sz w:val="20"/>
          <w:szCs w:val="20"/>
          <w:lang w:val="en-US" w:eastAsia="en-US"/>
        </w:rPr>
        <w:t>r</w:t>
      </w:r>
      <w:r w:rsidRPr="002B5C1C">
        <w:rPr>
          <w:rStyle w:val="FontStyle74"/>
          <w:rFonts w:ascii="Times New Roman" w:hAnsi="Times New Roman" w:cs="Times New Roman"/>
          <w:b w:val="0"/>
          <w:bCs w:val="0"/>
          <w:color w:val="000000" w:themeColor="text1"/>
          <w:sz w:val="20"/>
          <w:szCs w:val="20"/>
          <w:lang w:eastAsia="en-US"/>
        </w:rPr>
        <w:t>/</w:t>
      </w:r>
      <w:r w:rsidRPr="002B5C1C">
        <w:rPr>
          <w:rStyle w:val="FontStyle74"/>
          <w:rFonts w:ascii="Times New Roman" w:hAnsi="Times New Roman" w:cs="Times New Roman"/>
          <w:b w:val="0"/>
          <w:bCs w:val="0"/>
          <w:color w:val="000000" w:themeColor="text1"/>
          <w:sz w:val="20"/>
          <w:szCs w:val="20"/>
          <w:lang w:val="en-US" w:eastAsia="en-US"/>
        </w:rPr>
        <w:t>d</w:t>
      </w:r>
      <w:r w:rsidRPr="002B5C1C">
        <w:rPr>
          <w:rStyle w:val="FontStyle80"/>
          <w:rFonts w:ascii="Times New Roman" w:hAnsi="Times New Roman" w:cs="Times New Roman" w:hint="default"/>
          <w:color w:val="000000" w:themeColor="text1"/>
          <w:sz w:val="20"/>
          <w:szCs w:val="20"/>
          <w:lang w:eastAsia="en-US"/>
        </w:rPr>
        <w:t>)</w:t>
      </w:r>
    </w:p>
    <w:p w14:paraId="01473A5E" w14:textId="77777777" w:rsidR="007E1141" w:rsidRPr="002B5C1C" w:rsidRDefault="007E1141" w:rsidP="00E360A9">
      <w:pPr>
        <w:pStyle w:val="Style9"/>
        <w:widowControl/>
        <w:ind w:firstLine="567"/>
        <w:jc w:val="both"/>
        <w:rPr>
          <w:rStyle w:val="FontStyle80"/>
          <w:rFonts w:ascii="Times New Roman" w:hAnsi="Times New Roman" w:cs="Times New Roman" w:hint="default"/>
          <w:color w:val="000000" w:themeColor="text1"/>
          <w:sz w:val="20"/>
          <w:szCs w:val="20"/>
          <w:lang w:val="kk-KZ" w:eastAsia="en-US"/>
        </w:rPr>
      </w:pPr>
      <w:proofErr w:type="spellStart"/>
      <w:r w:rsidRPr="002B5C1C">
        <w:rPr>
          <w:rStyle w:val="FontStyle80"/>
          <w:rFonts w:ascii="Times New Roman" w:hAnsi="Times New Roman" w:cs="Times New Roman" w:hint="default"/>
          <w:color w:val="000000" w:themeColor="text1"/>
          <w:sz w:val="20"/>
          <w:szCs w:val="20"/>
          <w:lang w:val="kk-KZ" w:eastAsia="en-US"/>
        </w:rPr>
        <w:t>где</w:t>
      </w:r>
      <w:proofErr w:type="spellEnd"/>
    </w:p>
    <w:p w14:paraId="2496C7D8" w14:textId="77777777" w:rsidR="007E1141" w:rsidRPr="002B5C1C" w:rsidRDefault="007E1141" w:rsidP="00E360A9">
      <w:pPr>
        <w:pStyle w:val="Style23"/>
        <w:widowControl/>
        <w:ind w:firstLine="567"/>
        <w:jc w:val="both"/>
        <w:rPr>
          <w:rStyle w:val="FontStyle74"/>
          <w:rFonts w:ascii="Times New Roman" w:hAnsi="Times New Roman" w:cs="Times New Roman"/>
          <w:b w:val="0"/>
          <w:bCs w:val="0"/>
          <w:color w:val="000000" w:themeColor="text1"/>
          <w:sz w:val="20"/>
          <w:szCs w:val="20"/>
          <w:lang w:eastAsia="en-US"/>
        </w:rPr>
      </w:pPr>
      <w:r w:rsidRPr="002B5C1C">
        <w:rPr>
          <w:rStyle w:val="FontStyle74"/>
          <w:rFonts w:ascii="Times New Roman" w:hAnsi="Times New Roman" w:cs="Times New Roman"/>
          <w:b w:val="0"/>
          <w:bCs w:val="0"/>
          <w:color w:val="000000" w:themeColor="text1"/>
          <w:sz w:val="20"/>
          <w:szCs w:val="20"/>
          <w:lang w:val="en-US" w:eastAsia="en-US"/>
        </w:rPr>
        <w:t>I</w:t>
      </w:r>
      <w:r w:rsidRPr="002B5C1C">
        <w:rPr>
          <w:rStyle w:val="FontStyle80"/>
          <w:rFonts w:ascii="Times New Roman" w:hAnsi="Times New Roman" w:cs="Times New Roman" w:hint="default"/>
          <w:color w:val="000000" w:themeColor="text1"/>
          <w:sz w:val="20"/>
          <w:szCs w:val="20"/>
          <w:lang w:eastAsia="en-US"/>
        </w:rPr>
        <w:t xml:space="preserve"> показатель энергетической </w:t>
      </w:r>
      <w:proofErr w:type="gramStart"/>
      <w:r w:rsidRPr="002B5C1C">
        <w:rPr>
          <w:rStyle w:val="FontStyle80"/>
          <w:rFonts w:ascii="Times New Roman" w:hAnsi="Times New Roman" w:cs="Times New Roman" w:hint="default"/>
          <w:color w:val="000000" w:themeColor="text1"/>
          <w:sz w:val="20"/>
          <w:szCs w:val="20"/>
          <w:lang w:eastAsia="en-US"/>
        </w:rPr>
        <w:t>независимости;</w:t>
      </w:r>
      <w:proofErr w:type="gramEnd"/>
    </w:p>
    <w:p w14:paraId="477D7CF1" w14:textId="77777777" w:rsidR="007E1141" w:rsidRPr="002B5C1C" w:rsidRDefault="007E1141" w:rsidP="00E360A9">
      <w:pPr>
        <w:pStyle w:val="Style23"/>
        <w:widowControl/>
        <w:ind w:firstLine="567"/>
        <w:jc w:val="both"/>
        <w:rPr>
          <w:rStyle w:val="FontStyle74"/>
          <w:rFonts w:ascii="Times New Roman" w:hAnsi="Times New Roman" w:cs="Times New Roman"/>
          <w:b w:val="0"/>
          <w:bCs w:val="0"/>
          <w:color w:val="000000" w:themeColor="text1"/>
          <w:sz w:val="20"/>
          <w:szCs w:val="20"/>
          <w:lang w:eastAsia="en-US"/>
        </w:rPr>
      </w:pPr>
      <w:r w:rsidRPr="002B5C1C">
        <w:rPr>
          <w:rStyle w:val="FontStyle74"/>
          <w:rFonts w:ascii="Times New Roman" w:hAnsi="Times New Roman" w:cs="Times New Roman"/>
          <w:b w:val="0"/>
          <w:bCs w:val="0"/>
          <w:color w:val="000000" w:themeColor="text1"/>
          <w:sz w:val="20"/>
          <w:szCs w:val="20"/>
          <w:lang w:val="en-US" w:eastAsia="en-US"/>
        </w:rPr>
        <w:t>d</w:t>
      </w:r>
      <w:r w:rsidRPr="002B5C1C">
        <w:rPr>
          <w:rStyle w:val="FontStyle80"/>
          <w:rFonts w:ascii="Times New Roman" w:hAnsi="Times New Roman" w:cs="Times New Roman" w:hint="default"/>
          <w:color w:val="000000" w:themeColor="text1"/>
          <w:sz w:val="20"/>
          <w:szCs w:val="20"/>
          <w:lang w:eastAsia="en-US"/>
        </w:rPr>
        <w:t xml:space="preserve"> общая годовая возобновляемая энергия на единицу </w:t>
      </w:r>
      <w:proofErr w:type="gramStart"/>
      <w:r w:rsidRPr="002B5C1C">
        <w:rPr>
          <w:rStyle w:val="FontStyle80"/>
          <w:rFonts w:ascii="Times New Roman" w:hAnsi="Times New Roman" w:cs="Times New Roman" w:hint="default"/>
          <w:color w:val="000000" w:themeColor="text1"/>
          <w:sz w:val="20"/>
          <w:szCs w:val="20"/>
          <w:lang w:eastAsia="en-US"/>
        </w:rPr>
        <w:t>площади;</w:t>
      </w:r>
      <w:proofErr w:type="gramEnd"/>
    </w:p>
    <w:p w14:paraId="342EF5DE" w14:textId="77777777" w:rsidR="007E1141" w:rsidRPr="00476BFF" w:rsidRDefault="007E1141" w:rsidP="00E360A9">
      <w:pPr>
        <w:pStyle w:val="Style23"/>
        <w:widowControl/>
        <w:ind w:firstLine="567"/>
        <w:jc w:val="both"/>
        <w:rPr>
          <w:rStyle w:val="FontStyle80"/>
          <w:rFonts w:ascii="Times New Roman" w:hAnsi="Times New Roman" w:cs="Times New Roman" w:hint="default"/>
          <w:color w:val="000000" w:themeColor="text1"/>
          <w:sz w:val="20"/>
          <w:szCs w:val="20"/>
          <w:lang w:eastAsia="en-US"/>
        </w:rPr>
      </w:pPr>
      <w:r w:rsidRPr="002B5C1C">
        <w:rPr>
          <w:rStyle w:val="FontStyle74"/>
          <w:rFonts w:ascii="Times New Roman" w:hAnsi="Times New Roman" w:cs="Times New Roman"/>
          <w:b w:val="0"/>
          <w:bCs w:val="0"/>
          <w:color w:val="000000" w:themeColor="text1"/>
          <w:sz w:val="20"/>
          <w:szCs w:val="20"/>
          <w:lang w:val="en-US" w:eastAsia="en-US"/>
        </w:rPr>
        <w:t>r</w:t>
      </w:r>
      <w:r w:rsidRPr="002B5C1C">
        <w:rPr>
          <w:rStyle w:val="FontStyle74"/>
          <w:rFonts w:ascii="Times New Roman" w:hAnsi="Times New Roman" w:cs="Times New Roman"/>
          <w:b w:val="0"/>
          <w:bCs w:val="0"/>
          <w:color w:val="000000" w:themeColor="text1"/>
          <w:sz w:val="20"/>
          <w:szCs w:val="20"/>
          <w:lang w:eastAsia="en-US"/>
        </w:rPr>
        <w:t xml:space="preserve"> </w:t>
      </w:r>
      <w:r w:rsidRPr="002B5C1C">
        <w:rPr>
          <w:rStyle w:val="FontStyle80"/>
          <w:rFonts w:ascii="Times New Roman" w:hAnsi="Times New Roman" w:cs="Times New Roman" w:hint="default"/>
          <w:color w:val="000000" w:themeColor="text1"/>
          <w:sz w:val="20"/>
          <w:szCs w:val="20"/>
          <w:lang w:eastAsia="en-US"/>
        </w:rPr>
        <w:t>общий</w:t>
      </w:r>
      <w:r w:rsidRPr="00476BFF">
        <w:rPr>
          <w:rStyle w:val="FontStyle80"/>
          <w:rFonts w:ascii="Times New Roman" w:hAnsi="Times New Roman" w:cs="Times New Roman" w:hint="default"/>
          <w:color w:val="000000" w:themeColor="text1"/>
          <w:sz w:val="20"/>
          <w:szCs w:val="20"/>
          <w:lang w:eastAsia="en-US"/>
        </w:rPr>
        <w:t xml:space="preserve"> годовой объем поставляемой энергии на единицу площади.</w:t>
      </w:r>
    </w:p>
    <w:p w14:paraId="54BDD41A" w14:textId="77777777" w:rsidR="00E360A9" w:rsidRPr="00476BFF" w:rsidRDefault="00E360A9" w:rsidP="00E360A9">
      <w:pPr>
        <w:pStyle w:val="Style23"/>
        <w:widowControl/>
        <w:ind w:firstLine="567"/>
        <w:jc w:val="both"/>
        <w:rPr>
          <w:rStyle w:val="FontStyle80"/>
          <w:rFonts w:ascii="Times New Roman" w:hAnsi="Times New Roman" w:cs="Times New Roman" w:hint="default"/>
          <w:i/>
          <w:iCs/>
          <w:color w:val="000000" w:themeColor="text1"/>
          <w:sz w:val="20"/>
          <w:szCs w:val="20"/>
          <w:lang w:eastAsia="en-US"/>
        </w:rPr>
      </w:pPr>
    </w:p>
    <w:p w14:paraId="089B0C62" w14:textId="59D20052" w:rsidR="007E1141" w:rsidRPr="00476BFF" w:rsidRDefault="00E360A9" w:rsidP="00E360A9">
      <w:pPr>
        <w:pStyle w:val="Style10"/>
        <w:widowControl/>
        <w:ind w:firstLine="567"/>
        <w:jc w:val="both"/>
        <w:rPr>
          <w:rStyle w:val="FontStyle80"/>
          <w:rFonts w:ascii="Times New Roman" w:hAnsi="Times New Roman" w:cs="Times New Roman" w:hint="default"/>
          <w:b/>
          <w:bCs/>
          <w:i/>
          <w:iCs/>
          <w:color w:val="000000" w:themeColor="text1"/>
          <w:sz w:val="20"/>
          <w:szCs w:val="20"/>
          <w:lang w:eastAsia="en-US"/>
        </w:rPr>
      </w:pPr>
      <w:proofErr w:type="spellStart"/>
      <w:r w:rsidRPr="00476BFF">
        <w:rPr>
          <w:rStyle w:val="FontStyle80"/>
          <w:rFonts w:ascii="Times New Roman" w:hAnsi="Times New Roman" w:cs="Times New Roman" w:hint="default"/>
          <w:b/>
          <w:bCs/>
          <w:i/>
          <w:iCs/>
          <w:color w:val="000000" w:themeColor="text1"/>
          <w:sz w:val="20"/>
          <w:szCs w:val="20"/>
          <w:lang w:val="kk-KZ" w:eastAsia="en-US"/>
        </w:rPr>
        <w:t>Пример</w:t>
      </w:r>
      <w:proofErr w:type="spellEnd"/>
      <w:r w:rsidRPr="00476BFF">
        <w:rPr>
          <w:rStyle w:val="FontStyle80"/>
          <w:rFonts w:ascii="Times New Roman" w:hAnsi="Times New Roman" w:cs="Times New Roman" w:hint="default"/>
          <w:b/>
          <w:bCs/>
          <w:i/>
          <w:iCs/>
          <w:color w:val="000000" w:themeColor="text1"/>
          <w:sz w:val="20"/>
          <w:szCs w:val="20"/>
          <w:lang w:val="kk-KZ" w:eastAsia="en-US"/>
        </w:rPr>
        <w:t xml:space="preserve"> 3</w:t>
      </w:r>
    </w:p>
    <w:p w14:paraId="3F36D10F" w14:textId="77777777" w:rsidR="007E1141" w:rsidRPr="002B5C1C" w:rsidRDefault="007E1141" w:rsidP="00E360A9">
      <w:pPr>
        <w:pStyle w:val="Style20"/>
        <w:widowControl/>
        <w:ind w:firstLine="567"/>
        <w:jc w:val="both"/>
        <w:rPr>
          <w:rStyle w:val="FontStyle80"/>
          <w:rFonts w:ascii="Times New Roman" w:hAnsi="Times New Roman" w:cs="Times New Roman" w:hint="default"/>
          <w:color w:val="000000" w:themeColor="text1"/>
          <w:sz w:val="20"/>
          <w:szCs w:val="20"/>
          <w:lang w:eastAsia="en-US"/>
        </w:rPr>
      </w:pPr>
      <w:r w:rsidRPr="002B5C1C">
        <w:rPr>
          <w:rStyle w:val="FontStyle74"/>
          <w:rFonts w:ascii="Times New Roman" w:hAnsi="Times New Roman" w:cs="Times New Roman"/>
          <w:b w:val="0"/>
          <w:bCs w:val="0"/>
          <w:color w:val="000000" w:themeColor="text1"/>
          <w:sz w:val="20"/>
          <w:szCs w:val="20"/>
          <w:lang w:val="en-US" w:eastAsia="en-US"/>
        </w:rPr>
        <w:t>I</w:t>
      </w:r>
      <w:r w:rsidRPr="002B5C1C">
        <w:rPr>
          <w:rStyle w:val="FontStyle74"/>
          <w:rFonts w:ascii="Times New Roman" w:hAnsi="Times New Roman" w:cs="Times New Roman"/>
          <w:b w:val="0"/>
          <w:bCs w:val="0"/>
          <w:color w:val="000000" w:themeColor="text1"/>
          <w:sz w:val="20"/>
          <w:szCs w:val="20"/>
          <w:lang w:eastAsia="en-US"/>
        </w:rPr>
        <w:t xml:space="preserve"> </w:t>
      </w:r>
      <w:r w:rsidRPr="002B5C1C">
        <w:rPr>
          <w:rStyle w:val="FontStyle80"/>
          <w:rFonts w:ascii="Times New Roman" w:hAnsi="Times New Roman" w:cs="Times New Roman" w:hint="default"/>
          <w:color w:val="000000" w:themeColor="text1"/>
          <w:sz w:val="20"/>
          <w:szCs w:val="20"/>
          <w:lang w:eastAsia="en-US"/>
        </w:rPr>
        <w:t>= [1 - (</w:t>
      </w:r>
      <w:r w:rsidRPr="002B5C1C">
        <w:rPr>
          <w:rStyle w:val="FontStyle80"/>
          <w:rFonts w:ascii="Times New Roman" w:hAnsi="Times New Roman" w:cs="Times New Roman" w:hint="default"/>
          <w:color w:val="000000" w:themeColor="text1"/>
          <w:sz w:val="20"/>
          <w:szCs w:val="20"/>
          <w:lang w:val="en-US" w:eastAsia="en-US"/>
        </w:rPr>
        <w:t>r</w:t>
      </w:r>
      <w:r w:rsidRPr="002B5C1C">
        <w:rPr>
          <w:rStyle w:val="FontStyle80"/>
          <w:rFonts w:ascii="Times New Roman" w:hAnsi="Times New Roman" w:cs="Times New Roman" w:hint="default"/>
          <w:color w:val="000000" w:themeColor="text1"/>
          <w:sz w:val="20"/>
          <w:szCs w:val="20"/>
          <w:lang w:eastAsia="en-US"/>
        </w:rPr>
        <w:t>/</w:t>
      </w:r>
      <w:r w:rsidRPr="002B5C1C">
        <w:rPr>
          <w:rStyle w:val="FontStyle80"/>
          <w:rFonts w:ascii="Times New Roman" w:hAnsi="Times New Roman" w:cs="Times New Roman" w:hint="default"/>
          <w:color w:val="000000" w:themeColor="text1"/>
          <w:sz w:val="20"/>
          <w:szCs w:val="20"/>
          <w:lang w:val="en-US" w:eastAsia="en-US"/>
        </w:rPr>
        <w:t>d</w:t>
      </w:r>
      <w:r w:rsidRPr="002B5C1C">
        <w:rPr>
          <w:rStyle w:val="FontStyle80"/>
          <w:rFonts w:ascii="Times New Roman" w:hAnsi="Times New Roman" w:cs="Times New Roman" w:hint="default"/>
          <w:color w:val="000000" w:themeColor="text1"/>
          <w:sz w:val="20"/>
          <w:szCs w:val="20"/>
          <w:lang w:eastAsia="en-US"/>
        </w:rPr>
        <w:t xml:space="preserve">)] * 100 </w:t>
      </w:r>
    </w:p>
    <w:p w14:paraId="34FF14E6" w14:textId="77777777" w:rsidR="007E1141" w:rsidRPr="002B5C1C" w:rsidRDefault="007E1141" w:rsidP="00E360A9">
      <w:pPr>
        <w:pStyle w:val="Style20"/>
        <w:widowControl/>
        <w:ind w:firstLine="567"/>
        <w:jc w:val="both"/>
        <w:rPr>
          <w:rStyle w:val="FontStyle80"/>
          <w:rFonts w:ascii="Times New Roman" w:hAnsi="Times New Roman" w:cs="Times New Roman" w:hint="default"/>
          <w:color w:val="000000" w:themeColor="text1"/>
          <w:sz w:val="20"/>
          <w:szCs w:val="20"/>
          <w:lang w:eastAsia="en-US"/>
        </w:rPr>
      </w:pPr>
      <w:r w:rsidRPr="002B5C1C">
        <w:rPr>
          <w:rStyle w:val="FontStyle74"/>
          <w:rFonts w:ascii="Times New Roman" w:hAnsi="Times New Roman" w:cs="Times New Roman"/>
          <w:b w:val="0"/>
          <w:bCs w:val="0"/>
          <w:color w:val="000000" w:themeColor="text1"/>
          <w:sz w:val="20"/>
          <w:szCs w:val="20"/>
          <w:lang w:val="en-US" w:eastAsia="en-US"/>
        </w:rPr>
        <w:t>I</w:t>
      </w:r>
      <w:r w:rsidRPr="002B5C1C">
        <w:rPr>
          <w:rStyle w:val="FontStyle74"/>
          <w:rFonts w:ascii="Times New Roman" w:hAnsi="Times New Roman" w:cs="Times New Roman"/>
          <w:b w:val="0"/>
          <w:bCs w:val="0"/>
          <w:color w:val="000000" w:themeColor="text1"/>
          <w:sz w:val="20"/>
          <w:szCs w:val="20"/>
          <w:lang w:eastAsia="en-US"/>
        </w:rPr>
        <w:t xml:space="preserve"> </w:t>
      </w:r>
      <w:r w:rsidRPr="002B5C1C">
        <w:rPr>
          <w:rStyle w:val="FontStyle80"/>
          <w:rFonts w:ascii="Times New Roman" w:hAnsi="Times New Roman" w:cs="Times New Roman" w:hint="default"/>
          <w:color w:val="000000" w:themeColor="text1"/>
          <w:sz w:val="20"/>
          <w:szCs w:val="20"/>
          <w:lang w:eastAsia="en-US"/>
        </w:rPr>
        <w:t xml:space="preserve">показатель энергетической </w:t>
      </w:r>
      <w:proofErr w:type="gramStart"/>
      <w:r w:rsidRPr="002B5C1C">
        <w:rPr>
          <w:rStyle w:val="FontStyle80"/>
          <w:rFonts w:ascii="Times New Roman" w:hAnsi="Times New Roman" w:cs="Times New Roman" w:hint="default"/>
          <w:color w:val="000000" w:themeColor="text1"/>
          <w:sz w:val="20"/>
          <w:szCs w:val="20"/>
          <w:lang w:eastAsia="en-US"/>
        </w:rPr>
        <w:t>независимости;</w:t>
      </w:r>
      <w:proofErr w:type="gramEnd"/>
    </w:p>
    <w:p w14:paraId="38D19D56" w14:textId="77777777" w:rsidR="007E1141" w:rsidRPr="002B5C1C" w:rsidRDefault="007E1141" w:rsidP="00E360A9">
      <w:pPr>
        <w:pStyle w:val="Style20"/>
        <w:widowControl/>
        <w:ind w:firstLine="567"/>
        <w:jc w:val="both"/>
        <w:rPr>
          <w:rStyle w:val="FontStyle80"/>
          <w:rFonts w:ascii="Times New Roman" w:hAnsi="Times New Roman" w:cs="Times New Roman" w:hint="default"/>
          <w:color w:val="000000" w:themeColor="text1"/>
          <w:sz w:val="20"/>
          <w:szCs w:val="20"/>
          <w:lang w:eastAsia="en-US"/>
        </w:rPr>
      </w:pPr>
      <w:r w:rsidRPr="002B5C1C">
        <w:rPr>
          <w:rStyle w:val="FontStyle74"/>
          <w:rFonts w:ascii="Times New Roman" w:hAnsi="Times New Roman" w:cs="Times New Roman"/>
          <w:b w:val="0"/>
          <w:bCs w:val="0"/>
          <w:color w:val="000000" w:themeColor="text1"/>
          <w:sz w:val="20"/>
          <w:szCs w:val="20"/>
          <w:lang w:val="en-US" w:eastAsia="en-US"/>
        </w:rPr>
        <w:t>r</w:t>
      </w:r>
      <w:r w:rsidRPr="002B5C1C">
        <w:rPr>
          <w:rStyle w:val="FontStyle74"/>
          <w:rFonts w:ascii="Times New Roman" w:hAnsi="Times New Roman" w:cs="Times New Roman"/>
          <w:color w:val="000000" w:themeColor="text1"/>
          <w:sz w:val="20"/>
          <w:szCs w:val="20"/>
          <w:lang w:eastAsia="en-US"/>
        </w:rPr>
        <w:t xml:space="preserve"> </w:t>
      </w:r>
      <w:r w:rsidRPr="002B5C1C">
        <w:rPr>
          <w:rStyle w:val="FontStyle80"/>
          <w:rFonts w:ascii="Times New Roman" w:hAnsi="Times New Roman" w:cs="Times New Roman" w:hint="default"/>
          <w:color w:val="000000" w:themeColor="text1"/>
          <w:sz w:val="20"/>
          <w:szCs w:val="20"/>
          <w:lang w:eastAsia="en-US"/>
        </w:rPr>
        <w:t xml:space="preserve">общий годовой объем возобновляемой энергии на единицу </w:t>
      </w:r>
      <w:proofErr w:type="gramStart"/>
      <w:r w:rsidRPr="002B5C1C">
        <w:rPr>
          <w:rStyle w:val="FontStyle80"/>
          <w:rFonts w:ascii="Times New Roman" w:hAnsi="Times New Roman" w:cs="Times New Roman" w:hint="default"/>
          <w:color w:val="000000" w:themeColor="text1"/>
          <w:sz w:val="20"/>
          <w:szCs w:val="20"/>
          <w:lang w:eastAsia="en-US"/>
        </w:rPr>
        <w:t>площади;</w:t>
      </w:r>
      <w:proofErr w:type="gramEnd"/>
    </w:p>
    <w:p w14:paraId="5C8DC7A7" w14:textId="77777777" w:rsidR="007E1141" w:rsidRPr="00476BFF" w:rsidRDefault="007E1141" w:rsidP="00E360A9">
      <w:pPr>
        <w:pStyle w:val="Style20"/>
        <w:widowControl/>
        <w:ind w:firstLine="567"/>
        <w:jc w:val="both"/>
        <w:rPr>
          <w:rStyle w:val="FontStyle80"/>
          <w:rFonts w:ascii="Times New Roman" w:hAnsi="Times New Roman" w:cs="Times New Roman" w:hint="default"/>
          <w:color w:val="000000" w:themeColor="text1"/>
          <w:sz w:val="20"/>
          <w:szCs w:val="20"/>
          <w:lang w:eastAsia="en-US"/>
        </w:rPr>
      </w:pPr>
      <w:r w:rsidRPr="002B5C1C">
        <w:rPr>
          <w:rStyle w:val="FontStyle74"/>
          <w:rFonts w:ascii="Times New Roman" w:hAnsi="Times New Roman" w:cs="Times New Roman"/>
          <w:b w:val="0"/>
          <w:bCs w:val="0"/>
          <w:color w:val="000000" w:themeColor="text1"/>
          <w:sz w:val="20"/>
          <w:szCs w:val="20"/>
          <w:lang w:val="en-US" w:eastAsia="en-US"/>
        </w:rPr>
        <w:t>d</w:t>
      </w:r>
      <w:r w:rsidRPr="002B5C1C">
        <w:rPr>
          <w:rStyle w:val="FontStyle74"/>
          <w:rFonts w:ascii="Times New Roman" w:hAnsi="Times New Roman" w:cs="Times New Roman"/>
          <w:color w:val="000000" w:themeColor="text1"/>
          <w:sz w:val="20"/>
          <w:szCs w:val="20"/>
          <w:lang w:eastAsia="en-US"/>
        </w:rPr>
        <w:t xml:space="preserve"> </w:t>
      </w:r>
      <w:r w:rsidRPr="002B5C1C">
        <w:rPr>
          <w:rStyle w:val="FontStyle80"/>
          <w:rFonts w:ascii="Times New Roman" w:hAnsi="Times New Roman" w:cs="Times New Roman" w:hint="default"/>
          <w:color w:val="000000" w:themeColor="text1"/>
          <w:sz w:val="20"/>
          <w:szCs w:val="20"/>
          <w:lang w:eastAsia="en-US"/>
        </w:rPr>
        <w:t>общая</w:t>
      </w:r>
      <w:r w:rsidRPr="00476BFF">
        <w:rPr>
          <w:rStyle w:val="FontStyle80"/>
          <w:rFonts w:ascii="Times New Roman" w:hAnsi="Times New Roman" w:cs="Times New Roman" w:hint="default"/>
          <w:color w:val="000000" w:themeColor="text1"/>
          <w:sz w:val="20"/>
          <w:szCs w:val="20"/>
          <w:lang w:eastAsia="en-US"/>
        </w:rPr>
        <w:t xml:space="preserve"> годовая энергия, поставляемая на единицу площади.</w:t>
      </w:r>
    </w:p>
    <w:p w14:paraId="3E326AF9" w14:textId="77777777" w:rsidR="00E360A9" w:rsidRPr="00476BFF" w:rsidRDefault="00E360A9" w:rsidP="00E360A9">
      <w:pPr>
        <w:pStyle w:val="Style20"/>
        <w:widowControl/>
        <w:ind w:firstLine="567"/>
        <w:jc w:val="both"/>
        <w:rPr>
          <w:rStyle w:val="FontStyle80"/>
          <w:rFonts w:ascii="Times New Roman" w:hAnsi="Times New Roman" w:cs="Times New Roman" w:hint="default"/>
          <w:color w:val="000000" w:themeColor="text1"/>
          <w:sz w:val="20"/>
          <w:szCs w:val="20"/>
          <w:lang w:eastAsia="en-US"/>
        </w:rPr>
      </w:pPr>
    </w:p>
    <w:p w14:paraId="46314296" w14:textId="306CE686" w:rsidR="007E1141" w:rsidRPr="00476BFF" w:rsidRDefault="00E360A9" w:rsidP="00E360A9">
      <w:pPr>
        <w:pStyle w:val="Style10"/>
        <w:widowControl/>
        <w:ind w:firstLine="567"/>
        <w:jc w:val="both"/>
        <w:rPr>
          <w:rStyle w:val="FontStyle80"/>
          <w:rFonts w:ascii="Times New Roman" w:hAnsi="Times New Roman" w:cs="Times New Roman" w:hint="default"/>
          <w:b/>
          <w:bCs/>
          <w:i/>
          <w:iCs/>
          <w:color w:val="000000" w:themeColor="text1"/>
          <w:sz w:val="20"/>
          <w:szCs w:val="20"/>
          <w:lang w:eastAsia="en-US"/>
        </w:rPr>
      </w:pPr>
      <w:proofErr w:type="spellStart"/>
      <w:r w:rsidRPr="00476BFF">
        <w:rPr>
          <w:rStyle w:val="FontStyle80"/>
          <w:rFonts w:ascii="Times New Roman" w:hAnsi="Times New Roman" w:cs="Times New Roman" w:hint="default"/>
          <w:b/>
          <w:bCs/>
          <w:i/>
          <w:iCs/>
          <w:color w:val="000000" w:themeColor="text1"/>
          <w:sz w:val="20"/>
          <w:szCs w:val="20"/>
          <w:lang w:val="kk-KZ" w:eastAsia="en-US"/>
        </w:rPr>
        <w:t>Пример</w:t>
      </w:r>
      <w:proofErr w:type="spellEnd"/>
      <w:r w:rsidRPr="00476BFF">
        <w:rPr>
          <w:rStyle w:val="FontStyle80"/>
          <w:rFonts w:ascii="Times New Roman" w:hAnsi="Times New Roman" w:cs="Times New Roman" w:hint="default"/>
          <w:b/>
          <w:bCs/>
          <w:i/>
          <w:iCs/>
          <w:color w:val="000000" w:themeColor="text1"/>
          <w:sz w:val="20"/>
          <w:szCs w:val="20"/>
          <w:lang w:val="kk-KZ" w:eastAsia="en-US"/>
        </w:rPr>
        <w:t xml:space="preserve"> 3</w:t>
      </w:r>
    </w:p>
    <w:p w14:paraId="6AD44410" w14:textId="77777777" w:rsidR="007E1141" w:rsidRPr="00476BFF" w:rsidRDefault="007E1141" w:rsidP="00E360A9">
      <w:pPr>
        <w:pStyle w:val="Style28"/>
        <w:widowControl/>
        <w:ind w:firstLine="567"/>
        <w:jc w:val="both"/>
        <w:rPr>
          <w:rStyle w:val="FontStyle75"/>
          <w:rFonts w:ascii="Times New Roman" w:hAnsi="Times New Roman" w:cs="Times New Roman"/>
          <w:color w:val="000000" w:themeColor="text1"/>
          <w:sz w:val="20"/>
          <w:szCs w:val="20"/>
          <w:lang w:eastAsia="en-US"/>
        </w:rPr>
      </w:pPr>
      <w:proofErr w:type="spellStart"/>
      <w:r w:rsidRPr="00476BFF">
        <w:rPr>
          <w:rStyle w:val="FontStyle76"/>
          <w:rFonts w:ascii="Times New Roman" w:hAnsi="Times New Roman" w:cs="Times New Roman"/>
          <w:i w:val="0"/>
          <w:color w:val="000000" w:themeColor="text1"/>
          <w:sz w:val="20"/>
          <w:szCs w:val="20"/>
          <w:lang w:val="en-US" w:eastAsia="en-US"/>
        </w:rPr>
        <w:t>I</w:t>
      </w:r>
      <w:r w:rsidRPr="00476BFF">
        <w:rPr>
          <w:rStyle w:val="FontStyle76"/>
          <w:rFonts w:ascii="Times New Roman" w:hAnsi="Times New Roman" w:cs="Times New Roman"/>
          <w:color w:val="000000" w:themeColor="text1"/>
          <w:sz w:val="20"/>
          <w:szCs w:val="20"/>
          <w:vertAlign w:val="subscript"/>
          <w:lang w:val="en-US" w:eastAsia="en-US"/>
        </w:rPr>
        <w:t>zEP</w:t>
      </w:r>
      <w:proofErr w:type="spellEnd"/>
      <w:r w:rsidRPr="00476BFF">
        <w:rPr>
          <w:rStyle w:val="FontStyle76"/>
          <w:rFonts w:ascii="Times New Roman" w:hAnsi="Times New Roman" w:cs="Times New Roman"/>
          <w:color w:val="000000" w:themeColor="text1"/>
          <w:sz w:val="20"/>
          <w:szCs w:val="20"/>
          <w:lang w:eastAsia="en-US"/>
        </w:rPr>
        <w:t xml:space="preserve"> </w:t>
      </w:r>
      <w:r w:rsidRPr="00476BFF">
        <w:rPr>
          <w:rStyle w:val="FontStyle80"/>
          <w:rFonts w:ascii="Times New Roman" w:hAnsi="Times New Roman" w:cs="Times New Roman" w:hint="default"/>
          <w:color w:val="000000" w:themeColor="text1"/>
          <w:sz w:val="20"/>
          <w:szCs w:val="20"/>
          <w:lang w:eastAsia="en-US"/>
        </w:rPr>
        <w:t xml:space="preserve">= </w:t>
      </w:r>
      <w:proofErr w:type="spellStart"/>
      <w:r w:rsidRPr="00476BFF">
        <w:rPr>
          <w:rStyle w:val="FontStyle75"/>
          <w:rFonts w:ascii="Times New Roman" w:hAnsi="Times New Roman" w:cs="Times New Roman"/>
          <w:color w:val="000000" w:themeColor="text1"/>
          <w:sz w:val="20"/>
          <w:szCs w:val="20"/>
          <w:lang w:val="en-US" w:eastAsia="en-US"/>
        </w:rPr>
        <w:t>O</w:t>
      </w:r>
      <w:r w:rsidRPr="00476BFF">
        <w:rPr>
          <w:rStyle w:val="FontStyle75"/>
          <w:rFonts w:ascii="Times New Roman" w:hAnsi="Times New Roman" w:cs="Times New Roman"/>
          <w:color w:val="000000" w:themeColor="text1"/>
          <w:sz w:val="20"/>
          <w:szCs w:val="20"/>
          <w:vertAlign w:val="subscript"/>
          <w:lang w:val="en-US" w:eastAsia="en-US"/>
        </w:rPr>
        <w:t>s</w:t>
      </w:r>
      <w:proofErr w:type="spellEnd"/>
      <w:r w:rsidRPr="00476BFF">
        <w:rPr>
          <w:rStyle w:val="FontStyle75"/>
          <w:rFonts w:ascii="Times New Roman" w:hAnsi="Times New Roman" w:cs="Times New Roman"/>
          <w:color w:val="000000" w:themeColor="text1"/>
          <w:sz w:val="20"/>
          <w:szCs w:val="20"/>
          <w:vertAlign w:val="subscript"/>
          <w:lang w:eastAsia="en-US"/>
        </w:rPr>
        <w:t>/</w:t>
      </w:r>
      <w:proofErr w:type="spellStart"/>
      <w:r w:rsidRPr="00476BFF">
        <w:rPr>
          <w:rStyle w:val="FontStyle75"/>
          <w:rFonts w:ascii="Times New Roman" w:hAnsi="Times New Roman" w:cs="Times New Roman"/>
          <w:color w:val="000000" w:themeColor="text1"/>
          <w:sz w:val="20"/>
          <w:szCs w:val="20"/>
          <w:lang w:val="en-US" w:eastAsia="en-US"/>
        </w:rPr>
        <w:t>E</w:t>
      </w:r>
      <w:r w:rsidRPr="00476BFF">
        <w:rPr>
          <w:rStyle w:val="FontStyle75"/>
          <w:rFonts w:ascii="Times New Roman" w:hAnsi="Times New Roman" w:cs="Times New Roman"/>
          <w:color w:val="000000" w:themeColor="text1"/>
          <w:sz w:val="20"/>
          <w:szCs w:val="20"/>
          <w:vertAlign w:val="subscript"/>
          <w:lang w:val="en-US" w:eastAsia="en-US"/>
        </w:rPr>
        <w:t>c</w:t>
      </w:r>
      <w:proofErr w:type="spellEnd"/>
    </w:p>
    <w:p w14:paraId="6C441644" w14:textId="77777777" w:rsidR="007E1141" w:rsidRPr="00476BFF" w:rsidRDefault="007E1141" w:rsidP="00E360A9">
      <w:pPr>
        <w:pStyle w:val="Style10"/>
        <w:widowControl/>
        <w:ind w:firstLine="567"/>
        <w:jc w:val="both"/>
        <w:rPr>
          <w:rStyle w:val="FontStyle80"/>
          <w:rFonts w:ascii="Times New Roman" w:hAnsi="Times New Roman" w:cs="Times New Roman" w:hint="default"/>
          <w:color w:val="000000" w:themeColor="text1"/>
          <w:sz w:val="20"/>
          <w:szCs w:val="20"/>
          <w:lang w:val="kk-KZ" w:eastAsia="en-US"/>
        </w:rPr>
      </w:pPr>
      <w:proofErr w:type="spellStart"/>
      <w:r w:rsidRPr="00476BFF">
        <w:rPr>
          <w:rStyle w:val="FontStyle80"/>
          <w:rFonts w:ascii="Times New Roman" w:hAnsi="Times New Roman" w:cs="Times New Roman" w:hint="default"/>
          <w:color w:val="000000" w:themeColor="text1"/>
          <w:sz w:val="20"/>
          <w:szCs w:val="20"/>
          <w:lang w:val="kk-KZ" w:eastAsia="en-US"/>
        </w:rPr>
        <w:t>где</w:t>
      </w:r>
      <w:proofErr w:type="spellEnd"/>
    </w:p>
    <w:p w14:paraId="0B1723AB" w14:textId="77777777" w:rsidR="007E1141" w:rsidRPr="00476BFF" w:rsidRDefault="007E1141" w:rsidP="00E360A9">
      <w:pPr>
        <w:pStyle w:val="Style20"/>
        <w:widowControl/>
        <w:ind w:firstLine="567"/>
        <w:jc w:val="both"/>
        <w:rPr>
          <w:rStyle w:val="FontStyle80"/>
          <w:rFonts w:ascii="Times New Roman" w:hAnsi="Times New Roman" w:cs="Times New Roman" w:hint="default"/>
          <w:color w:val="000000" w:themeColor="text1"/>
          <w:sz w:val="20"/>
          <w:szCs w:val="20"/>
          <w:lang w:eastAsia="en-US"/>
        </w:rPr>
      </w:pPr>
      <w:proofErr w:type="spellStart"/>
      <w:r w:rsidRPr="002B5C1C">
        <w:rPr>
          <w:rStyle w:val="FontStyle74"/>
          <w:rFonts w:ascii="Times New Roman" w:hAnsi="Times New Roman" w:cs="Times New Roman"/>
          <w:b w:val="0"/>
          <w:bCs w:val="0"/>
          <w:color w:val="000000" w:themeColor="text1"/>
          <w:sz w:val="20"/>
          <w:szCs w:val="20"/>
          <w:lang w:val="en-US" w:eastAsia="en-US"/>
        </w:rPr>
        <w:t>I</w:t>
      </w:r>
      <w:r w:rsidRPr="002B5C1C">
        <w:rPr>
          <w:rStyle w:val="FontStyle74"/>
          <w:rFonts w:ascii="Times New Roman" w:hAnsi="Times New Roman" w:cs="Times New Roman"/>
          <w:b w:val="0"/>
          <w:bCs w:val="0"/>
          <w:color w:val="000000" w:themeColor="text1"/>
          <w:sz w:val="20"/>
          <w:szCs w:val="20"/>
          <w:vertAlign w:val="subscript"/>
          <w:lang w:val="en-US" w:eastAsia="en-US"/>
        </w:rPr>
        <w:t>zEP</w:t>
      </w:r>
      <w:proofErr w:type="spellEnd"/>
      <w:r w:rsidRPr="002B5C1C">
        <w:rPr>
          <w:rStyle w:val="FontStyle74"/>
          <w:rFonts w:ascii="Times New Roman" w:hAnsi="Times New Roman" w:cs="Times New Roman"/>
          <w:b w:val="0"/>
          <w:bCs w:val="0"/>
          <w:color w:val="000000" w:themeColor="text1"/>
          <w:sz w:val="20"/>
          <w:szCs w:val="20"/>
          <w:lang w:eastAsia="en-US"/>
        </w:rPr>
        <w:t xml:space="preserve"> </w:t>
      </w:r>
      <w:r w:rsidRPr="00476BFF">
        <w:rPr>
          <w:rStyle w:val="FontStyle80"/>
          <w:rFonts w:ascii="Times New Roman" w:hAnsi="Times New Roman" w:cs="Times New Roman" w:hint="default"/>
          <w:color w:val="000000" w:themeColor="text1"/>
          <w:sz w:val="20"/>
          <w:szCs w:val="20"/>
          <w:lang w:eastAsia="en-US"/>
        </w:rPr>
        <w:t xml:space="preserve">показатель эффективности использования нулевой </w:t>
      </w:r>
      <w:proofErr w:type="gramStart"/>
      <w:r w:rsidRPr="00476BFF">
        <w:rPr>
          <w:rStyle w:val="FontStyle80"/>
          <w:rFonts w:ascii="Times New Roman" w:hAnsi="Times New Roman" w:cs="Times New Roman" w:hint="default"/>
          <w:color w:val="000000" w:themeColor="text1"/>
          <w:sz w:val="20"/>
          <w:szCs w:val="20"/>
          <w:lang w:eastAsia="en-US"/>
        </w:rPr>
        <w:t>энергии;</w:t>
      </w:r>
      <w:proofErr w:type="gramEnd"/>
    </w:p>
    <w:p w14:paraId="11C01F6E" w14:textId="77777777" w:rsidR="007E1141" w:rsidRPr="00476BFF" w:rsidRDefault="007E1141" w:rsidP="00E360A9">
      <w:pPr>
        <w:pStyle w:val="Style20"/>
        <w:widowControl/>
        <w:ind w:firstLine="567"/>
        <w:jc w:val="both"/>
        <w:rPr>
          <w:rStyle w:val="FontStyle80"/>
          <w:rFonts w:ascii="Times New Roman" w:hAnsi="Times New Roman" w:cs="Times New Roman" w:hint="default"/>
          <w:color w:val="000000" w:themeColor="text1"/>
          <w:sz w:val="20"/>
          <w:szCs w:val="20"/>
          <w:lang w:eastAsia="en-US"/>
        </w:rPr>
      </w:pPr>
      <w:proofErr w:type="spellStart"/>
      <w:r w:rsidRPr="002B5C1C">
        <w:rPr>
          <w:rStyle w:val="FontStyle74"/>
          <w:rFonts w:ascii="Times New Roman" w:hAnsi="Times New Roman" w:cs="Times New Roman"/>
          <w:b w:val="0"/>
          <w:bCs w:val="0"/>
          <w:color w:val="000000" w:themeColor="text1"/>
          <w:sz w:val="20"/>
          <w:szCs w:val="20"/>
          <w:lang w:val="en-US" w:eastAsia="en-US"/>
        </w:rPr>
        <w:t>O</w:t>
      </w:r>
      <w:r w:rsidRPr="002B5C1C">
        <w:rPr>
          <w:rStyle w:val="FontStyle74"/>
          <w:rFonts w:ascii="Times New Roman" w:hAnsi="Times New Roman" w:cs="Times New Roman"/>
          <w:b w:val="0"/>
          <w:bCs w:val="0"/>
          <w:color w:val="000000" w:themeColor="text1"/>
          <w:sz w:val="20"/>
          <w:szCs w:val="20"/>
          <w:vertAlign w:val="subscript"/>
          <w:lang w:val="en-US" w:eastAsia="en-US"/>
        </w:rPr>
        <w:t>s</w:t>
      </w:r>
      <w:proofErr w:type="spellEnd"/>
      <w:r w:rsidRPr="002B5C1C">
        <w:rPr>
          <w:rStyle w:val="FontStyle74"/>
          <w:rFonts w:ascii="Times New Roman" w:hAnsi="Times New Roman" w:cs="Times New Roman"/>
          <w:b w:val="0"/>
          <w:bCs w:val="0"/>
          <w:color w:val="000000" w:themeColor="text1"/>
          <w:sz w:val="20"/>
          <w:szCs w:val="20"/>
          <w:lang w:eastAsia="en-US"/>
        </w:rPr>
        <w:t xml:space="preserve"> </w:t>
      </w:r>
      <w:r w:rsidRPr="00476BFF">
        <w:rPr>
          <w:rStyle w:val="FontStyle80"/>
          <w:rFonts w:ascii="Times New Roman" w:hAnsi="Times New Roman" w:cs="Times New Roman" w:hint="default"/>
          <w:color w:val="000000" w:themeColor="text1"/>
          <w:sz w:val="20"/>
          <w:szCs w:val="20"/>
          <w:lang w:eastAsia="en-US"/>
        </w:rPr>
        <w:t xml:space="preserve">общая выработанная энергия на </w:t>
      </w:r>
      <w:proofErr w:type="gramStart"/>
      <w:r w:rsidRPr="00476BFF">
        <w:rPr>
          <w:rStyle w:val="FontStyle80"/>
          <w:rFonts w:ascii="Times New Roman" w:hAnsi="Times New Roman" w:cs="Times New Roman" w:hint="default"/>
          <w:color w:val="000000" w:themeColor="text1"/>
          <w:sz w:val="20"/>
          <w:szCs w:val="20"/>
          <w:lang w:eastAsia="en-US"/>
        </w:rPr>
        <w:t>месте;</w:t>
      </w:r>
      <w:proofErr w:type="gramEnd"/>
    </w:p>
    <w:p w14:paraId="12827D4E" w14:textId="77777777" w:rsidR="007E1141" w:rsidRPr="00476BFF" w:rsidRDefault="007E1141" w:rsidP="00E360A9">
      <w:pPr>
        <w:pStyle w:val="Style20"/>
        <w:widowControl/>
        <w:ind w:firstLine="567"/>
        <w:jc w:val="both"/>
        <w:rPr>
          <w:rStyle w:val="FontStyle80"/>
          <w:rFonts w:ascii="Times New Roman" w:hAnsi="Times New Roman" w:cs="Times New Roman" w:hint="default"/>
          <w:color w:val="000000" w:themeColor="text1"/>
          <w:sz w:val="20"/>
          <w:szCs w:val="20"/>
          <w:lang w:eastAsia="en-US"/>
        </w:rPr>
      </w:pPr>
      <w:proofErr w:type="spellStart"/>
      <w:r w:rsidRPr="002B5C1C">
        <w:rPr>
          <w:rStyle w:val="FontStyle74"/>
          <w:rFonts w:ascii="Times New Roman" w:hAnsi="Times New Roman" w:cs="Times New Roman"/>
          <w:b w:val="0"/>
          <w:bCs w:val="0"/>
          <w:color w:val="000000" w:themeColor="text1"/>
          <w:sz w:val="20"/>
          <w:szCs w:val="20"/>
          <w:lang w:val="en-US" w:eastAsia="en-US"/>
        </w:rPr>
        <w:t>E</w:t>
      </w:r>
      <w:r w:rsidRPr="002B5C1C">
        <w:rPr>
          <w:rStyle w:val="FontStyle74"/>
          <w:rFonts w:ascii="Times New Roman" w:hAnsi="Times New Roman" w:cs="Times New Roman"/>
          <w:b w:val="0"/>
          <w:bCs w:val="0"/>
          <w:color w:val="000000" w:themeColor="text1"/>
          <w:sz w:val="20"/>
          <w:szCs w:val="20"/>
          <w:vertAlign w:val="subscript"/>
          <w:lang w:val="en-US" w:eastAsia="en-US"/>
        </w:rPr>
        <w:t>c</w:t>
      </w:r>
      <w:proofErr w:type="spellEnd"/>
      <w:r w:rsidRPr="00476BFF">
        <w:rPr>
          <w:rStyle w:val="FontStyle74"/>
          <w:rFonts w:ascii="Times New Roman" w:hAnsi="Times New Roman" w:cs="Times New Roman"/>
          <w:color w:val="000000" w:themeColor="text1"/>
          <w:sz w:val="20"/>
          <w:szCs w:val="20"/>
          <w:lang w:eastAsia="en-US"/>
        </w:rPr>
        <w:t xml:space="preserve"> </w:t>
      </w:r>
      <w:r w:rsidRPr="00476BFF">
        <w:rPr>
          <w:rStyle w:val="FontStyle80"/>
          <w:rFonts w:ascii="Times New Roman" w:hAnsi="Times New Roman" w:cs="Times New Roman" w:hint="default"/>
          <w:color w:val="000000" w:themeColor="text1"/>
          <w:sz w:val="20"/>
          <w:szCs w:val="20"/>
          <w:lang w:eastAsia="en-US"/>
        </w:rPr>
        <w:t>общая потребленная энергия.</w:t>
      </w:r>
    </w:p>
    <w:p w14:paraId="330DD19C" w14:textId="77777777" w:rsidR="007E1141" w:rsidRPr="00476BFF" w:rsidRDefault="007E1141" w:rsidP="00E360A9">
      <w:pPr>
        <w:pStyle w:val="Style10"/>
        <w:widowControl/>
        <w:ind w:firstLine="567"/>
        <w:jc w:val="both"/>
        <w:rPr>
          <w:rStyle w:val="FontStyle80"/>
          <w:rFonts w:ascii="Times New Roman" w:hAnsi="Times New Roman" w:cs="Times New Roman" w:hint="default"/>
          <w:color w:val="000000" w:themeColor="text1"/>
          <w:sz w:val="20"/>
          <w:szCs w:val="20"/>
          <w:lang w:val="kk-KZ" w:eastAsia="en-US"/>
        </w:rPr>
      </w:pPr>
    </w:p>
    <w:p w14:paraId="342F10F5" w14:textId="2AB33086" w:rsidR="007E1141" w:rsidRPr="00476BFF" w:rsidRDefault="00E360A9" w:rsidP="00E360A9">
      <w:pPr>
        <w:pStyle w:val="Style10"/>
        <w:widowControl/>
        <w:ind w:firstLine="567"/>
        <w:jc w:val="both"/>
        <w:rPr>
          <w:rStyle w:val="FontStyle80"/>
          <w:rFonts w:ascii="Times New Roman" w:hAnsi="Times New Roman" w:cs="Times New Roman" w:hint="default"/>
          <w:color w:val="000000" w:themeColor="text1"/>
          <w:sz w:val="20"/>
          <w:szCs w:val="20"/>
          <w:lang w:eastAsia="en-US"/>
        </w:rPr>
      </w:pPr>
      <w:proofErr w:type="spellStart"/>
      <w:r w:rsidRPr="00476BFF">
        <w:rPr>
          <w:rStyle w:val="FontStyle80"/>
          <w:rFonts w:ascii="Times New Roman" w:hAnsi="Times New Roman" w:cs="Times New Roman" w:hint="default"/>
          <w:color w:val="000000" w:themeColor="text1"/>
          <w:sz w:val="20"/>
          <w:szCs w:val="20"/>
          <w:lang w:val="kk-KZ" w:eastAsia="en-US"/>
        </w:rPr>
        <w:t>Примечание</w:t>
      </w:r>
      <w:proofErr w:type="spellEnd"/>
      <w:r w:rsidRPr="00476BFF">
        <w:rPr>
          <w:rStyle w:val="FontStyle80"/>
          <w:rFonts w:ascii="Times New Roman" w:hAnsi="Times New Roman" w:cs="Times New Roman" w:hint="default"/>
          <w:color w:val="000000" w:themeColor="text1"/>
          <w:sz w:val="20"/>
          <w:szCs w:val="20"/>
          <w:lang w:val="kk-KZ" w:eastAsia="en-US"/>
        </w:rPr>
        <w:t xml:space="preserve"> –</w:t>
      </w:r>
      <w:r w:rsidR="007E1141" w:rsidRPr="00476BFF">
        <w:rPr>
          <w:rStyle w:val="FontStyle80"/>
          <w:rFonts w:ascii="Times New Roman" w:hAnsi="Times New Roman" w:cs="Times New Roman" w:hint="default"/>
          <w:color w:val="000000" w:themeColor="text1"/>
          <w:sz w:val="20"/>
          <w:szCs w:val="20"/>
          <w:lang w:eastAsia="en-US"/>
        </w:rPr>
        <w:t xml:space="preserve"> Это соотношение может быть рассчитано на единицу площади и/или временной период.</w:t>
      </w:r>
    </w:p>
    <w:p w14:paraId="0CAA6531"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p>
    <w:p w14:paraId="7FF8C8A3" w14:textId="77777777" w:rsidR="007E1141" w:rsidRPr="00476BFF" w:rsidRDefault="007E1141" w:rsidP="00E360A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Когда организация разрабатывает целевые показатели на будущие годы, основанные на планируемом успехе ее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она может рассмотреть возможность перехода основы своих </w:t>
      </w:r>
      <w:proofErr w:type="spellStart"/>
      <w:r w:rsidRPr="00476BFF">
        <w:rPr>
          <w:rStyle w:val="FontStyle82"/>
          <w:rFonts w:ascii="Times New Roman" w:hAnsi="Times New Roman" w:cs="Times New Roman" w:hint="default"/>
          <w:color w:val="000000" w:themeColor="text1"/>
          <w:sz w:val="24"/>
          <w:szCs w:val="24"/>
          <w:lang w:val="en-US" w:eastAsia="en-US"/>
        </w:rPr>
        <w:t>zEnPI</w:t>
      </w:r>
      <w:proofErr w:type="spellEnd"/>
      <w:r w:rsidRPr="00476BFF">
        <w:rPr>
          <w:rStyle w:val="FontStyle82"/>
          <w:rFonts w:ascii="Times New Roman" w:hAnsi="Times New Roman" w:cs="Times New Roman" w:hint="default"/>
          <w:color w:val="000000" w:themeColor="text1"/>
          <w:sz w:val="24"/>
          <w:szCs w:val="24"/>
          <w:lang w:eastAsia="en-US"/>
        </w:rPr>
        <w:t xml:space="preserve"> от среднегодовой энергии к энергопотреблению, рассчитанному либо на:</w:t>
      </w:r>
    </w:p>
    <w:p w14:paraId="06360C21" w14:textId="77777777" w:rsidR="007E1141" w:rsidRPr="00476BFF" w:rsidRDefault="007E1141" w:rsidP="00E360A9">
      <w:pPr>
        <w:pStyle w:val="Style17"/>
        <w:widowControl/>
        <w:ind w:firstLine="567"/>
        <w:jc w:val="both"/>
        <w:rPr>
          <w:rStyle w:val="FontStyle82"/>
          <w:rFonts w:ascii="Times New Roman" w:hAnsi="Times New Roman" w:cs="Times New Roman" w:hint="default"/>
          <w:color w:val="000000" w:themeColor="text1"/>
          <w:sz w:val="24"/>
          <w:szCs w:val="24"/>
          <w:lang w:val="kk-KZ" w:eastAsia="en-US"/>
        </w:rPr>
      </w:pPr>
      <w:r w:rsidRPr="00476BFF">
        <w:rPr>
          <w:rStyle w:val="FontStyle82"/>
          <w:rFonts w:ascii="Times New Roman" w:hAnsi="Times New Roman" w:cs="Times New Roman" w:hint="default"/>
          <w:color w:val="000000" w:themeColor="text1"/>
          <w:sz w:val="24"/>
          <w:szCs w:val="24"/>
          <w:lang w:val="en-US" w:eastAsia="en-US"/>
        </w:rPr>
        <w:t>a</w:t>
      </w:r>
      <w:r w:rsidRPr="00476BFF">
        <w:rPr>
          <w:rStyle w:val="FontStyle82"/>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val="kk-KZ" w:eastAsia="en-US"/>
        </w:rPr>
        <w:t xml:space="preserve">в </w:t>
      </w:r>
      <w:proofErr w:type="spellStart"/>
      <w:r w:rsidRPr="00476BFF">
        <w:rPr>
          <w:rStyle w:val="FontStyle82"/>
          <w:rFonts w:ascii="Times New Roman" w:hAnsi="Times New Roman" w:cs="Times New Roman" w:hint="default"/>
          <w:color w:val="000000" w:themeColor="text1"/>
          <w:sz w:val="24"/>
          <w:szCs w:val="24"/>
          <w:lang w:val="kk-KZ" w:eastAsia="en-US"/>
        </w:rPr>
        <w:t>зависимости</w:t>
      </w:r>
      <w:proofErr w:type="spellEnd"/>
      <w:r w:rsidRPr="00476BFF">
        <w:rPr>
          <w:rStyle w:val="FontStyle82"/>
          <w:rFonts w:ascii="Times New Roman" w:hAnsi="Times New Roman" w:cs="Times New Roman" w:hint="default"/>
          <w:color w:val="000000" w:themeColor="text1"/>
          <w:sz w:val="24"/>
          <w:szCs w:val="24"/>
          <w:lang w:val="kk-KZ" w:eastAsia="en-US"/>
        </w:rPr>
        <w:t xml:space="preserve"> от </w:t>
      </w:r>
      <w:proofErr w:type="spellStart"/>
      <w:r w:rsidRPr="00476BFF">
        <w:rPr>
          <w:rStyle w:val="FontStyle82"/>
          <w:rFonts w:ascii="Times New Roman" w:hAnsi="Times New Roman" w:cs="Times New Roman" w:hint="default"/>
          <w:color w:val="000000" w:themeColor="text1"/>
          <w:sz w:val="24"/>
          <w:szCs w:val="24"/>
          <w:lang w:val="kk-KZ" w:eastAsia="en-US"/>
        </w:rPr>
        <w:t>времени</w:t>
      </w:r>
      <w:proofErr w:type="spellEnd"/>
      <w:r w:rsidRPr="00476BFF">
        <w:rPr>
          <w:rStyle w:val="FontStyle82"/>
          <w:rFonts w:ascii="Times New Roman" w:hAnsi="Times New Roman" w:cs="Times New Roman" w:hint="default"/>
          <w:color w:val="000000" w:themeColor="text1"/>
          <w:sz w:val="24"/>
          <w:szCs w:val="24"/>
          <w:lang w:eastAsia="en-US"/>
        </w:rPr>
        <w:t xml:space="preserve">, </w:t>
      </w:r>
      <w:proofErr w:type="spellStart"/>
      <w:r w:rsidRPr="00476BFF">
        <w:rPr>
          <w:rStyle w:val="FontStyle82"/>
          <w:rFonts w:ascii="Times New Roman" w:hAnsi="Times New Roman" w:cs="Times New Roman" w:hint="default"/>
          <w:color w:val="000000" w:themeColor="text1"/>
          <w:sz w:val="24"/>
          <w:szCs w:val="24"/>
          <w:lang w:val="kk-KZ" w:eastAsia="en-US"/>
        </w:rPr>
        <w:t>либо</w:t>
      </w:r>
      <w:proofErr w:type="spellEnd"/>
    </w:p>
    <w:p w14:paraId="627C0BA7" w14:textId="77777777" w:rsidR="007E1141" w:rsidRPr="00476BFF" w:rsidRDefault="007E1141" w:rsidP="00E360A9">
      <w:pPr>
        <w:pStyle w:val="Style17"/>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b</w:t>
      </w:r>
      <w:r w:rsidRPr="00476BFF">
        <w:rPr>
          <w:rStyle w:val="FontStyle82"/>
          <w:rFonts w:ascii="Times New Roman" w:hAnsi="Times New Roman" w:cs="Times New Roman" w:hint="default"/>
          <w:color w:val="000000" w:themeColor="text1"/>
          <w:sz w:val="24"/>
          <w:szCs w:val="24"/>
          <w:lang w:eastAsia="en-US"/>
        </w:rPr>
        <w:t>) энергии, рассчитанной на основе использования участка, к использованию источника (</w:t>
      </w:r>
      <w:r w:rsidRPr="00476BFF">
        <w:rPr>
          <w:rStyle w:val="FontStyle82"/>
          <w:rFonts w:ascii="Times New Roman" w:hAnsi="Times New Roman" w:cs="Times New Roman" w:hint="default"/>
          <w:color w:val="000000" w:themeColor="text1"/>
          <w:sz w:val="24"/>
          <w:szCs w:val="24"/>
          <w:lang w:val="kk-KZ" w:eastAsia="en-US"/>
        </w:rPr>
        <w:t>см.</w:t>
      </w:r>
      <w:r w:rsidRPr="00476BFF">
        <w:rPr>
          <w:rStyle w:val="FontStyle82"/>
          <w:rFonts w:ascii="Times New Roman" w:hAnsi="Times New Roman" w:cs="Times New Roman" w:hint="default"/>
          <w:color w:val="000000" w:themeColor="text1"/>
          <w:sz w:val="24"/>
          <w:szCs w:val="24"/>
          <w:lang w:eastAsia="en-US"/>
        </w:rPr>
        <w:t xml:space="preserve"> </w:t>
      </w:r>
      <w:hyperlink w:anchor="bookmark26" w:history="1">
        <w:r w:rsidRPr="00476BFF">
          <w:rPr>
            <w:rStyle w:val="FontStyle82"/>
            <w:rFonts w:ascii="Times New Roman" w:hAnsi="Times New Roman" w:cs="Times New Roman" w:hint="default"/>
            <w:color w:val="000000" w:themeColor="text1"/>
            <w:sz w:val="24"/>
            <w:szCs w:val="24"/>
            <w:lang w:eastAsia="en-US"/>
          </w:rPr>
          <w:t>4.4</w:t>
        </w:r>
      </w:hyperlink>
      <w:r w:rsidRPr="00476BFF">
        <w:rPr>
          <w:rStyle w:val="FontStyle82"/>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val="kk-KZ" w:eastAsia="en-US"/>
        </w:rPr>
        <w:t>и</w:t>
      </w:r>
      <w:r w:rsidRPr="00476BFF">
        <w:rPr>
          <w:rStyle w:val="FontStyle82"/>
          <w:rFonts w:ascii="Times New Roman" w:hAnsi="Times New Roman" w:cs="Times New Roman" w:hint="default"/>
          <w:color w:val="000000" w:themeColor="text1"/>
          <w:sz w:val="24"/>
          <w:szCs w:val="24"/>
          <w:lang w:eastAsia="en-US"/>
        </w:rPr>
        <w:t xml:space="preserve"> </w:t>
      </w:r>
      <w:hyperlink w:anchor="bookmark31" w:history="1">
        <w:r w:rsidRPr="00476BFF">
          <w:rPr>
            <w:rStyle w:val="FontStyle82"/>
            <w:rFonts w:ascii="Times New Roman" w:hAnsi="Times New Roman" w:cs="Times New Roman" w:hint="default"/>
            <w:color w:val="000000" w:themeColor="text1"/>
            <w:sz w:val="24"/>
            <w:szCs w:val="24"/>
            <w:lang w:eastAsia="en-US"/>
          </w:rPr>
          <w:t>4.6</w:t>
        </w:r>
      </w:hyperlink>
      <w:r w:rsidRPr="00476BFF">
        <w:rPr>
          <w:rStyle w:val="FontStyle82"/>
          <w:rFonts w:ascii="Times New Roman" w:hAnsi="Times New Roman" w:cs="Times New Roman" w:hint="default"/>
          <w:color w:val="000000" w:themeColor="text1"/>
          <w:sz w:val="24"/>
          <w:szCs w:val="24"/>
          <w:lang w:eastAsia="en-US"/>
        </w:rPr>
        <w:t>).</w:t>
      </w:r>
    </w:p>
    <w:p w14:paraId="4BD7F250" w14:textId="77777777" w:rsidR="007E1141" w:rsidRPr="00476BFF" w:rsidRDefault="007E1141" w:rsidP="00E360A9">
      <w:pPr>
        <w:pStyle w:val="Style1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Это может привести его к анализу и внедрению </w:t>
      </w:r>
      <w:r w:rsidRPr="00476BFF">
        <w:rPr>
          <w:rStyle w:val="FontStyle82"/>
          <w:rFonts w:ascii="Times New Roman" w:hAnsi="Times New Roman" w:cs="Times New Roman" w:hint="default"/>
          <w:color w:val="000000" w:themeColor="text1"/>
          <w:sz w:val="24"/>
          <w:szCs w:val="24"/>
          <w:lang w:val="en-US" w:eastAsia="en-US"/>
        </w:rPr>
        <w:t>EPIA</w:t>
      </w:r>
      <w:r w:rsidRPr="00476BFF">
        <w:rPr>
          <w:rStyle w:val="FontStyle82"/>
          <w:rFonts w:ascii="Times New Roman" w:hAnsi="Times New Roman" w:cs="Times New Roman" w:hint="default"/>
          <w:color w:val="000000" w:themeColor="text1"/>
          <w:sz w:val="24"/>
          <w:szCs w:val="24"/>
          <w:lang w:eastAsia="en-US"/>
        </w:rPr>
        <w:t xml:space="preserve">, которые изменяют время потребления энергии, чтобы сократить энергию источника или выбросы больше, чем это было бы достигнуто простым потреблением меньшего количества энергии. Такие действия включают меры контроля, которые изменяют время максимального потребления </w:t>
      </w:r>
      <w:r w:rsidRPr="00476BFF">
        <w:rPr>
          <w:rStyle w:val="FontStyle82"/>
          <w:rFonts w:ascii="Times New Roman" w:hAnsi="Times New Roman" w:cs="Times New Roman" w:hint="default"/>
          <w:color w:val="000000" w:themeColor="text1"/>
          <w:sz w:val="24"/>
          <w:szCs w:val="24"/>
          <w:lang w:eastAsia="en-US"/>
        </w:rPr>
        <w:lastRenderedPageBreak/>
        <w:t>энергии за счет использования накопителей или планирования производства или эксплуатации.</w:t>
      </w:r>
    </w:p>
    <w:p w14:paraId="3677CF70" w14:textId="77777777" w:rsidR="007E1141" w:rsidRPr="00476BFF" w:rsidRDefault="007E1141" w:rsidP="00561D10">
      <w:pPr>
        <w:pStyle w:val="Style10"/>
        <w:widowControl/>
        <w:ind w:firstLine="567"/>
        <w:jc w:val="both"/>
        <w:rPr>
          <w:rStyle w:val="FontStyle82"/>
          <w:rFonts w:ascii="Times New Roman" w:hAnsi="Times New Roman" w:cs="Times New Roman" w:hint="default"/>
          <w:color w:val="000000" w:themeColor="text1"/>
          <w:sz w:val="24"/>
          <w:szCs w:val="24"/>
          <w:lang w:eastAsia="en-US"/>
        </w:rPr>
      </w:pPr>
      <w:proofErr w:type="spellStart"/>
      <w:r w:rsidRPr="00476BFF">
        <w:rPr>
          <w:rStyle w:val="FontStyle82"/>
          <w:rFonts w:ascii="Times New Roman" w:hAnsi="Times New Roman" w:cs="Times New Roman" w:hint="default"/>
          <w:color w:val="000000" w:themeColor="text1"/>
          <w:sz w:val="24"/>
          <w:szCs w:val="24"/>
          <w:lang w:val="en-US" w:eastAsia="en-US"/>
        </w:rPr>
        <w:t>zEnPIs</w:t>
      </w:r>
      <w:proofErr w:type="spellEnd"/>
      <w:r w:rsidRPr="00476BFF">
        <w:rPr>
          <w:rStyle w:val="FontStyle82"/>
          <w:rFonts w:ascii="Times New Roman" w:hAnsi="Times New Roman" w:cs="Times New Roman" w:hint="default"/>
          <w:color w:val="000000" w:themeColor="text1"/>
          <w:sz w:val="24"/>
          <w:szCs w:val="24"/>
          <w:lang w:eastAsia="en-US"/>
        </w:rPr>
        <w:t xml:space="preserve"> также полезны в ситуациях, когда объект не может практически достичь какой-либо цели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из-за ограниченного потенциала для производства возобновляемой энергии на месте в сочетании с его энергоемкостью.</w:t>
      </w:r>
    </w:p>
    <w:p w14:paraId="09F01202" w14:textId="77777777" w:rsidR="00E360A9" w:rsidRPr="00476BFF" w:rsidRDefault="00E360A9" w:rsidP="00561D10">
      <w:pPr>
        <w:pStyle w:val="Style10"/>
        <w:widowControl/>
        <w:ind w:firstLine="567"/>
        <w:jc w:val="both"/>
        <w:rPr>
          <w:rStyle w:val="FontStyle82"/>
          <w:rFonts w:ascii="Times New Roman" w:hAnsi="Times New Roman" w:cs="Times New Roman" w:hint="default"/>
          <w:color w:val="000000" w:themeColor="text1"/>
          <w:sz w:val="24"/>
          <w:szCs w:val="24"/>
          <w:lang w:eastAsia="en-US"/>
        </w:rPr>
      </w:pPr>
    </w:p>
    <w:p w14:paraId="2D5DD681" w14:textId="0A63EDC1" w:rsidR="007E1141" w:rsidRPr="00476BFF" w:rsidRDefault="00561D10" w:rsidP="00561D10">
      <w:pPr>
        <w:pStyle w:val="Style10"/>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b/>
          <w:bCs/>
          <w:i/>
          <w:iCs/>
          <w:color w:val="000000" w:themeColor="text1"/>
          <w:sz w:val="20"/>
          <w:szCs w:val="20"/>
          <w:lang w:eastAsia="en-US"/>
        </w:rPr>
        <w:t>Пример 5 –</w:t>
      </w:r>
      <w:r w:rsidRPr="00476BFF">
        <w:rPr>
          <w:rStyle w:val="FontStyle82"/>
          <w:rFonts w:ascii="Times New Roman" w:hAnsi="Times New Roman" w:cs="Times New Roman" w:hint="default"/>
          <w:color w:val="000000" w:themeColor="text1"/>
          <w:sz w:val="20"/>
          <w:szCs w:val="20"/>
          <w:lang w:eastAsia="en-US"/>
        </w:rPr>
        <w:t xml:space="preserve"> </w:t>
      </w:r>
      <w:r w:rsidR="007E1141" w:rsidRPr="00476BFF">
        <w:rPr>
          <w:rStyle w:val="FontStyle82"/>
          <w:rFonts w:ascii="Times New Roman" w:hAnsi="Times New Roman" w:cs="Times New Roman" w:hint="default"/>
          <w:color w:val="000000" w:themeColor="text1"/>
          <w:sz w:val="20"/>
          <w:szCs w:val="20"/>
          <w:lang w:eastAsia="en-US"/>
        </w:rPr>
        <w:t>Многоэтажные городские больницы, химические заводы с ограниченной площадью территории, авиакомпании</w:t>
      </w:r>
      <w:r w:rsidR="007E1141" w:rsidRPr="00476BFF">
        <w:rPr>
          <w:rStyle w:val="FontStyle80"/>
          <w:rFonts w:ascii="Times New Roman" w:hAnsi="Times New Roman" w:cs="Times New Roman" w:hint="default"/>
          <w:color w:val="000000" w:themeColor="text1"/>
          <w:sz w:val="20"/>
          <w:szCs w:val="20"/>
          <w:lang w:eastAsia="en-US"/>
        </w:rPr>
        <w:t>.</w:t>
      </w:r>
    </w:p>
    <w:p w14:paraId="71B69F14" w14:textId="77777777" w:rsidR="00561D10" w:rsidRPr="00476BFF" w:rsidRDefault="00561D10" w:rsidP="00561D10">
      <w:pPr>
        <w:pStyle w:val="Style10"/>
        <w:widowControl/>
        <w:ind w:firstLine="567"/>
        <w:jc w:val="both"/>
        <w:rPr>
          <w:rStyle w:val="FontStyle80"/>
          <w:rFonts w:ascii="Times New Roman" w:hAnsi="Times New Roman" w:cs="Times New Roman" w:hint="default"/>
          <w:color w:val="000000" w:themeColor="text1"/>
          <w:sz w:val="24"/>
          <w:szCs w:val="24"/>
          <w:lang w:eastAsia="en-US"/>
        </w:rPr>
      </w:pPr>
    </w:p>
    <w:p w14:paraId="03FACC0A" w14:textId="77777777" w:rsidR="007E1141" w:rsidRPr="00476BFF" w:rsidRDefault="007E1141" w:rsidP="00561D10">
      <w:pPr>
        <w:pStyle w:val="Style1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В таких случаях </w:t>
      </w:r>
      <w:proofErr w:type="spellStart"/>
      <w:r w:rsidRPr="00476BFF">
        <w:rPr>
          <w:rStyle w:val="FontStyle82"/>
          <w:rFonts w:ascii="Times New Roman" w:hAnsi="Times New Roman" w:cs="Times New Roman" w:hint="default"/>
          <w:color w:val="000000" w:themeColor="text1"/>
          <w:sz w:val="24"/>
          <w:szCs w:val="24"/>
          <w:lang w:val="en-US" w:eastAsia="en-US"/>
        </w:rPr>
        <w:t>zEnPI</w:t>
      </w:r>
      <w:proofErr w:type="spellEnd"/>
      <w:r w:rsidRPr="00476BFF">
        <w:rPr>
          <w:rStyle w:val="FontStyle82"/>
          <w:rFonts w:ascii="Times New Roman" w:hAnsi="Times New Roman" w:cs="Times New Roman" w:hint="default"/>
          <w:color w:val="000000" w:themeColor="text1"/>
          <w:sz w:val="24"/>
          <w:szCs w:val="24"/>
          <w:lang w:eastAsia="en-US"/>
        </w:rPr>
        <w:t xml:space="preserve"> может быть установлен таким образом, чтобы его значение в энергетическом базисе было равно 100, а значение для воображаемого случая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было равно 0.</w:t>
      </w:r>
    </w:p>
    <w:p w14:paraId="0B0FF89F" w14:textId="77777777" w:rsidR="00561D10" w:rsidRPr="00476BFF" w:rsidRDefault="00561D10" w:rsidP="00561D10">
      <w:pPr>
        <w:pStyle w:val="Style10"/>
        <w:widowControl/>
        <w:ind w:firstLine="567"/>
        <w:jc w:val="both"/>
        <w:rPr>
          <w:rStyle w:val="FontStyle82"/>
          <w:rFonts w:ascii="Times New Roman" w:hAnsi="Times New Roman" w:cs="Times New Roman" w:hint="default"/>
          <w:color w:val="000000" w:themeColor="text1"/>
          <w:sz w:val="24"/>
          <w:szCs w:val="24"/>
          <w:lang w:eastAsia="en-US"/>
        </w:rPr>
      </w:pPr>
    </w:p>
    <w:p w14:paraId="62F2F0C1" w14:textId="7948CD72" w:rsidR="00561D10" w:rsidRPr="00476BFF" w:rsidRDefault="00561D10" w:rsidP="00561D10">
      <w:pPr>
        <w:pStyle w:val="Style10"/>
        <w:widowControl/>
        <w:ind w:firstLine="567"/>
        <w:jc w:val="both"/>
        <w:rPr>
          <w:rStyle w:val="FontStyle82"/>
          <w:rFonts w:ascii="Times New Roman" w:hAnsi="Times New Roman" w:cs="Times New Roman" w:hint="default"/>
          <w:color w:val="000000" w:themeColor="text1"/>
          <w:sz w:val="20"/>
          <w:szCs w:val="20"/>
          <w:lang w:val="kk-KZ" w:eastAsia="en-US"/>
        </w:rPr>
      </w:pPr>
      <w:r w:rsidRPr="00476BFF">
        <w:rPr>
          <w:rStyle w:val="FontStyle82"/>
          <w:rFonts w:ascii="Times New Roman" w:hAnsi="Times New Roman" w:cs="Times New Roman" w:hint="default"/>
          <w:b/>
          <w:bCs/>
          <w:i/>
          <w:iCs/>
          <w:color w:val="000000" w:themeColor="text1"/>
          <w:sz w:val="20"/>
          <w:szCs w:val="20"/>
          <w:lang w:eastAsia="en-US"/>
        </w:rPr>
        <w:t>Пример 6 –</w:t>
      </w:r>
      <w:r w:rsidR="007E1141" w:rsidRPr="00476BFF">
        <w:rPr>
          <w:rStyle w:val="FontStyle82"/>
          <w:rFonts w:ascii="Times New Roman" w:hAnsi="Times New Roman" w:cs="Times New Roman" w:hint="default"/>
          <w:color w:val="000000" w:themeColor="text1"/>
          <w:sz w:val="20"/>
          <w:szCs w:val="20"/>
          <w:lang w:eastAsia="en-US"/>
        </w:rPr>
        <w:t xml:space="preserve"> Предприятие может достичь улучшения на 60 % только в течение следующих пяти лет. В этом случае достижение значения </w:t>
      </w:r>
      <w:proofErr w:type="spellStart"/>
      <w:r w:rsidR="007E1141" w:rsidRPr="00476BFF">
        <w:rPr>
          <w:rStyle w:val="FontStyle82"/>
          <w:rFonts w:ascii="Times New Roman" w:hAnsi="Times New Roman" w:cs="Times New Roman" w:hint="default"/>
          <w:color w:val="000000" w:themeColor="text1"/>
          <w:sz w:val="20"/>
          <w:szCs w:val="20"/>
          <w:lang w:val="en-US" w:eastAsia="en-US"/>
        </w:rPr>
        <w:t>zEnPI</w:t>
      </w:r>
      <w:proofErr w:type="spellEnd"/>
      <w:r w:rsidR="007E1141" w:rsidRPr="00476BFF">
        <w:rPr>
          <w:rStyle w:val="FontStyle82"/>
          <w:rFonts w:ascii="Times New Roman" w:hAnsi="Times New Roman" w:cs="Times New Roman" w:hint="default"/>
          <w:color w:val="000000" w:themeColor="text1"/>
          <w:sz w:val="20"/>
          <w:szCs w:val="20"/>
          <w:lang w:eastAsia="en-US"/>
        </w:rPr>
        <w:t xml:space="preserve"> равного 40 показывает, что объект прошел 60 % пути к нулю, даже если он не может разработать энергетический план, который когда-либо полностью достигнет 0.</w:t>
      </w:r>
      <w:r w:rsidR="007E1141" w:rsidRPr="00476BFF">
        <w:rPr>
          <w:rStyle w:val="FontStyle82"/>
          <w:rFonts w:ascii="Times New Roman" w:hAnsi="Times New Roman" w:cs="Times New Roman" w:hint="default"/>
          <w:color w:val="000000" w:themeColor="text1"/>
          <w:sz w:val="20"/>
          <w:szCs w:val="20"/>
          <w:lang w:val="kk-KZ" w:eastAsia="en-US"/>
        </w:rPr>
        <w:t xml:space="preserve"> </w:t>
      </w:r>
    </w:p>
    <w:p w14:paraId="4D80EA26" w14:textId="77777777" w:rsidR="00561D10" w:rsidRPr="00476BFF" w:rsidRDefault="00561D10" w:rsidP="00561D10">
      <w:pPr>
        <w:pStyle w:val="Style10"/>
        <w:widowControl/>
        <w:ind w:firstLine="567"/>
        <w:jc w:val="both"/>
        <w:rPr>
          <w:rStyle w:val="FontStyle82"/>
          <w:rFonts w:ascii="Times New Roman" w:hAnsi="Times New Roman" w:cs="Times New Roman" w:hint="default"/>
          <w:color w:val="000000" w:themeColor="text1"/>
          <w:sz w:val="24"/>
          <w:szCs w:val="24"/>
          <w:lang w:val="kk-KZ" w:eastAsia="en-US"/>
        </w:rPr>
      </w:pPr>
    </w:p>
    <w:p w14:paraId="47723F73" w14:textId="5405538D" w:rsidR="007E1141" w:rsidRPr="00476BFF" w:rsidRDefault="007E1141" w:rsidP="00561D10">
      <w:pPr>
        <w:pStyle w:val="Style1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Эта тема и обоснования, лежащие в ее основе, более подробно рассматриваются в</w:t>
      </w:r>
      <w:r w:rsidRPr="00476BFF">
        <w:rPr>
          <w:rStyle w:val="FontStyle82"/>
          <w:rFonts w:ascii="Times New Roman" w:hAnsi="Times New Roman" w:cs="Times New Roman" w:hint="default"/>
          <w:color w:val="000000" w:themeColor="text1"/>
          <w:sz w:val="24"/>
          <w:szCs w:val="24"/>
          <w:lang w:val="kk-KZ" w:eastAsia="en-US"/>
        </w:rPr>
        <w:t xml:space="preserve"> </w:t>
      </w:r>
      <w:hyperlink w:anchor="bookmark49" w:history="1">
        <w:r w:rsidRPr="00476BFF">
          <w:rPr>
            <w:rStyle w:val="FontStyle82"/>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val="en-US" w:eastAsia="en-US"/>
          </w:rPr>
          <w:t>B</w:t>
        </w:r>
        <w:r w:rsidRPr="00476BFF">
          <w:rPr>
            <w:rStyle w:val="FontStyle82"/>
            <w:rFonts w:ascii="Times New Roman" w:hAnsi="Times New Roman" w:cs="Times New Roman" w:hint="default"/>
            <w:color w:val="000000" w:themeColor="text1"/>
            <w:sz w:val="24"/>
            <w:szCs w:val="24"/>
            <w:lang w:eastAsia="en-US"/>
          </w:rPr>
          <w:t>.3</w:t>
        </w:r>
      </w:hyperlink>
      <w:r w:rsidRPr="00476BFF">
        <w:rPr>
          <w:rStyle w:val="FontStyle82"/>
          <w:rFonts w:ascii="Times New Roman" w:hAnsi="Times New Roman" w:cs="Times New Roman" w:hint="default"/>
          <w:color w:val="000000" w:themeColor="text1"/>
          <w:sz w:val="24"/>
          <w:szCs w:val="24"/>
          <w:lang w:eastAsia="en-US"/>
        </w:rPr>
        <w:t xml:space="preserve">. </w:t>
      </w:r>
    </w:p>
    <w:p w14:paraId="04F8F1E0" w14:textId="77777777" w:rsidR="007E1141" w:rsidRPr="00476BFF" w:rsidRDefault="007E1141" w:rsidP="00561D10">
      <w:pPr>
        <w:pStyle w:val="Style11"/>
        <w:widowControl/>
        <w:ind w:firstLine="567"/>
        <w:jc w:val="both"/>
        <w:rPr>
          <w:rStyle w:val="FontStyle82"/>
          <w:rFonts w:ascii="Times New Roman" w:hAnsi="Times New Roman" w:cs="Times New Roman" w:hint="default"/>
          <w:color w:val="000000" w:themeColor="text1"/>
          <w:sz w:val="24"/>
          <w:szCs w:val="24"/>
          <w:lang w:eastAsia="en-US"/>
        </w:rPr>
      </w:pPr>
    </w:p>
    <w:p w14:paraId="5D63E2B5" w14:textId="77777777" w:rsidR="007E1141" w:rsidRPr="00476BFF" w:rsidRDefault="007E1141" w:rsidP="00602264">
      <w:pPr>
        <w:pStyle w:val="Style11"/>
        <w:widowControl/>
        <w:ind w:firstLine="567"/>
        <w:jc w:val="both"/>
        <w:rPr>
          <w:rStyle w:val="FontStyle85"/>
          <w:rFonts w:ascii="Times New Roman" w:hAnsi="Times New Roman" w:cs="Times New Roman" w:hint="default"/>
          <w:i w:val="0"/>
          <w:iCs w:val="0"/>
          <w:color w:val="000000" w:themeColor="text1"/>
          <w:lang w:eastAsia="en-US"/>
        </w:rPr>
      </w:pPr>
      <w:r w:rsidRPr="00476BFF">
        <w:rPr>
          <w:rStyle w:val="FontStyle85"/>
          <w:rFonts w:ascii="Times New Roman" w:hAnsi="Times New Roman" w:cs="Times New Roman" w:hint="default"/>
          <w:i w:val="0"/>
          <w:iCs w:val="0"/>
          <w:color w:val="000000" w:themeColor="text1"/>
          <w:lang w:eastAsia="en-US"/>
        </w:rPr>
        <w:t>4.6 Определение целей на будущие годы</w:t>
      </w:r>
    </w:p>
    <w:p w14:paraId="5BFD2CC4" w14:textId="77777777" w:rsidR="007E1141" w:rsidRPr="00476BFF" w:rsidRDefault="007E1141" w:rsidP="00602264">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Организация должна установить последовательность постепенно повышающихся целей. Имея такую последовательность, она может лучше спланировать свою долгосрочную деятельность и обеспечить ее соответствие любым применимым государственным требованиям. Важно, чтобы цели не ограничивались достижением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или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некоторые организации могут найти возможность улучшить показатели еще больше. Например, организации следует рассмотреть возможность установления последовательности целей по улучшению показателей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следующим образом:</w:t>
      </w:r>
    </w:p>
    <w:p w14:paraId="1AAB5471" w14:textId="77777777" w:rsidR="007E1141" w:rsidRPr="00476BFF" w:rsidRDefault="007E1141" w:rsidP="00602264">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Цель 1: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на основе годовой энергии;</w:t>
      </w:r>
    </w:p>
    <w:p w14:paraId="39D3227B" w14:textId="77777777" w:rsidR="007E1141" w:rsidRPr="00476BFF" w:rsidRDefault="007E1141" w:rsidP="00602264">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Цель 2: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за календарный год на основе почасового потребления энергии;</w:t>
      </w:r>
    </w:p>
    <w:p w14:paraId="73DEA1B2" w14:textId="77777777" w:rsidR="007E1141" w:rsidRPr="00476BFF" w:rsidRDefault="007E1141" w:rsidP="00602264">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Цель 3: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на основе почасовых выбросов углерода;</w:t>
      </w:r>
    </w:p>
    <w:p w14:paraId="3EEE21C6" w14:textId="77777777" w:rsidR="007E1141" w:rsidRPr="00476BFF" w:rsidRDefault="007E1141" w:rsidP="00602264">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Цель 4: Выполнение цели 3, а также достижение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для новых объектов или запланированных дополнений, включая выбросы, связанные со строительством объектов (анализ жизненного цикла);</w:t>
      </w:r>
    </w:p>
    <w:p w14:paraId="5092895D" w14:textId="77777777" w:rsidR="007E1141" w:rsidRPr="00476BFF" w:rsidRDefault="007E1141" w:rsidP="00602264">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Цель 5: Выполнение цели 4, а также достижение сокращения выбросов в объеме 3, связанных с транспортировкой людей (например, сотрудников, клиентов или деловых партнеров; жителей жилищного комплекса), а также материалов на объект;</w:t>
      </w:r>
    </w:p>
    <w:p w14:paraId="20AC85DC" w14:textId="77777777" w:rsidR="007E1141" w:rsidRPr="00476BFF" w:rsidRDefault="007E1141" w:rsidP="00602264">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Цель 6: достижение цели 5 и дополнительное последовательное сокращение выбросов (например, при утилизации продукции).</w:t>
      </w:r>
    </w:p>
    <w:p w14:paraId="159810EE" w14:textId="67726182" w:rsidR="007E1141" w:rsidRPr="00476BFF" w:rsidRDefault="007E1141" w:rsidP="00602264">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Для каждой цели энергетический план должен включать целевую дату и один или несколько наборов мероприятий, которые приведут к достижению этой цели. Каждая цель должна также определять целевые границы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в пределах которых должен производиться расчет: для конкретного объекта, для группы объектов организации, или же с учетом энергопотребления или углеродных выбросов других компаний (например, цепочки поставок). Для целей 4 и выше может быть полезно разработать единую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для цепочки поставок объекта. Руководство о том, как это сделать, </w:t>
      </w:r>
      <w:r w:rsidR="00DC498F">
        <w:rPr>
          <w:rStyle w:val="FontStyle82"/>
          <w:rFonts w:ascii="Times New Roman" w:hAnsi="Times New Roman" w:cs="Times New Roman" w:hint="default"/>
          <w:color w:val="000000" w:themeColor="text1"/>
          <w:sz w:val="24"/>
          <w:szCs w:val="24"/>
          <w:lang w:eastAsia="en-US"/>
        </w:rPr>
        <w:t>приведено</w:t>
      </w:r>
      <w:r w:rsidRPr="00476BFF">
        <w:rPr>
          <w:rStyle w:val="FontStyle82"/>
          <w:rFonts w:ascii="Times New Roman" w:hAnsi="Times New Roman" w:cs="Times New Roman" w:hint="default"/>
          <w:color w:val="000000" w:themeColor="text1"/>
          <w:sz w:val="24"/>
          <w:szCs w:val="24"/>
          <w:lang w:eastAsia="en-US"/>
        </w:rPr>
        <w:t xml:space="preserve"> в </w:t>
      </w:r>
      <w:r w:rsidRPr="00476BFF">
        <w:rPr>
          <w:rStyle w:val="FontStyle82"/>
          <w:rFonts w:ascii="Times New Roman" w:hAnsi="Times New Roman" w:cs="Times New Roman" w:hint="default"/>
          <w:color w:val="000000" w:themeColor="text1"/>
          <w:sz w:val="24"/>
          <w:szCs w:val="24"/>
          <w:lang w:val="en-US" w:eastAsia="en-US"/>
        </w:rPr>
        <w:t>ISO</w:t>
      </w:r>
      <w:r w:rsidRPr="00476BFF">
        <w:rPr>
          <w:rStyle w:val="FontStyle82"/>
          <w:rFonts w:ascii="Times New Roman" w:hAnsi="Times New Roman" w:cs="Times New Roman" w:hint="default"/>
          <w:color w:val="000000" w:themeColor="text1"/>
          <w:sz w:val="24"/>
          <w:szCs w:val="24"/>
          <w:lang w:eastAsia="en-US"/>
        </w:rPr>
        <w:t xml:space="preserve"> 50009.</w:t>
      </w:r>
    </w:p>
    <w:p w14:paraId="05CE434C" w14:textId="77777777" w:rsidR="007E1141" w:rsidRPr="00476BFF" w:rsidRDefault="007E1141" w:rsidP="00602264">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Во многих случаях большая часть выбросов ПГ </w:t>
      </w:r>
      <w:proofErr w:type="gramStart"/>
      <w:r w:rsidRPr="00476BFF">
        <w:rPr>
          <w:rStyle w:val="FontStyle82"/>
          <w:rFonts w:ascii="Times New Roman" w:hAnsi="Times New Roman" w:cs="Times New Roman" w:hint="default"/>
          <w:color w:val="000000" w:themeColor="text1"/>
          <w:sz w:val="24"/>
          <w:szCs w:val="24"/>
          <w:lang w:eastAsia="en-US"/>
        </w:rPr>
        <w:t>- это</w:t>
      </w:r>
      <w:proofErr w:type="gramEnd"/>
      <w:r w:rsidRPr="00476BFF">
        <w:rPr>
          <w:rStyle w:val="FontStyle82"/>
          <w:rFonts w:ascii="Times New Roman" w:hAnsi="Times New Roman" w:cs="Times New Roman" w:hint="default"/>
          <w:color w:val="000000" w:themeColor="text1"/>
          <w:sz w:val="24"/>
          <w:szCs w:val="24"/>
          <w:lang w:eastAsia="en-US"/>
        </w:rPr>
        <w:t xml:space="preserve"> углекислый газ, связанный с потреблением топлива или электроэнергии. В остальных случаях необходим дополнительный анализ выбросов ПГ.</w:t>
      </w:r>
    </w:p>
    <w:p w14:paraId="013C8513" w14:textId="77777777" w:rsidR="00602264" w:rsidRPr="00476BFF" w:rsidRDefault="00602264" w:rsidP="00602264">
      <w:pPr>
        <w:pStyle w:val="Style22"/>
        <w:widowControl/>
        <w:ind w:firstLine="567"/>
        <w:jc w:val="both"/>
        <w:rPr>
          <w:rStyle w:val="FontStyle82"/>
          <w:rFonts w:ascii="Times New Roman" w:hAnsi="Times New Roman" w:cs="Times New Roman" w:hint="default"/>
          <w:color w:val="000000" w:themeColor="text1"/>
          <w:sz w:val="24"/>
          <w:szCs w:val="24"/>
          <w:lang w:eastAsia="en-US"/>
        </w:rPr>
      </w:pPr>
    </w:p>
    <w:p w14:paraId="54F85D00" w14:textId="62AF395E" w:rsidR="007E1141" w:rsidRPr="00476BFF" w:rsidRDefault="00602264" w:rsidP="00602264">
      <w:pPr>
        <w:pStyle w:val="Style22"/>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b/>
          <w:bCs/>
          <w:i/>
          <w:iCs/>
          <w:color w:val="000000" w:themeColor="text1"/>
          <w:sz w:val="20"/>
          <w:szCs w:val="20"/>
          <w:lang w:eastAsia="en-US"/>
        </w:rPr>
        <w:lastRenderedPageBreak/>
        <w:t>Пример 1 –</w:t>
      </w:r>
      <w:r w:rsidR="007E1141" w:rsidRPr="00476BFF">
        <w:rPr>
          <w:rStyle w:val="FontStyle82"/>
          <w:rFonts w:ascii="Times New Roman" w:hAnsi="Times New Roman" w:cs="Times New Roman" w:hint="default"/>
          <w:color w:val="000000" w:themeColor="text1"/>
          <w:sz w:val="20"/>
          <w:szCs w:val="20"/>
          <w:lang w:eastAsia="en-US"/>
        </w:rPr>
        <w:t xml:space="preserve"> Для предприятия, производящего холодильники, цель </w:t>
      </w:r>
      <w:r w:rsidR="007E1141" w:rsidRPr="00476BFF">
        <w:rPr>
          <w:rStyle w:val="FontStyle82"/>
          <w:rFonts w:ascii="Times New Roman" w:hAnsi="Times New Roman" w:cs="Times New Roman" w:hint="default"/>
          <w:color w:val="000000" w:themeColor="text1"/>
          <w:sz w:val="20"/>
          <w:szCs w:val="20"/>
          <w:lang w:val="en-US" w:eastAsia="en-US"/>
        </w:rPr>
        <w:t>NZE</w:t>
      </w:r>
      <w:r w:rsidR="007E1141" w:rsidRPr="00476BFF">
        <w:rPr>
          <w:rStyle w:val="FontStyle82"/>
          <w:rFonts w:ascii="Times New Roman" w:hAnsi="Times New Roman" w:cs="Times New Roman" w:hint="default"/>
          <w:color w:val="000000" w:themeColor="text1"/>
          <w:sz w:val="20"/>
          <w:szCs w:val="20"/>
          <w:lang w:eastAsia="en-US"/>
        </w:rPr>
        <w:t xml:space="preserve"> включает энергию, потребляемую </w:t>
      </w:r>
      <w:proofErr w:type="gramStart"/>
      <w:r w:rsidR="007E1141" w:rsidRPr="00476BFF">
        <w:rPr>
          <w:rStyle w:val="FontStyle82"/>
          <w:rFonts w:ascii="Times New Roman" w:hAnsi="Times New Roman" w:cs="Times New Roman" w:hint="default"/>
          <w:color w:val="000000" w:themeColor="text1"/>
          <w:sz w:val="20"/>
          <w:szCs w:val="20"/>
          <w:lang w:eastAsia="en-US"/>
        </w:rPr>
        <w:t>при производстве</w:t>
      </w:r>
      <w:proofErr w:type="gramEnd"/>
      <w:r w:rsidR="007E1141" w:rsidRPr="00476BFF">
        <w:rPr>
          <w:rStyle w:val="FontStyle82"/>
          <w:rFonts w:ascii="Times New Roman" w:hAnsi="Times New Roman" w:cs="Times New Roman" w:hint="default"/>
          <w:color w:val="000000" w:themeColor="text1"/>
          <w:sz w:val="20"/>
          <w:szCs w:val="20"/>
          <w:lang w:eastAsia="en-US"/>
        </w:rPr>
        <w:t xml:space="preserve"> стали и пластика, используемых в продукте, а также энергию, потребляемую при производстве компонентов, таких как компрессоры, которые не производятся на предприятии. Кроме того, она включает анализ жизненного цикла установок по производству возобновляемой энергии, которые обеспечивают чистую возобновляемую электроэнергию, используемую для достижения </w:t>
      </w:r>
      <w:r w:rsidR="007E1141" w:rsidRPr="00476BFF">
        <w:rPr>
          <w:rStyle w:val="FontStyle82"/>
          <w:rFonts w:ascii="Times New Roman" w:hAnsi="Times New Roman" w:cs="Times New Roman" w:hint="default"/>
          <w:color w:val="000000" w:themeColor="text1"/>
          <w:sz w:val="20"/>
          <w:szCs w:val="20"/>
          <w:lang w:val="en-US" w:eastAsia="en-US"/>
        </w:rPr>
        <w:t>NZE</w:t>
      </w:r>
      <w:r w:rsidR="007E1141" w:rsidRPr="00476BFF">
        <w:rPr>
          <w:rStyle w:val="FontStyle82"/>
          <w:rFonts w:ascii="Times New Roman" w:hAnsi="Times New Roman" w:cs="Times New Roman" w:hint="default"/>
          <w:color w:val="000000" w:themeColor="text1"/>
          <w:sz w:val="20"/>
          <w:szCs w:val="20"/>
          <w:lang w:eastAsia="en-US"/>
        </w:rPr>
        <w:t>.</w:t>
      </w:r>
    </w:p>
    <w:p w14:paraId="5714B126" w14:textId="454003E0" w:rsidR="007E1141" w:rsidRPr="00476BFF" w:rsidRDefault="00602264" w:rsidP="00602264">
      <w:pPr>
        <w:pStyle w:val="Style22"/>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b/>
          <w:bCs/>
          <w:i/>
          <w:iCs/>
          <w:color w:val="000000" w:themeColor="text1"/>
          <w:sz w:val="20"/>
          <w:szCs w:val="20"/>
          <w:lang w:eastAsia="en-US"/>
        </w:rPr>
        <w:t>Пример 2 –</w:t>
      </w:r>
      <w:r w:rsidR="007E1141" w:rsidRPr="00476BFF">
        <w:rPr>
          <w:rStyle w:val="FontStyle82"/>
          <w:rFonts w:ascii="Times New Roman" w:hAnsi="Times New Roman" w:cs="Times New Roman" w:hint="default"/>
          <w:color w:val="000000" w:themeColor="text1"/>
          <w:sz w:val="20"/>
          <w:szCs w:val="20"/>
          <w:lang w:eastAsia="en-US"/>
        </w:rPr>
        <w:t xml:space="preserve"> Анализ жизненного цикла завода по производству кондиционеров включает энергию/выбросы на транспортировку персонала на завод и энергию/выбросы на доставку алюминия, стали и хладагентов на завод, но не включает энергию, потребляемую кондиционерами после их продажи, ни в одной цели, кроме цели 6.</w:t>
      </w:r>
    </w:p>
    <w:p w14:paraId="4FDCEB13" w14:textId="77777777" w:rsidR="007E1141" w:rsidRPr="00476BFF" w:rsidRDefault="007E1141" w:rsidP="007E1141">
      <w:pPr>
        <w:pStyle w:val="Style22"/>
        <w:widowControl/>
        <w:ind w:firstLine="720"/>
        <w:jc w:val="both"/>
        <w:rPr>
          <w:rStyle w:val="FontStyle82"/>
          <w:rFonts w:ascii="Times New Roman" w:hAnsi="Times New Roman" w:cs="Times New Roman" w:hint="default"/>
          <w:color w:val="000000" w:themeColor="text1"/>
          <w:sz w:val="28"/>
          <w:szCs w:val="28"/>
          <w:lang w:eastAsia="en-US"/>
        </w:rPr>
      </w:pPr>
    </w:p>
    <w:p w14:paraId="693323CC" w14:textId="137B8350" w:rsidR="007E1141" w:rsidRPr="00476BFF" w:rsidRDefault="00602264" w:rsidP="00602264">
      <w:pPr>
        <w:pStyle w:val="Style22"/>
        <w:widowControl/>
        <w:ind w:firstLine="567"/>
        <w:jc w:val="both"/>
        <w:rPr>
          <w:rStyle w:val="FontStyle82"/>
          <w:rFonts w:ascii="Times New Roman" w:hAnsi="Times New Roman" w:cs="Times New Roman" w:hint="default"/>
          <w:color w:val="000000" w:themeColor="text1"/>
          <w:szCs w:val="28"/>
          <w:lang w:eastAsia="en-US"/>
        </w:rPr>
      </w:pPr>
      <w:r w:rsidRPr="00476BFF">
        <w:rPr>
          <w:rStyle w:val="FontStyle82"/>
          <w:rFonts w:ascii="Times New Roman" w:hAnsi="Times New Roman" w:cs="Times New Roman" w:hint="default"/>
          <w:color w:val="000000" w:themeColor="text1"/>
          <w:szCs w:val="28"/>
          <w:lang w:eastAsia="en-US"/>
        </w:rPr>
        <w:t>Примечание 1 –</w:t>
      </w:r>
      <w:r w:rsidR="007E1141" w:rsidRPr="00476BFF">
        <w:rPr>
          <w:rStyle w:val="FontStyle82"/>
          <w:rFonts w:ascii="Times New Roman" w:hAnsi="Times New Roman" w:cs="Times New Roman" w:hint="default"/>
          <w:color w:val="000000" w:themeColor="text1"/>
          <w:szCs w:val="28"/>
          <w:lang w:eastAsia="en-US"/>
        </w:rPr>
        <w:t xml:space="preserve"> Для перевозки людей существуют статистические средства оценки количества пройденных автомобилем километров. Они основаны на характеристиках района, в котором расположен объект, таких как компактность застройки и доступность общественного транспорта.</w:t>
      </w:r>
    </w:p>
    <w:p w14:paraId="69F13887" w14:textId="61E68FD4" w:rsidR="007E1141" w:rsidRPr="00476BFF" w:rsidRDefault="00602264" w:rsidP="00602264">
      <w:pPr>
        <w:pStyle w:val="Style22"/>
        <w:widowControl/>
        <w:ind w:firstLine="567"/>
        <w:jc w:val="both"/>
        <w:rPr>
          <w:rStyle w:val="FontStyle82"/>
          <w:rFonts w:ascii="Times New Roman" w:hAnsi="Times New Roman" w:cs="Times New Roman" w:hint="default"/>
          <w:color w:val="000000" w:themeColor="text1"/>
          <w:szCs w:val="28"/>
          <w:lang w:eastAsia="en-US"/>
        </w:rPr>
      </w:pPr>
      <w:r w:rsidRPr="00476BFF">
        <w:rPr>
          <w:rStyle w:val="FontStyle82"/>
          <w:rFonts w:ascii="Times New Roman" w:hAnsi="Times New Roman" w:cs="Times New Roman" w:hint="default"/>
          <w:color w:val="000000" w:themeColor="text1"/>
          <w:szCs w:val="28"/>
          <w:lang w:eastAsia="en-US"/>
        </w:rPr>
        <w:t>Примечание 2 –</w:t>
      </w:r>
      <w:r w:rsidR="007E1141" w:rsidRPr="00476BFF">
        <w:rPr>
          <w:rStyle w:val="FontStyle82"/>
          <w:rFonts w:ascii="Times New Roman" w:hAnsi="Times New Roman" w:cs="Times New Roman" w:hint="default"/>
          <w:color w:val="000000" w:themeColor="text1"/>
          <w:szCs w:val="28"/>
          <w:lang w:eastAsia="en-US"/>
        </w:rPr>
        <w:t xml:space="preserve"> Для производственных объектов энергия или выбросы от цепочки поставок, скорее всего, будут достаточно большими, чтобы анализ их стоил усилий.</w:t>
      </w:r>
    </w:p>
    <w:p w14:paraId="661270B4" w14:textId="77777777" w:rsidR="007E1141" w:rsidRPr="00476BFF" w:rsidRDefault="007E1141" w:rsidP="007E1141">
      <w:pPr>
        <w:pStyle w:val="Style22"/>
        <w:widowControl/>
        <w:ind w:firstLine="720"/>
        <w:jc w:val="both"/>
        <w:rPr>
          <w:rStyle w:val="FontStyle82"/>
          <w:rFonts w:ascii="Times New Roman" w:hAnsi="Times New Roman" w:cs="Times New Roman" w:hint="default"/>
          <w:color w:val="000000" w:themeColor="text1"/>
          <w:sz w:val="24"/>
          <w:szCs w:val="24"/>
          <w:lang w:eastAsia="en-US"/>
        </w:rPr>
      </w:pPr>
    </w:p>
    <w:p w14:paraId="6C7A852D" w14:textId="70B7D76B" w:rsidR="007E1141" w:rsidRPr="00476BFF" w:rsidRDefault="007E1141" w:rsidP="00602264">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Энергетический план организации должен включать график достижения каждой из этих более амбициозных целей в определенное время в будущем (см. </w:t>
      </w:r>
      <w:r w:rsidRPr="00476BFF">
        <w:rPr>
          <w:rStyle w:val="FontStyle82"/>
          <w:rFonts w:ascii="Times New Roman" w:hAnsi="Times New Roman" w:cs="Times New Roman" w:hint="default"/>
          <w:color w:val="000000" w:themeColor="text1"/>
          <w:sz w:val="24"/>
          <w:szCs w:val="24"/>
          <w:lang w:val="en-US" w:eastAsia="en-US"/>
        </w:rPr>
        <w:t>B</w:t>
      </w:r>
      <w:r w:rsidRPr="00476BFF">
        <w:rPr>
          <w:rStyle w:val="FontStyle82"/>
          <w:rFonts w:ascii="Times New Roman" w:hAnsi="Times New Roman" w:cs="Times New Roman" w:hint="default"/>
          <w:color w:val="000000" w:themeColor="text1"/>
          <w:sz w:val="24"/>
          <w:szCs w:val="24"/>
          <w:lang w:eastAsia="en-US"/>
        </w:rPr>
        <w:t>.3).</w:t>
      </w:r>
    </w:p>
    <w:p w14:paraId="3353FCBE" w14:textId="77777777" w:rsidR="007E1141" w:rsidRPr="00476BFF" w:rsidRDefault="007E1141" w:rsidP="00602264">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Цели с 1 по 5 выше могут быть наиболее легко достигнуты с использованием данных по углероду, рассчитанных по принципу "от колыбели до ворот". Этот метод позволяет суммировать данные от нескольких последовательных поставщиков в цепочке поставок. Таким образом, выбросы от производителя, находящегося выше по течению, могут быть добавлены к выбросам следующего производителя в цепочке без учета выбросов предыдущего производителя.</w:t>
      </w:r>
    </w:p>
    <w:p w14:paraId="3813E65B" w14:textId="77777777" w:rsidR="007E1141" w:rsidRPr="00476BFF" w:rsidRDefault="007E1141" w:rsidP="00602264">
      <w:pPr>
        <w:pStyle w:val="Style7"/>
        <w:widowControl/>
        <w:ind w:firstLine="567"/>
        <w:jc w:val="both"/>
        <w:rPr>
          <w:rStyle w:val="FontStyle85"/>
          <w:rFonts w:ascii="Times New Roman" w:hAnsi="Times New Roman" w:cs="Times New Roman" w:hint="default"/>
          <w:color w:val="000000" w:themeColor="text1"/>
          <w:lang w:eastAsia="en-US"/>
        </w:rPr>
      </w:pPr>
      <w:bookmarkStart w:id="25" w:name="bookmark32"/>
    </w:p>
    <w:p w14:paraId="6E790906" w14:textId="77777777" w:rsidR="007E1141" w:rsidRPr="00476BFF" w:rsidRDefault="007E1141" w:rsidP="00602264">
      <w:pPr>
        <w:pStyle w:val="Style7"/>
        <w:widowControl/>
        <w:ind w:firstLine="567"/>
        <w:jc w:val="both"/>
        <w:rPr>
          <w:rStyle w:val="FontStyle85"/>
          <w:rFonts w:ascii="Times New Roman" w:hAnsi="Times New Roman" w:cs="Times New Roman" w:hint="default"/>
          <w:i w:val="0"/>
          <w:iCs w:val="0"/>
          <w:color w:val="000000" w:themeColor="text1"/>
          <w:lang w:val="kk-KZ" w:eastAsia="en-US"/>
        </w:rPr>
      </w:pPr>
      <w:r w:rsidRPr="00476BFF">
        <w:rPr>
          <w:rStyle w:val="FontStyle85"/>
          <w:rFonts w:ascii="Times New Roman" w:hAnsi="Times New Roman" w:cs="Times New Roman" w:hint="default"/>
          <w:i w:val="0"/>
          <w:iCs w:val="0"/>
          <w:color w:val="000000" w:themeColor="text1"/>
          <w:lang w:eastAsia="en-US"/>
        </w:rPr>
        <w:t>4</w:t>
      </w:r>
      <w:bookmarkEnd w:id="25"/>
      <w:r w:rsidRPr="00476BFF">
        <w:rPr>
          <w:rStyle w:val="FontStyle85"/>
          <w:rFonts w:ascii="Times New Roman" w:hAnsi="Times New Roman" w:cs="Times New Roman" w:hint="default"/>
          <w:i w:val="0"/>
          <w:iCs w:val="0"/>
          <w:color w:val="000000" w:themeColor="text1"/>
          <w:lang w:eastAsia="en-US"/>
        </w:rPr>
        <w:t xml:space="preserve">.7 </w:t>
      </w:r>
      <w:proofErr w:type="spellStart"/>
      <w:r w:rsidRPr="00476BFF">
        <w:rPr>
          <w:rStyle w:val="FontStyle85"/>
          <w:rFonts w:ascii="Times New Roman" w:hAnsi="Times New Roman" w:cs="Times New Roman" w:hint="default"/>
          <w:i w:val="0"/>
          <w:iCs w:val="0"/>
          <w:color w:val="000000" w:themeColor="text1"/>
          <w:lang w:val="kk-KZ" w:eastAsia="en-US"/>
        </w:rPr>
        <w:t>Планирование</w:t>
      </w:r>
      <w:proofErr w:type="spellEnd"/>
      <w:r w:rsidRPr="00476BFF">
        <w:rPr>
          <w:rStyle w:val="FontStyle85"/>
          <w:rFonts w:ascii="Times New Roman" w:hAnsi="Times New Roman" w:cs="Times New Roman" w:hint="default"/>
          <w:i w:val="0"/>
          <w:iCs w:val="0"/>
          <w:color w:val="000000" w:themeColor="text1"/>
          <w:lang w:val="kk-KZ" w:eastAsia="en-US"/>
        </w:rPr>
        <w:t xml:space="preserve"> </w:t>
      </w:r>
      <w:proofErr w:type="spellStart"/>
      <w:r w:rsidRPr="00476BFF">
        <w:rPr>
          <w:rStyle w:val="FontStyle85"/>
          <w:rFonts w:ascii="Times New Roman" w:hAnsi="Times New Roman" w:cs="Times New Roman" w:hint="default"/>
          <w:i w:val="0"/>
          <w:iCs w:val="0"/>
          <w:color w:val="000000" w:themeColor="text1"/>
          <w:lang w:val="kk-KZ" w:eastAsia="en-US"/>
        </w:rPr>
        <w:t>сбора</w:t>
      </w:r>
      <w:proofErr w:type="spellEnd"/>
      <w:r w:rsidRPr="00476BFF">
        <w:rPr>
          <w:rStyle w:val="FontStyle85"/>
          <w:rFonts w:ascii="Times New Roman" w:hAnsi="Times New Roman" w:cs="Times New Roman" w:hint="default"/>
          <w:i w:val="0"/>
          <w:iCs w:val="0"/>
          <w:color w:val="000000" w:themeColor="text1"/>
          <w:lang w:val="kk-KZ" w:eastAsia="en-US"/>
        </w:rPr>
        <w:t xml:space="preserve"> </w:t>
      </w:r>
      <w:proofErr w:type="spellStart"/>
      <w:r w:rsidRPr="00476BFF">
        <w:rPr>
          <w:rStyle w:val="FontStyle85"/>
          <w:rFonts w:ascii="Times New Roman" w:hAnsi="Times New Roman" w:cs="Times New Roman" w:hint="default"/>
          <w:i w:val="0"/>
          <w:iCs w:val="0"/>
          <w:color w:val="000000" w:themeColor="text1"/>
          <w:lang w:val="kk-KZ" w:eastAsia="en-US"/>
        </w:rPr>
        <w:t>данных</w:t>
      </w:r>
      <w:proofErr w:type="spellEnd"/>
    </w:p>
    <w:p w14:paraId="345C0E76" w14:textId="77777777" w:rsidR="007E1141" w:rsidRPr="00476BFF" w:rsidRDefault="007E1141" w:rsidP="00602264">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Организация должна разработать план сбора данных, необходимых для достижения и демонстрации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Эти данные выходят за рамки тех, которые необходимы для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поскольку они </w:t>
      </w:r>
      <w:proofErr w:type="gramStart"/>
      <w:r w:rsidRPr="00476BFF">
        <w:rPr>
          <w:rStyle w:val="FontStyle82"/>
          <w:rFonts w:ascii="Times New Roman" w:hAnsi="Times New Roman" w:cs="Times New Roman" w:hint="default"/>
          <w:color w:val="000000" w:themeColor="text1"/>
          <w:sz w:val="24"/>
          <w:szCs w:val="24"/>
          <w:lang w:eastAsia="en-US"/>
        </w:rPr>
        <w:t>включают  данные</w:t>
      </w:r>
      <w:proofErr w:type="gramEnd"/>
      <w:r w:rsidRPr="00476BFF">
        <w:rPr>
          <w:rStyle w:val="FontStyle82"/>
          <w:rFonts w:ascii="Times New Roman" w:hAnsi="Times New Roman" w:cs="Times New Roman" w:hint="default"/>
          <w:color w:val="000000" w:themeColor="text1"/>
          <w:sz w:val="24"/>
          <w:szCs w:val="24"/>
          <w:lang w:eastAsia="en-US"/>
        </w:rPr>
        <w:t xml:space="preserve"> об измеряемой мощности системы возобновляемой энергии и данные, необходимые для нормализации производства энергии с учетом погоды и других соответствующих переменных.</w:t>
      </w:r>
    </w:p>
    <w:p w14:paraId="4AA39245" w14:textId="77777777" w:rsidR="007E1141" w:rsidRPr="00476BFF" w:rsidRDefault="007E1141" w:rsidP="00602264">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Если организация планирует достичь более высоких уровней эффективности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ей следует собирать данные о почасовой или более короткой структуре потребления энергии на объекте. Умные счетчики уже собирают такие почасовые данные. Также может потребоваться сбор данных о соответствующих переменных на почасовой основе для наилучшей нормализации почасовых моделей энергопотребления.</w:t>
      </w:r>
    </w:p>
    <w:p w14:paraId="002F2CE6" w14:textId="77777777" w:rsidR="007E1141" w:rsidRPr="00476BFF" w:rsidRDefault="007E1141" w:rsidP="00602264">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Организация также должна собирать данные о предельных коэффициентах энергии источника и выбросов за все часы года для сетей, из которых она покупает энергию.</w:t>
      </w:r>
    </w:p>
    <w:p w14:paraId="2CDA2023" w14:textId="77777777" w:rsidR="007E1141" w:rsidRPr="00476BFF" w:rsidRDefault="007E1141" w:rsidP="00602264">
      <w:pPr>
        <w:pStyle w:val="Style22"/>
        <w:widowControl/>
        <w:ind w:firstLine="567"/>
        <w:jc w:val="both"/>
        <w:rPr>
          <w:rStyle w:val="FontStyle82"/>
          <w:rFonts w:ascii="Times New Roman" w:hAnsi="Times New Roman" w:cs="Times New Roman" w:hint="default"/>
          <w:color w:val="000000" w:themeColor="text1"/>
          <w:sz w:val="24"/>
          <w:szCs w:val="24"/>
          <w:lang w:eastAsia="en-US"/>
        </w:rPr>
      </w:pPr>
    </w:p>
    <w:p w14:paraId="470FBB7A" w14:textId="79B23DFF" w:rsidR="007E1141" w:rsidRPr="00476BFF" w:rsidRDefault="00602264" w:rsidP="00602264">
      <w:pPr>
        <w:pStyle w:val="Style22"/>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Примечание –</w:t>
      </w:r>
      <w:r w:rsidR="007E1141" w:rsidRPr="00476BFF">
        <w:rPr>
          <w:rStyle w:val="FontStyle82"/>
          <w:rFonts w:ascii="Times New Roman" w:hAnsi="Times New Roman" w:cs="Times New Roman" w:hint="default"/>
          <w:color w:val="000000" w:themeColor="text1"/>
          <w:sz w:val="20"/>
          <w:szCs w:val="20"/>
          <w:lang w:eastAsia="en-US"/>
        </w:rPr>
        <w:t xml:space="preserve"> Такие коэффициенты, хотя они больше всего варьируются от часа к часу для электроэнергии, также варьируются для трубопроводного газа и могут варьироваться для других видов топлива.</w:t>
      </w:r>
    </w:p>
    <w:p w14:paraId="41981A9A" w14:textId="77777777" w:rsidR="007E1141" w:rsidRPr="00476BFF" w:rsidRDefault="007E1141" w:rsidP="00602264">
      <w:pPr>
        <w:pStyle w:val="Style22"/>
        <w:widowControl/>
        <w:ind w:firstLine="567"/>
        <w:jc w:val="both"/>
        <w:rPr>
          <w:rStyle w:val="FontStyle82"/>
          <w:rFonts w:ascii="Times New Roman" w:hAnsi="Times New Roman" w:cs="Times New Roman" w:hint="default"/>
          <w:color w:val="000000" w:themeColor="text1"/>
          <w:sz w:val="24"/>
          <w:szCs w:val="24"/>
          <w:lang w:eastAsia="en-US"/>
        </w:rPr>
      </w:pPr>
    </w:p>
    <w:p w14:paraId="1BE812F4" w14:textId="18A608AE" w:rsidR="007E1141" w:rsidRPr="00476BFF" w:rsidRDefault="007E1141" w:rsidP="00602264">
      <w:pPr>
        <w:pStyle w:val="Style22"/>
        <w:widowControl/>
        <w:ind w:firstLine="567"/>
        <w:jc w:val="both"/>
        <w:rPr>
          <w:rStyle w:val="FontStyle85"/>
          <w:rFonts w:ascii="Times New Roman" w:hAnsi="Times New Roman" w:cs="Times New Roman" w:hint="default"/>
          <w:b w:val="0"/>
          <w:bCs w:val="0"/>
          <w:i w:val="0"/>
          <w:iCs w:val="0"/>
          <w:color w:val="000000" w:themeColor="text1"/>
          <w:lang w:eastAsia="en-US"/>
        </w:rPr>
      </w:pPr>
      <w:r w:rsidRPr="00476BFF">
        <w:rPr>
          <w:rStyle w:val="FontStyle82"/>
          <w:rFonts w:ascii="Times New Roman" w:hAnsi="Times New Roman" w:cs="Times New Roman" w:hint="default"/>
          <w:color w:val="000000" w:themeColor="text1"/>
          <w:sz w:val="24"/>
          <w:szCs w:val="24"/>
          <w:lang w:eastAsia="en-US"/>
        </w:rPr>
        <w:t xml:space="preserve">Почасовые коэффициенты энергии источника или выбросов должны быть основаны на анализе данных правительства или поставщика энергии, где это возможно. Если таких данных не существует, организация должна попросить правительство, поставщика энергии или исследовательский институт разработать такие данные. Последний вариант - попытаться сделать это самостоятельно. Общие данные обеспечивают максимально возможную сопоставимость между заявлениями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или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от разных организаций.</w:t>
      </w:r>
      <w:bookmarkStart w:id="26" w:name="bookmark33"/>
    </w:p>
    <w:p w14:paraId="312BE7BE" w14:textId="77777777" w:rsidR="007E1141" w:rsidRDefault="007E1141" w:rsidP="007E1141">
      <w:pPr>
        <w:pStyle w:val="Style7"/>
        <w:widowControl/>
        <w:ind w:firstLine="720"/>
        <w:jc w:val="both"/>
        <w:rPr>
          <w:rStyle w:val="FontStyle85"/>
          <w:rFonts w:ascii="Times New Roman" w:hAnsi="Times New Roman" w:cs="Times New Roman" w:hint="default"/>
          <w:color w:val="000000" w:themeColor="text1"/>
          <w:sz w:val="28"/>
          <w:szCs w:val="28"/>
          <w:lang w:eastAsia="en-US"/>
        </w:rPr>
      </w:pPr>
    </w:p>
    <w:p w14:paraId="4E108E3E" w14:textId="77777777" w:rsidR="00DC498F" w:rsidRPr="00476BFF" w:rsidRDefault="00DC498F" w:rsidP="007E1141">
      <w:pPr>
        <w:pStyle w:val="Style7"/>
        <w:widowControl/>
        <w:ind w:firstLine="720"/>
        <w:jc w:val="both"/>
        <w:rPr>
          <w:rStyle w:val="FontStyle85"/>
          <w:rFonts w:ascii="Times New Roman" w:hAnsi="Times New Roman" w:cs="Times New Roman" w:hint="default"/>
          <w:color w:val="000000" w:themeColor="text1"/>
          <w:sz w:val="28"/>
          <w:szCs w:val="28"/>
          <w:lang w:eastAsia="en-US"/>
        </w:rPr>
      </w:pPr>
    </w:p>
    <w:p w14:paraId="7C663A56" w14:textId="77777777" w:rsidR="007E1141" w:rsidRPr="00476BFF" w:rsidRDefault="007E1141" w:rsidP="00602264">
      <w:pPr>
        <w:pStyle w:val="Style7"/>
        <w:widowControl/>
        <w:ind w:firstLine="567"/>
        <w:jc w:val="both"/>
        <w:rPr>
          <w:rStyle w:val="FontStyle85"/>
          <w:rFonts w:ascii="Times New Roman" w:hAnsi="Times New Roman" w:cs="Times New Roman" w:hint="default"/>
          <w:i w:val="0"/>
          <w:iCs w:val="0"/>
          <w:color w:val="000000" w:themeColor="text1"/>
          <w:lang w:eastAsia="en-US"/>
        </w:rPr>
      </w:pPr>
      <w:r w:rsidRPr="00476BFF">
        <w:rPr>
          <w:rStyle w:val="FontStyle85"/>
          <w:rFonts w:ascii="Times New Roman" w:hAnsi="Times New Roman" w:cs="Times New Roman" w:hint="default"/>
          <w:i w:val="0"/>
          <w:iCs w:val="0"/>
          <w:color w:val="000000" w:themeColor="text1"/>
          <w:lang w:eastAsia="en-US"/>
        </w:rPr>
        <w:t>4</w:t>
      </w:r>
      <w:bookmarkEnd w:id="26"/>
      <w:r w:rsidRPr="00476BFF">
        <w:rPr>
          <w:rStyle w:val="FontStyle85"/>
          <w:rFonts w:ascii="Times New Roman" w:hAnsi="Times New Roman" w:cs="Times New Roman" w:hint="default"/>
          <w:i w:val="0"/>
          <w:iCs w:val="0"/>
          <w:color w:val="000000" w:themeColor="text1"/>
          <w:lang w:eastAsia="en-US"/>
        </w:rPr>
        <w:t>.8 Планирование учета колебаний от года к году</w:t>
      </w:r>
    </w:p>
    <w:p w14:paraId="78D8FF08" w14:textId="794131AA" w:rsidR="007E1141" w:rsidRPr="00476BFF" w:rsidRDefault="007E1141" w:rsidP="00602264">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Энергетический план организации должен разработать и внедрить методы нормализации данных по энергопотреблению и производству чистой возобновляемой энергии для соответствующих переменных, таких как погода и уровень производительности объекта, а также для любых изменений в статических факторах. Достижение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или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должно быть основано на сравнении нормализованных данных энергопотребления с нормализованными данными производства чистой возобновляемой энергии. Аналогичным образом, измеренные энергетические показатели должны сравниваться с нормализованными данными о базовых энергетических показателях (</w:t>
      </w:r>
      <w:r w:rsidRPr="00476BFF">
        <w:rPr>
          <w:rStyle w:val="FontStyle82"/>
          <w:rFonts w:ascii="Times New Roman" w:hAnsi="Times New Roman" w:cs="Times New Roman" w:hint="default"/>
          <w:color w:val="000000" w:themeColor="text1"/>
          <w:sz w:val="24"/>
          <w:szCs w:val="24"/>
          <w:lang w:val="kk-KZ" w:eastAsia="en-US"/>
        </w:rPr>
        <w:t>см.</w:t>
      </w:r>
      <w:r w:rsidRPr="00476BFF">
        <w:rPr>
          <w:rStyle w:val="FontStyle82"/>
          <w:rFonts w:ascii="Times New Roman" w:hAnsi="Times New Roman" w:cs="Times New Roman" w:hint="default"/>
          <w:color w:val="000000" w:themeColor="text1"/>
          <w:sz w:val="24"/>
          <w:szCs w:val="24"/>
          <w:lang w:eastAsia="en-US"/>
        </w:rPr>
        <w:t xml:space="preserve"> </w:t>
      </w:r>
      <w:hyperlink w:anchor="bookmark50" w:history="1">
        <w:r w:rsidRPr="00476BFF">
          <w:rPr>
            <w:rStyle w:val="FontStyle82"/>
            <w:rFonts w:ascii="Times New Roman" w:hAnsi="Times New Roman" w:cs="Times New Roman" w:hint="default"/>
            <w:color w:val="000000" w:themeColor="text1"/>
            <w:sz w:val="24"/>
            <w:szCs w:val="24"/>
            <w:lang w:val="en-US" w:eastAsia="en-US"/>
          </w:rPr>
          <w:t>B</w:t>
        </w:r>
        <w:r w:rsidRPr="00476BFF">
          <w:rPr>
            <w:rStyle w:val="FontStyle82"/>
            <w:rFonts w:ascii="Times New Roman" w:hAnsi="Times New Roman" w:cs="Times New Roman" w:hint="default"/>
            <w:color w:val="000000" w:themeColor="text1"/>
            <w:sz w:val="24"/>
            <w:szCs w:val="24"/>
            <w:lang w:eastAsia="en-US"/>
          </w:rPr>
          <w:t>.4</w:t>
        </w:r>
      </w:hyperlink>
      <w:r w:rsidRPr="00476BFF">
        <w:rPr>
          <w:rStyle w:val="FontStyle82"/>
          <w:rFonts w:ascii="Times New Roman" w:hAnsi="Times New Roman" w:cs="Times New Roman" w:hint="default"/>
          <w:color w:val="000000" w:themeColor="text1"/>
          <w:sz w:val="24"/>
          <w:szCs w:val="24"/>
          <w:lang w:eastAsia="en-US"/>
        </w:rPr>
        <w:t>).</w:t>
      </w:r>
    </w:p>
    <w:p w14:paraId="37BCD79C" w14:textId="77777777" w:rsidR="007E1141" w:rsidRPr="00476BFF" w:rsidRDefault="007E1141" w:rsidP="007E1141">
      <w:pPr>
        <w:pStyle w:val="Style7"/>
        <w:widowControl/>
        <w:ind w:firstLine="720"/>
        <w:jc w:val="both"/>
        <w:rPr>
          <w:rStyle w:val="FontStyle85"/>
          <w:rFonts w:ascii="Times New Roman" w:hAnsi="Times New Roman" w:cs="Times New Roman" w:hint="default"/>
          <w:color w:val="000000" w:themeColor="text1"/>
          <w:sz w:val="28"/>
          <w:szCs w:val="28"/>
          <w:lang w:eastAsia="en-US"/>
        </w:rPr>
      </w:pPr>
      <w:bookmarkStart w:id="27" w:name="bookmark34"/>
    </w:p>
    <w:p w14:paraId="62A83F55" w14:textId="77777777" w:rsidR="007E1141" w:rsidRPr="00476BFF" w:rsidRDefault="007E1141" w:rsidP="00602264">
      <w:pPr>
        <w:pStyle w:val="Style7"/>
        <w:widowControl/>
        <w:ind w:firstLine="567"/>
        <w:jc w:val="both"/>
        <w:rPr>
          <w:rStyle w:val="FontStyle85"/>
          <w:rFonts w:ascii="Times New Roman" w:hAnsi="Times New Roman" w:cs="Times New Roman" w:hint="default"/>
          <w:i w:val="0"/>
          <w:iCs w:val="0"/>
          <w:color w:val="000000" w:themeColor="text1"/>
          <w:lang w:eastAsia="en-US"/>
        </w:rPr>
      </w:pPr>
      <w:r w:rsidRPr="00476BFF">
        <w:rPr>
          <w:rStyle w:val="FontStyle85"/>
          <w:rFonts w:ascii="Times New Roman" w:hAnsi="Times New Roman" w:cs="Times New Roman" w:hint="default"/>
          <w:i w:val="0"/>
          <w:iCs w:val="0"/>
          <w:color w:val="000000" w:themeColor="text1"/>
          <w:lang w:eastAsia="en-US"/>
        </w:rPr>
        <w:t>5</w:t>
      </w:r>
      <w:bookmarkEnd w:id="27"/>
      <w:r w:rsidRPr="00476BFF">
        <w:rPr>
          <w:rStyle w:val="FontStyle85"/>
          <w:rFonts w:ascii="Times New Roman" w:hAnsi="Times New Roman" w:cs="Times New Roman" w:hint="default"/>
          <w:i w:val="0"/>
          <w:iCs w:val="0"/>
          <w:color w:val="000000" w:themeColor="text1"/>
          <w:lang w:eastAsia="en-US"/>
        </w:rPr>
        <w:t xml:space="preserve"> Совершенствование эксплуатации и обслуживания организации для </w:t>
      </w:r>
      <w:r w:rsidRPr="00476BFF">
        <w:rPr>
          <w:rStyle w:val="FontStyle85"/>
          <w:rFonts w:ascii="Times New Roman" w:hAnsi="Times New Roman" w:cs="Times New Roman" w:hint="default"/>
          <w:i w:val="0"/>
          <w:iCs w:val="0"/>
          <w:color w:val="000000" w:themeColor="text1"/>
          <w:lang w:val="en-US" w:eastAsia="en-US"/>
        </w:rPr>
        <w:t>NZE</w:t>
      </w:r>
      <w:r w:rsidRPr="00476BFF">
        <w:rPr>
          <w:rStyle w:val="FontStyle85"/>
          <w:rFonts w:ascii="Times New Roman" w:hAnsi="Times New Roman" w:cs="Times New Roman" w:hint="default"/>
          <w:i w:val="0"/>
          <w:iCs w:val="0"/>
          <w:color w:val="000000" w:themeColor="text1"/>
          <w:lang w:eastAsia="en-US"/>
        </w:rPr>
        <w:t xml:space="preserve"> или </w:t>
      </w:r>
      <w:r w:rsidRPr="00476BFF">
        <w:rPr>
          <w:rStyle w:val="FontStyle85"/>
          <w:rFonts w:ascii="Times New Roman" w:hAnsi="Times New Roman" w:cs="Times New Roman" w:hint="default"/>
          <w:i w:val="0"/>
          <w:iCs w:val="0"/>
          <w:color w:val="000000" w:themeColor="text1"/>
          <w:lang w:val="en-US" w:eastAsia="en-US"/>
        </w:rPr>
        <w:t>NZC</w:t>
      </w:r>
    </w:p>
    <w:p w14:paraId="7780C43D" w14:textId="77777777" w:rsidR="00602264" w:rsidRPr="00476BFF" w:rsidRDefault="00602264" w:rsidP="00602264">
      <w:pPr>
        <w:pStyle w:val="Style7"/>
        <w:widowControl/>
        <w:ind w:firstLine="567"/>
        <w:jc w:val="both"/>
        <w:rPr>
          <w:rStyle w:val="FontStyle85"/>
          <w:rFonts w:ascii="Times New Roman" w:hAnsi="Times New Roman" w:cs="Times New Roman" w:hint="default"/>
          <w:i w:val="0"/>
          <w:iCs w:val="0"/>
          <w:color w:val="000000" w:themeColor="text1"/>
          <w:lang w:eastAsia="en-US"/>
        </w:rPr>
      </w:pPr>
    </w:p>
    <w:p w14:paraId="6B927A8A" w14:textId="77777777" w:rsidR="007E1141" w:rsidRPr="00476BFF" w:rsidRDefault="007E1141" w:rsidP="00602264">
      <w:pPr>
        <w:pStyle w:val="Style48"/>
        <w:widowControl/>
        <w:ind w:firstLine="567"/>
        <w:jc w:val="both"/>
        <w:rPr>
          <w:rStyle w:val="FontStyle85"/>
          <w:rFonts w:ascii="Times New Roman" w:hAnsi="Times New Roman" w:cs="Times New Roman" w:hint="default"/>
          <w:i w:val="0"/>
          <w:iCs w:val="0"/>
          <w:color w:val="000000" w:themeColor="text1"/>
          <w:lang w:val="kk-KZ" w:eastAsia="en-US"/>
        </w:rPr>
      </w:pPr>
      <w:bookmarkStart w:id="28" w:name="bookmark35"/>
      <w:r w:rsidRPr="00476BFF">
        <w:rPr>
          <w:rStyle w:val="FontStyle85"/>
          <w:rFonts w:ascii="Times New Roman" w:hAnsi="Times New Roman" w:cs="Times New Roman" w:hint="default"/>
          <w:i w:val="0"/>
          <w:iCs w:val="0"/>
          <w:color w:val="000000" w:themeColor="text1"/>
          <w:lang w:eastAsia="en-US"/>
        </w:rPr>
        <w:t>5</w:t>
      </w:r>
      <w:bookmarkEnd w:id="28"/>
      <w:r w:rsidRPr="00476BFF">
        <w:rPr>
          <w:rStyle w:val="FontStyle85"/>
          <w:rFonts w:ascii="Times New Roman" w:hAnsi="Times New Roman" w:cs="Times New Roman" w:hint="default"/>
          <w:i w:val="0"/>
          <w:iCs w:val="0"/>
          <w:color w:val="000000" w:themeColor="text1"/>
          <w:lang w:eastAsia="en-US"/>
        </w:rPr>
        <w:t xml:space="preserve">.1 </w:t>
      </w:r>
      <w:proofErr w:type="spellStart"/>
      <w:r w:rsidRPr="00476BFF">
        <w:rPr>
          <w:rStyle w:val="FontStyle85"/>
          <w:rFonts w:ascii="Times New Roman" w:hAnsi="Times New Roman" w:cs="Times New Roman" w:hint="default"/>
          <w:i w:val="0"/>
          <w:iCs w:val="0"/>
          <w:color w:val="000000" w:themeColor="text1"/>
          <w:lang w:val="kk-KZ" w:eastAsia="en-US"/>
        </w:rPr>
        <w:t>Общие</w:t>
      </w:r>
      <w:proofErr w:type="spellEnd"/>
      <w:r w:rsidRPr="00476BFF">
        <w:rPr>
          <w:rStyle w:val="FontStyle85"/>
          <w:rFonts w:ascii="Times New Roman" w:hAnsi="Times New Roman" w:cs="Times New Roman" w:hint="default"/>
          <w:i w:val="0"/>
          <w:iCs w:val="0"/>
          <w:color w:val="000000" w:themeColor="text1"/>
          <w:lang w:val="kk-KZ" w:eastAsia="en-US"/>
        </w:rPr>
        <w:t xml:space="preserve"> </w:t>
      </w:r>
      <w:proofErr w:type="spellStart"/>
      <w:r w:rsidRPr="00476BFF">
        <w:rPr>
          <w:rStyle w:val="FontStyle85"/>
          <w:rFonts w:ascii="Times New Roman" w:hAnsi="Times New Roman" w:cs="Times New Roman" w:hint="default"/>
          <w:i w:val="0"/>
          <w:iCs w:val="0"/>
          <w:color w:val="000000" w:themeColor="text1"/>
          <w:lang w:val="kk-KZ" w:eastAsia="en-US"/>
        </w:rPr>
        <w:t>положения</w:t>
      </w:r>
      <w:proofErr w:type="spellEnd"/>
    </w:p>
    <w:p w14:paraId="6D73F817" w14:textId="77777777" w:rsidR="007E1141" w:rsidRPr="00476BFF" w:rsidRDefault="007E1141" w:rsidP="00602264">
      <w:pPr>
        <w:pStyle w:val="Style1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Организация должна создать команду для управления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включая все цели управления и планы </w:t>
      </w:r>
      <w:r w:rsidRPr="00476BFF">
        <w:rPr>
          <w:rStyle w:val="FontStyle82"/>
          <w:rFonts w:ascii="Times New Roman" w:hAnsi="Times New Roman" w:cs="Times New Roman" w:hint="default"/>
          <w:color w:val="000000" w:themeColor="text1"/>
          <w:sz w:val="24"/>
          <w:szCs w:val="24"/>
          <w:lang w:val="en-US" w:eastAsia="en-US"/>
        </w:rPr>
        <w:t>O</w:t>
      </w:r>
      <w:r w:rsidRPr="00476BFF">
        <w:rPr>
          <w:rStyle w:val="FontStyle82"/>
          <w:rFonts w:ascii="Times New Roman" w:hAnsi="Times New Roman" w:cs="Times New Roman" w:hint="default"/>
          <w:color w:val="000000" w:themeColor="text1"/>
          <w:sz w:val="24"/>
          <w:szCs w:val="24"/>
          <w:lang w:eastAsia="en-US"/>
        </w:rPr>
        <w:t>&amp;</w:t>
      </w:r>
      <w:r w:rsidRPr="00476BFF">
        <w:rPr>
          <w:rStyle w:val="FontStyle82"/>
          <w:rFonts w:ascii="Times New Roman" w:hAnsi="Times New Roman" w:cs="Times New Roman" w:hint="default"/>
          <w:color w:val="000000" w:themeColor="text1"/>
          <w:sz w:val="24"/>
          <w:szCs w:val="24"/>
          <w:lang w:val="en-US" w:eastAsia="en-US"/>
        </w:rPr>
        <w:t>M</w:t>
      </w:r>
      <w:r w:rsidRPr="00476BFF">
        <w:rPr>
          <w:rStyle w:val="FontStyle82"/>
          <w:rFonts w:ascii="Times New Roman" w:hAnsi="Times New Roman" w:cs="Times New Roman" w:hint="default"/>
          <w:color w:val="000000" w:themeColor="text1"/>
          <w:sz w:val="24"/>
          <w:szCs w:val="24"/>
          <w:lang w:eastAsia="en-US"/>
        </w:rPr>
        <w:t xml:space="preserve">. Эта команда должна понимать, как организация использует энергию, и должна быть способна эффективно управлять в направлении достижения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или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за счет повышения энергоэффективности и использования возобновляемых источников энергии. Эта команда должна отвечать за реализацию энергетического плана.</w:t>
      </w:r>
    </w:p>
    <w:p w14:paraId="15018338" w14:textId="77777777" w:rsidR="007E1141" w:rsidRPr="00476BFF" w:rsidRDefault="007E1141" w:rsidP="00602264">
      <w:pPr>
        <w:pStyle w:val="Style1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Для всех уровней целей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за пределами Цели 1 и для сокращения выбросов углерода важность времени использования энергии становится значительной. Это связано с потенциальной возможностью дополнительной экономии энергии или углерода за счет изменения времени использования и потребления энергии. Эти преимущества энергоэффективности, измеряемые </w:t>
      </w:r>
      <w:proofErr w:type="spellStart"/>
      <w:r w:rsidRPr="00476BFF">
        <w:rPr>
          <w:rStyle w:val="FontStyle82"/>
          <w:rFonts w:ascii="Times New Roman" w:hAnsi="Times New Roman" w:cs="Times New Roman" w:hint="default"/>
          <w:color w:val="000000" w:themeColor="text1"/>
          <w:sz w:val="24"/>
          <w:szCs w:val="24"/>
          <w:lang w:val="en-US" w:eastAsia="en-US"/>
        </w:rPr>
        <w:t>zEnPI</w:t>
      </w:r>
      <w:proofErr w:type="spellEnd"/>
      <w:r w:rsidRPr="00476BFF">
        <w:rPr>
          <w:rStyle w:val="FontStyle82"/>
          <w:rFonts w:ascii="Times New Roman" w:hAnsi="Times New Roman" w:cs="Times New Roman" w:hint="default"/>
          <w:color w:val="000000" w:themeColor="text1"/>
          <w:sz w:val="24"/>
          <w:szCs w:val="24"/>
          <w:lang w:eastAsia="en-US"/>
        </w:rPr>
        <w:t xml:space="preserve">, рассчитанными на основе сезонных, ежемесячных, ежедневных или ежечасных данных ("зависящих от времени"), открывают новые пути, по которым команда </w:t>
      </w:r>
      <w:proofErr w:type="spellStart"/>
      <w:r w:rsidRPr="00476BFF">
        <w:rPr>
          <w:rStyle w:val="FontStyle82"/>
          <w:rFonts w:ascii="Times New Roman" w:hAnsi="Times New Roman" w:cs="Times New Roman" w:hint="default"/>
          <w:color w:val="000000" w:themeColor="text1"/>
          <w:sz w:val="24"/>
          <w:szCs w:val="24"/>
          <w:lang w:eastAsia="en-US"/>
        </w:rPr>
        <w:t>энергоменеджмента</w:t>
      </w:r>
      <w:proofErr w:type="spellEnd"/>
      <w:r w:rsidRPr="00476BFF">
        <w:rPr>
          <w:rStyle w:val="FontStyle82"/>
          <w:rFonts w:ascii="Times New Roman" w:hAnsi="Times New Roman" w:cs="Times New Roman" w:hint="default"/>
          <w:color w:val="000000" w:themeColor="text1"/>
          <w:sz w:val="24"/>
          <w:szCs w:val="24"/>
          <w:lang w:eastAsia="en-US"/>
        </w:rPr>
        <w:t xml:space="preserve"> может сократить исходную энергию или выбросы углерода путем ручного и автоматизированного улучшения </w:t>
      </w:r>
      <w:r w:rsidRPr="00476BFF">
        <w:rPr>
          <w:rStyle w:val="FontStyle82"/>
          <w:rFonts w:ascii="Times New Roman" w:hAnsi="Times New Roman" w:cs="Times New Roman" w:hint="default"/>
          <w:color w:val="000000" w:themeColor="text1"/>
          <w:sz w:val="24"/>
          <w:szCs w:val="24"/>
          <w:lang w:val="en-US" w:eastAsia="en-US"/>
        </w:rPr>
        <w:t>O</w:t>
      </w:r>
      <w:r w:rsidRPr="00476BFF">
        <w:rPr>
          <w:rStyle w:val="FontStyle82"/>
          <w:rFonts w:ascii="Times New Roman" w:hAnsi="Times New Roman" w:cs="Times New Roman" w:hint="default"/>
          <w:color w:val="000000" w:themeColor="text1"/>
          <w:sz w:val="24"/>
          <w:szCs w:val="24"/>
          <w:lang w:eastAsia="en-US"/>
        </w:rPr>
        <w:t>&amp;</w:t>
      </w:r>
      <w:r w:rsidRPr="00476BFF">
        <w:rPr>
          <w:rStyle w:val="FontStyle82"/>
          <w:rFonts w:ascii="Times New Roman" w:hAnsi="Times New Roman" w:cs="Times New Roman" w:hint="default"/>
          <w:color w:val="000000" w:themeColor="text1"/>
          <w:sz w:val="24"/>
          <w:szCs w:val="24"/>
          <w:lang w:val="en-US" w:eastAsia="en-US"/>
        </w:rPr>
        <w:t>M</w:t>
      </w:r>
      <w:r w:rsidRPr="00476BFF">
        <w:rPr>
          <w:rStyle w:val="FontStyle82"/>
          <w:rFonts w:ascii="Times New Roman" w:hAnsi="Times New Roman" w:cs="Times New Roman" w:hint="default"/>
          <w:color w:val="000000" w:themeColor="text1"/>
          <w:sz w:val="24"/>
          <w:szCs w:val="24"/>
          <w:lang w:eastAsia="en-US"/>
        </w:rPr>
        <w:t xml:space="preserve">. Такие инструменты, как искусственный интеллект (ИИ) и анализ данных за короткий интервал времени, могут выявить непредвиденные возможности для улучшения энергоэффективности. Организация должна проанализировать эти возможности как на уровне команды </w:t>
      </w:r>
      <w:proofErr w:type="spellStart"/>
      <w:r w:rsidRPr="00476BFF">
        <w:rPr>
          <w:rStyle w:val="FontStyle82"/>
          <w:rFonts w:ascii="Times New Roman" w:hAnsi="Times New Roman" w:cs="Times New Roman" w:hint="default"/>
          <w:color w:val="000000" w:themeColor="text1"/>
          <w:sz w:val="24"/>
          <w:szCs w:val="24"/>
          <w:lang w:eastAsia="en-US"/>
        </w:rPr>
        <w:t>энергоменеджмента</w:t>
      </w:r>
      <w:proofErr w:type="spellEnd"/>
      <w:r w:rsidRPr="00476BFF">
        <w:rPr>
          <w:rStyle w:val="FontStyle82"/>
          <w:rFonts w:ascii="Times New Roman" w:hAnsi="Times New Roman" w:cs="Times New Roman" w:hint="default"/>
          <w:color w:val="000000" w:themeColor="text1"/>
          <w:sz w:val="24"/>
          <w:szCs w:val="24"/>
          <w:lang w:eastAsia="en-US"/>
        </w:rPr>
        <w:t>, так и на более оперативных уровнях персонала.</w:t>
      </w:r>
    </w:p>
    <w:p w14:paraId="7613AE5E" w14:textId="77777777" w:rsidR="007E1141" w:rsidRPr="00476BFF" w:rsidRDefault="007E1141" w:rsidP="00602264">
      <w:pPr>
        <w:pStyle w:val="Style10"/>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Разработка и поддержание </w:t>
      </w:r>
      <w:proofErr w:type="spellStart"/>
      <w:r w:rsidRPr="00476BFF">
        <w:rPr>
          <w:rStyle w:val="FontStyle82"/>
          <w:rFonts w:ascii="Times New Roman" w:hAnsi="Times New Roman" w:cs="Times New Roman" w:hint="default"/>
          <w:color w:val="000000" w:themeColor="text1"/>
          <w:sz w:val="24"/>
          <w:szCs w:val="24"/>
          <w:lang w:val="en-US" w:eastAsia="en-US"/>
        </w:rPr>
        <w:t>zEnPIs</w:t>
      </w:r>
      <w:proofErr w:type="spellEnd"/>
      <w:r w:rsidRPr="00476BFF">
        <w:rPr>
          <w:rStyle w:val="FontStyle82"/>
          <w:rFonts w:ascii="Times New Roman" w:hAnsi="Times New Roman" w:cs="Times New Roman" w:hint="default"/>
          <w:color w:val="000000" w:themeColor="text1"/>
          <w:sz w:val="24"/>
          <w:szCs w:val="24"/>
          <w:lang w:eastAsia="en-US"/>
        </w:rPr>
        <w:t xml:space="preserve"> должны быть направлены на их использование для более четкой изоляции возможностей для улучшения эксплуатационных и эксплуатационных характеристик: изменения, которые выглядят так, как будто они влияют на энергопотребление всего на несколько процентов при рассмотрении общего энергопотребления, становятся гораздо более заметными, когда значения </w:t>
      </w:r>
      <w:proofErr w:type="spellStart"/>
      <w:r w:rsidRPr="00476BFF">
        <w:rPr>
          <w:rStyle w:val="FontStyle82"/>
          <w:rFonts w:ascii="Times New Roman" w:hAnsi="Times New Roman" w:cs="Times New Roman" w:hint="default"/>
          <w:color w:val="000000" w:themeColor="text1"/>
          <w:sz w:val="24"/>
          <w:szCs w:val="24"/>
          <w:lang w:val="en-US" w:eastAsia="en-US"/>
        </w:rPr>
        <w:t>EnPIs</w:t>
      </w:r>
      <w:proofErr w:type="spellEnd"/>
      <w:r w:rsidRPr="00476BFF">
        <w:rPr>
          <w:rStyle w:val="FontStyle82"/>
          <w:rFonts w:ascii="Times New Roman" w:hAnsi="Times New Roman" w:cs="Times New Roman" w:hint="default"/>
          <w:color w:val="000000" w:themeColor="text1"/>
          <w:sz w:val="24"/>
          <w:szCs w:val="24"/>
          <w:lang w:eastAsia="en-US"/>
        </w:rPr>
        <w:t xml:space="preserve"> сосредоточены на нуле или близки к нему.</w:t>
      </w:r>
    </w:p>
    <w:p w14:paraId="3EB7356A" w14:textId="77777777" w:rsidR="00602264" w:rsidRPr="00476BFF" w:rsidRDefault="00602264" w:rsidP="00602264">
      <w:pPr>
        <w:pStyle w:val="Style10"/>
        <w:widowControl/>
        <w:ind w:firstLine="567"/>
        <w:jc w:val="both"/>
        <w:rPr>
          <w:rStyle w:val="FontStyle82"/>
          <w:rFonts w:ascii="Times New Roman" w:hAnsi="Times New Roman" w:cs="Times New Roman" w:hint="default"/>
          <w:color w:val="000000" w:themeColor="text1"/>
          <w:sz w:val="24"/>
          <w:szCs w:val="24"/>
          <w:lang w:eastAsia="en-US"/>
        </w:rPr>
      </w:pPr>
    </w:p>
    <w:p w14:paraId="6C1540BC" w14:textId="5CA12D81" w:rsidR="007E1141" w:rsidRPr="00476BFF" w:rsidRDefault="00602264" w:rsidP="00602264">
      <w:pPr>
        <w:pStyle w:val="Style10"/>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b/>
          <w:bCs/>
          <w:i/>
          <w:iCs/>
          <w:color w:val="000000" w:themeColor="text1"/>
          <w:sz w:val="20"/>
          <w:szCs w:val="20"/>
          <w:lang w:eastAsia="en-US"/>
        </w:rPr>
        <w:t xml:space="preserve">Пример – </w:t>
      </w:r>
      <w:r w:rsidR="007E1141" w:rsidRPr="00476BFF">
        <w:rPr>
          <w:rStyle w:val="FontStyle82"/>
          <w:rFonts w:ascii="Times New Roman" w:hAnsi="Times New Roman" w:cs="Times New Roman" w:hint="default"/>
          <w:color w:val="000000" w:themeColor="text1"/>
          <w:sz w:val="20"/>
          <w:szCs w:val="20"/>
          <w:lang w:eastAsia="en-US"/>
        </w:rPr>
        <w:t xml:space="preserve">Если начальное значение </w:t>
      </w:r>
      <w:proofErr w:type="spellStart"/>
      <w:r w:rsidR="007E1141" w:rsidRPr="00476BFF">
        <w:rPr>
          <w:rStyle w:val="FontStyle82"/>
          <w:rFonts w:ascii="Times New Roman" w:hAnsi="Times New Roman" w:cs="Times New Roman" w:hint="default"/>
          <w:color w:val="000000" w:themeColor="text1"/>
          <w:sz w:val="20"/>
          <w:szCs w:val="20"/>
          <w:lang w:val="en-US" w:eastAsia="en-US"/>
        </w:rPr>
        <w:t>zEnPI</w:t>
      </w:r>
      <w:proofErr w:type="spellEnd"/>
      <w:r w:rsidR="007E1141" w:rsidRPr="00476BFF">
        <w:rPr>
          <w:rStyle w:val="FontStyle82"/>
          <w:rFonts w:ascii="Times New Roman" w:hAnsi="Times New Roman" w:cs="Times New Roman" w:hint="default"/>
          <w:color w:val="000000" w:themeColor="text1"/>
          <w:sz w:val="20"/>
          <w:szCs w:val="20"/>
          <w:lang w:eastAsia="en-US"/>
        </w:rPr>
        <w:t xml:space="preserve"> равно 100, а колебания эксплуатационно-технического обслуживания позволяют ему колебаться на 5, плюс или минус, то это может изменить </w:t>
      </w:r>
      <w:proofErr w:type="spellStart"/>
      <w:r w:rsidR="007E1141" w:rsidRPr="00476BFF">
        <w:rPr>
          <w:rStyle w:val="FontStyle82"/>
          <w:rFonts w:ascii="Times New Roman" w:hAnsi="Times New Roman" w:cs="Times New Roman" w:hint="default"/>
          <w:color w:val="000000" w:themeColor="text1"/>
          <w:sz w:val="20"/>
          <w:szCs w:val="20"/>
          <w:lang w:val="en-US" w:eastAsia="en-US"/>
        </w:rPr>
        <w:t>EnPI</w:t>
      </w:r>
      <w:proofErr w:type="spellEnd"/>
      <w:r w:rsidR="007E1141" w:rsidRPr="00476BFF">
        <w:rPr>
          <w:rStyle w:val="FontStyle82"/>
          <w:rFonts w:ascii="Times New Roman" w:hAnsi="Times New Roman" w:cs="Times New Roman" w:hint="default"/>
          <w:color w:val="000000" w:themeColor="text1"/>
          <w:sz w:val="20"/>
          <w:szCs w:val="20"/>
          <w:lang w:eastAsia="en-US"/>
        </w:rPr>
        <w:t xml:space="preserve"> всего на 5 %. Но если цель равна нулю, а колебания составляют от -5 до +5, то это создает значительный эффект</w:t>
      </w:r>
      <w:r w:rsidR="007E1141" w:rsidRPr="00476BFF">
        <w:rPr>
          <w:rStyle w:val="FontStyle80"/>
          <w:rFonts w:ascii="Times New Roman" w:hAnsi="Times New Roman" w:cs="Times New Roman" w:hint="default"/>
          <w:color w:val="000000" w:themeColor="text1"/>
          <w:sz w:val="20"/>
          <w:szCs w:val="20"/>
          <w:lang w:eastAsia="en-US"/>
        </w:rPr>
        <w:t>.</w:t>
      </w:r>
    </w:p>
    <w:p w14:paraId="06615E6B" w14:textId="77777777" w:rsidR="007E1141" w:rsidRPr="00476BFF" w:rsidRDefault="007E1141" w:rsidP="00602264">
      <w:pPr>
        <w:pStyle w:val="Style48"/>
        <w:widowControl/>
        <w:ind w:firstLine="567"/>
        <w:jc w:val="both"/>
        <w:rPr>
          <w:rStyle w:val="FontStyle85"/>
          <w:rFonts w:ascii="Times New Roman" w:hAnsi="Times New Roman" w:cs="Times New Roman" w:hint="default"/>
          <w:color w:val="000000" w:themeColor="text1"/>
          <w:lang w:eastAsia="en-US"/>
        </w:rPr>
      </w:pPr>
      <w:bookmarkStart w:id="29" w:name="bookmark36"/>
    </w:p>
    <w:p w14:paraId="606FD48F" w14:textId="77777777" w:rsidR="007E1141" w:rsidRPr="00476BFF" w:rsidRDefault="007E1141" w:rsidP="00602264">
      <w:pPr>
        <w:pStyle w:val="Style48"/>
        <w:widowControl/>
        <w:ind w:firstLine="567"/>
        <w:jc w:val="both"/>
        <w:rPr>
          <w:rStyle w:val="FontStyle85"/>
          <w:rFonts w:ascii="Times New Roman" w:hAnsi="Times New Roman" w:cs="Times New Roman" w:hint="default"/>
          <w:i w:val="0"/>
          <w:iCs w:val="0"/>
          <w:color w:val="000000" w:themeColor="text1"/>
          <w:lang w:eastAsia="en-US"/>
        </w:rPr>
      </w:pPr>
      <w:r w:rsidRPr="00476BFF">
        <w:rPr>
          <w:rStyle w:val="FontStyle85"/>
          <w:rFonts w:ascii="Times New Roman" w:hAnsi="Times New Roman" w:cs="Times New Roman" w:hint="default"/>
          <w:i w:val="0"/>
          <w:iCs w:val="0"/>
          <w:color w:val="000000" w:themeColor="text1"/>
          <w:lang w:eastAsia="en-US"/>
        </w:rPr>
        <w:t>5</w:t>
      </w:r>
      <w:bookmarkEnd w:id="29"/>
      <w:r w:rsidRPr="00476BFF">
        <w:rPr>
          <w:rStyle w:val="FontStyle85"/>
          <w:rFonts w:ascii="Times New Roman" w:hAnsi="Times New Roman" w:cs="Times New Roman" w:hint="default"/>
          <w:i w:val="0"/>
          <w:iCs w:val="0"/>
          <w:color w:val="000000" w:themeColor="text1"/>
          <w:lang w:eastAsia="en-US"/>
        </w:rPr>
        <w:t>.2 Эффективная эксплуатация и техническое обслуживание</w:t>
      </w:r>
    </w:p>
    <w:p w14:paraId="3D3A59CD"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Надлежащая практика эксплуатации и технического обслуживания может обеспечить значительную экономию энергии и должна рассматриваться как ресурс. Более того, улучшение программ по </w:t>
      </w:r>
      <w:r w:rsidRPr="00476BFF">
        <w:rPr>
          <w:rStyle w:val="FontStyle82"/>
          <w:rFonts w:ascii="Times New Roman" w:hAnsi="Times New Roman" w:cs="Times New Roman" w:hint="default"/>
          <w:color w:val="000000" w:themeColor="text1"/>
          <w:sz w:val="24"/>
          <w:szCs w:val="24"/>
          <w:lang w:val="en-US" w:eastAsia="en-US"/>
        </w:rPr>
        <w:t>O</w:t>
      </w:r>
      <w:r w:rsidRPr="00476BFF">
        <w:rPr>
          <w:rStyle w:val="FontStyle82"/>
          <w:rFonts w:ascii="Times New Roman" w:hAnsi="Times New Roman" w:cs="Times New Roman" w:hint="default"/>
          <w:color w:val="000000" w:themeColor="text1"/>
          <w:sz w:val="24"/>
          <w:szCs w:val="24"/>
          <w:lang w:eastAsia="en-US"/>
        </w:rPr>
        <w:t>&amp;</w:t>
      </w:r>
      <w:r w:rsidRPr="00476BFF">
        <w:rPr>
          <w:rStyle w:val="FontStyle82"/>
          <w:rFonts w:ascii="Times New Roman" w:hAnsi="Times New Roman" w:cs="Times New Roman" w:hint="default"/>
          <w:color w:val="000000" w:themeColor="text1"/>
          <w:sz w:val="24"/>
          <w:szCs w:val="24"/>
          <w:lang w:val="en-US" w:eastAsia="en-US"/>
        </w:rPr>
        <w:t>M</w:t>
      </w:r>
      <w:r w:rsidRPr="00476BFF">
        <w:rPr>
          <w:rStyle w:val="FontStyle82"/>
          <w:rFonts w:ascii="Times New Roman" w:hAnsi="Times New Roman" w:cs="Times New Roman" w:hint="default"/>
          <w:color w:val="000000" w:themeColor="text1"/>
          <w:sz w:val="24"/>
          <w:szCs w:val="24"/>
          <w:lang w:eastAsia="en-US"/>
        </w:rPr>
        <w:t xml:space="preserve"> объекта часто может быть выполнено быстро и по относительно низкой цене, и может улучшаться постоянно в течение длительного периода времени.</w:t>
      </w:r>
    </w:p>
    <w:p w14:paraId="0293DDE0"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lastRenderedPageBreak/>
        <w:t xml:space="preserve">Четко определенные элементы эффективного </w:t>
      </w:r>
      <w:r w:rsidRPr="00476BFF">
        <w:rPr>
          <w:rStyle w:val="FontStyle82"/>
          <w:rFonts w:ascii="Times New Roman" w:hAnsi="Times New Roman" w:cs="Times New Roman" w:hint="default"/>
          <w:color w:val="000000" w:themeColor="text1"/>
          <w:sz w:val="24"/>
          <w:szCs w:val="24"/>
          <w:lang w:val="en-US" w:eastAsia="en-US"/>
        </w:rPr>
        <w:t>O</w:t>
      </w:r>
      <w:r w:rsidRPr="00476BFF">
        <w:rPr>
          <w:rStyle w:val="FontStyle82"/>
          <w:rFonts w:ascii="Times New Roman" w:hAnsi="Times New Roman" w:cs="Times New Roman" w:hint="default"/>
          <w:color w:val="000000" w:themeColor="text1"/>
          <w:sz w:val="24"/>
          <w:szCs w:val="24"/>
          <w:lang w:eastAsia="en-US"/>
        </w:rPr>
        <w:t>&amp;</w:t>
      </w:r>
      <w:r w:rsidRPr="00476BFF">
        <w:rPr>
          <w:rStyle w:val="FontStyle82"/>
          <w:rFonts w:ascii="Times New Roman" w:hAnsi="Times New Roman" w:cs="Times New Roman" w:hint="default"/>
          <w:color w:val="000000" w:themeColor="text1"/>
          <w:sz w:val="24"/>
          <w:szCs w:val="24"/>
          <w:lang w:val="en-US" w:eastAsia="en-US"/>
        </w:rPr>
        <w:t>M</w:t>
      </w:r>
      <w:r w:rsidRPr="00476BFF">
        <w:rPr>
          <w:rStyle w:val="FontStyle82"/>
          <w:rFonts w:ascii="Times New Roman" w:hAnsi="Times New Roman" w:cs="Times New Roman" w:hint="default"/>
          <w:color w:val="000000" w:themeColor="text1"/>
          <w:sz w:val="24"/>
          <w:szCs w:val="24"/>
          <w:lang w:eastAsia="en-US"/>
        </w:rPr>
        <w:t xml:space="preserve"> для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включают, но не ограничиваются следующим:</w:t>
      </w:r>
    </w:p>
    <w:p w14:paraId="7DB38A07"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сбор данных об энергоресурсах, </w:t>
      </w:r>
      <w:r w:rsidRPr="00476BFF">
        <w:rPr>
          <w:rStyle w:val="FontStyle82"/>
          <w:rFonts w:ascii="Times New Roman" w:hAnsi="Times New Roman" w:cs="Times New Roman" w:hint="default"/>
          <w:color w:val="000000" w:themeColor="text1"/>
          <w:sz w:val="24"/>
          <w:szCs w:val="24"/>
          <w:lang w:val="en-US" w:eastAsia="en-US"/>
        </w:rPr>
        <w:t>SEU</w:t>
      </w:r>
      <w:r w:rsidRPr="00476BFF">
        <w:rPr>
          <w:rStyle w:val="FontStyle82"/>
          <w:rFonts w:ascii="Times New Roman" w:hAnsi="Times New Roman" w:cs="Times New Roman" w:hint="default"/>
          <w:color w:val="000000" w:themeColor="text1"/>
          <w:sz w:val="24"/>
          <w:szCs w:val="24"/>
          <w:lang w:eastAsia="en-US"/>
        </w:rPr>
        <w:t xml:space="preserve"> и </w:t>
      </w:r>
      <w:proofErr w:type="gramStart"/>
      <w:r w:rsidRPr="00476BFF">
        <w:rPr>
          <w:rStyle w:val="FontStyle82"/>
          <w:rFonts w:ascii="Times New Roman" w:hAnsi="Times New Roman" w:cs="Times New Roman" w:hint="default"/>
          <w:color w:val="000000" w:themeColor="text1"/>
          <w:sz w:val="24"/>
          <w:szCs w:val="24"/>
          <w:lang w:eastAsia="en-US"/>
        </w:rPr>
        <w:t>т.д.</w:t>
      </w:r>
      <w:proofErr w:type="gramEnd"/>
      <w:r w:rsidRPr="00476BFF">
        <w:rPr>
          <w:rStyle w:val="FontStyle82"/>
          <w:rFonts w:ascii="Times New Roman" w:hAnsi="Times New Roman" w:cs="Times New Roman" w:hint="default"/>
          <w:color w:val="000000" w:themeColor="text1"/>
          <w:sz w:val="24"/>
          <w:szCs w:val="24"/>
          <w:lang w:eastAsia="en-US"/>
        </w:rPr>
        <w:t>;</w:t>
      </w:r>
    </w:p>
    <w:p w14:paraId="6BC31C76"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мониторинг энергии, затрат и состояния оборудования;</w:t>
      </w:r>
    </w:p>
    <w:p w14:paraId="3727DD9E"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анализ данных по часам или более частым периодам;</w:t>
      </w:r>
    </w:p>
    <w:p w14:paraId="0F6DCEE4"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анализ энергопотребления по </w:t>
      </w:r>
      <w:proofErr w:type="spellStart"/>
      <w:r w:rsidRPr="00476BFF">
        <w:rPr>
          <w:rStyle w:val="FontStyle82"/>
          <w:rFonts w:ascii="Times New Roman" w:hAnsi="Times New Roman" w:cs="Times New Roman" w:hint="default"/>
          <w:color w:val="000000" w:themeColor="text1"/>
          <w:sz w:val="24"/>
          <w:szCs w:val="24"/>
          <w:lang w:val="en-US" w:eastAsia="en-US"/>
        </w:rPr>
        <w:t>zEnPI</w:t>
      </w:r>
      <w:proofErr w:type="spellEnd"/>
      <w:r w:rsidRPr="00476BFF">
        <w:rPr>
          <w:rStyle w:val="FontStyle82"/>
          <w:rFonts w:ascii="Times New Roman" w:hAnsi="Times New Roman" w:cs="Times New Roman" w:hint="default"/>
          <w:color w:val="000000" w:themeColor="text1"/>
          <w:sz w:val="24"/>
          <w:szCs w:val="24"/>
          <w:lang w:eastAsia="en-US"/>
        </w:rPr>
        <w:t xml:space="preserve"> организации и сравнение с аналогичными организациями, где это возможно;</w:t>
      </w:r>
    </w:p>
    <w:p w14:paraId="02A6C82A"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анализ производительности и эффективности </w:t>
      </w:r>
      <w:r w:rsidRPr="00476BFF">
        <w:rPr>
          <w:rStyle w:val="FontStyle82"/>
          <w:rFonts w:ascii="Times New Roman" w:hAnsi="Times New Roman" w:cs="Times New Roman" w:hint="default"/>
          <w:color w:val="000000" w:themeColor="text1"/>
          <w:sz w:val="24"/>
          <w:szCs w:val="24"/>
          <w:lang w:val="en-US" w:eastAsia="en-US"/>
        </w:rPr>
        <w:t>SEU</w:t>
      </w:r>
      <w:r w:rsidRPr="00476BFF">
        <w:rPr>
          <w:rStyle w:val="FontStyle82"/>
          <w:rFonts w:ascii="Times New Roman" w:hAnsi="Times New Roman" w:cs="Times New Roman" w:hint="default"/>
          <w:color w:val="000000" w:themeColor="text1"/>
          <w:sz w:val="24"/>
          <w:szCs w:val="24"/>
          <w:lang w:eastAsia="en-US"/>
        </w:rPr>
        <w:t>;</w:t>
      </w:r>
    </w:p>
    <w:p w14:paraId="5359A3BC"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предоставление соответствующих переменных внутри и снаружи помещений;</w:t>
      </w:r>
    </w:p>
    <w:p w14:paraId="30EB5125"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прогнозирование энергопотребления, включая возобновляемые источники энергии, для сравнения с результатами измерений;</w:t>
      </w:r>
    </w:p>
    <w:p w14:paraId="4E94CDDC"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выявление возможностей улучшения энергетических показателей;</w:t>
      </w:r>
    </w:p>
    <w:p w14:paraId="3DAA4D75"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планирование новых </w:t>
      </w:r>
      <w:r w:rsidRPr="00476BFF">
        <w:rPr>
          <w:rStyle w:val="FontStyle82"/>
          <w:rFonts w:ascii="Times New Roman" w:hAnsi="Times New Roman" w:cs="Times New Roman" w:hint="default"/>
          <w:color w:val="000000" w:themeColor="text1"/>
          <w:sz w:val="24"/>
          <w:szCs w:val="24"/>
          <w:lang w:val="en-US" w:eastAsia="en-US"/>
        </w:rPr>
        <w:t>EPIA</w:t>
      </w:r>
      <w:r w:rsidRPr="00476BFF">
        <w:rPr>
          <w:rStyle w:val="FontStyle82"/>
          <w:rFonts w:ascii="Times New Roman" w:hAnsi="Times New Roman" w:cs="Times New Roman" w:hint="default"/>
          <w:color w:val="000000" w:themeColor="text1"/>
          <w:sz w:val="24"/>
          <w:szCs w:val="24"/>
          <w:lang w:eastAsia="en-US"/>
        </w:rPr>
        <w:t>;</w:t>
      </w:r>
    </w:p>
    <w:p w14:paraId="496A67DB"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получение, мониторинг и анализ в течение регулярных временных интервалов;</w:t>
      </w:r>
    </w:p>
    <w:p w14:paraId="121F1B0C"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включение результатов анализа в работу системы управления;</w:t>
      </w:r>
    </w:p>
    <w:p w14:paraId="4E5D50B5"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управление счетчиками, данными, показателями, производительностью, а также использованием и производством возобновляемой энергии. </w:t>
      </w:r>
    </w:p>
    <w:p w14:paraId="6CEE162E"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p>
    <w:p w14:paraId="04D5C82B" w14:textId="77777777" w:rsidR="007E1141" w:rsidRPr="00476BFF" w:rsidRDefault="007E1141" w:rsidP="00602264">
      <w:pPr>
        <w:pStyle w:val="Style11"/>
        <w:widowControl/>
        <w:ind w:firstLine="567"/>
        <w:jc w:val="both"/>
        <w:rPr>
          <w:rStyle w:val="FontStyle85"/>
          <w:rFonts w:ascii="Times New Roman" w:hAnsi="Times New Roman" w:cs="Times New Roman" w:hint="default"/>
          <w:i w:val="0"/>
          <w:iCs w:val="0"/>
          <w:color w:val="000000" w:themeColor="text1"/>
          <w:lang w:val="kk-KZ" w:eastAsia="en-US"/>
        </w:rPr>
      </w:pPr>
      <w:r w:rsidRPr="00476BFF">
        <w:rPr>
          <w:rStyle w:val="FontStyle85"/>
          <w:rFonts w:ascii="Times New Roman" w:hAnsi="Times New Roman" w:cs="Times New Roman" w:hint="default"/>
          <w:i w:val="0"/>
          <w:iCs w:val="0"/>
          <w:color w:val="000000" w:themeColor="text1"/>
          <w:lang w:eastAsia="en-US"/>
        </w:rPr>
        <w:t xml:space="preserve">5.3 </w:t>
      </w:r>
      <w:r w:rsidRPr="00476BFF">
        <w:rPr>
          <w:rStyle w:val="FontStyle85"/>
          <w:rFonts w:ascii="Times New Roman" w:hAnsi="Times New Roman" w:cs="Times New Roman" w:hint="default"/>
          <w:i w:val="0"/>
          <w:iCs w:val="0"/>
          <w:color w:val="000000" w:themeColor="text1"/>
          <w:lang w:val="kk-KZ" w:eastAsia="en-US"/>
        </w:rPr>
        <w:t xml:space="preserve">Технология </w:t>
      </w:r>
      <w:proofErr w:type="spellStart"/>
      <w:r w:rsidRPr="00476BFF">
        <w:rPr>
          <w:rStyle w:val="FontStyle85"/>
          <w:rFonts w:ascii="Times New Roman" w:hAnsi="Times New Roman" w:cs="Times New Roman" w:hint="default"/>
          <w:i w:val="0"/>
          <w:iCs w:val="0"/>
          <w:color w:val="000000" w:themeColor="text1"/>
          <w:lang w:val="kk-KZ" w:eastAsia="en-US"/>
        </w:rPr>
        <w:t>управления</w:t>
      </w:r>
      <w:proofErr w:type="spellEnd"/>
    </w:p>
    <w:p w14:paraId="186CCB00"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Организация должна проанализировать, какие типы технологий контроля должны быть добавлены для достижения целей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Эти технологии должны использовать преимущества вариаций в интенсивности энергии и выбросов энергии, поставляемой в разные часы, путем изменения графика использования и потребления энергии с периодов, когда выбросы углерода при потреблении высоки, на часы, когда энергия в основном или полностью поставляется за счет чистой возобновляемой энергии. Этот анализ и реализация его результатов должны быть частью энергетического плана организации.</w:t>
      </w:r>
    </w:p>
    <w:p w14:paraId="20B48D61"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Организация должна запланировать разработку новых операционных протоколов для персонала, чтобы максимально использовать преимущества новых средств контроля расписания, как в плане собственных процедур, так и в плане оценки новых модернизаций средств контроля.</w:t>
      </w:r>
    </w:p>
    <w:p w14:paraId="49A07590"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p>
    <w:p w14:paraId="2BCAFF6A" w14:textId="4F3FBC35" w:rsidR="007E1141" w:rsidRPr="00476BFF" w:rsidRDefault="00602264" w:rsidP="00602264">
      <w:pPr>
        <w:pStyle w:val="Style11"/>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Примечание 1 –</w:t>
      </w:r>
      <w:r w:rsidR="007E1141" w:rsidRPr="00476BFF">
        <w:rPr>
          <w:rStyle w:val="FontStyle82"/>
          <w:rFonts w:ascii="Times New Roman" w:hAnsi="Times New Roman" w:cs="Times New Roman" w:hint="default"/>
          <w:color w:val="000000" w:themeColor="text1"/>
          <w:sz w:val="20"/>
          <w:szCs w:val="20"/>
          <w:lang w:eastAsia="en-US"/>
        </w:rPr>
        <w:t xml:space="preserve"> Для этого может потребоваться обучение персонала.</w:t>
      </w:r>
    </w:p>
    <w:p w14:paraId="25B540C7"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p>
    <w:p w14:paraId="3582DFC5"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Цель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и нулевого источника энергии создает много новых возможностей для использования технологии управления как части энергетического плана организации. Такое использование систем управления может позволить перенести потребление энергии из часов с высоким уровнем воздействия на выбросы в часы с низким или нулевым уровнем воздействия. Средства управления могут обеспечить улучшение </w:t>
      </w:r>
      <w:proofErr w:type="spellStart"/>
      <w:r w:rsidRPr="00476BFF">
        <w:rPr>
          <w:rStyle w:val="FontStyle82"/>
          <w:rFonts w:ascii="Times New Roman" w:hAnsi="Times New Roman" w:cs="Times New Roman" w:hint="default"/>
          <w:color w:val="000000" w:themeColor="text1"/>
          <w:sz w:val="24"/>
          <w:szCs w:val="24"/>
          <w:lang w:val="en-US" w:eastAsia="en-US"/>
        </w:rPr>
        <w:t>zEnPIs</w:t>
      </w:r>
      <w:proofErr w:type="spellEnd"/>
      <w:r w:rsidRPr="00476BFF">
        <w:rPr>
          <w:rStyle w:val="FontStyle82"/>
          <w:rFonts w:ascii="Times New Roman" w:hAnsi="Times New Roman" w:cs="Times New Roman" w:hint="default"/>
          <w:color w:val="000000" w:themeColor="text1"/>
          <w:sz w:val="24"/>
          <w:szCs w:val="24"/>
          <w:lang w:eastAsia="en-US"/>
        </w:rPr>
        <w:t>, даже если общее годовое потребление энергии не уменьшится.</w:t>
      </w:r>
    </w:p>
    <w:p w14:paraId="78CF5B5C" w14:textId="77777777" w:rsidR="007E1141" w:rsidRPr="00476BFF" w:rsidRDefault="007E1141"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p>
    <w:p w14:paraId="45F0CD9C" w14:textId="65F76908" w:rsidR="007E1141" w:rsidRPr="00476BFF" w:rsidRDefault="00602264" w:rsidP="00602264">
      <w:pPr>
        <w:pStyle w:val="Style11"/>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Примечание 2 –</w:t>
      </w:r>
      <w:r w:rsidR="007E1141" w:rsidRPr="00476BFF">
        <w:rPr>
          <w:rStyle w:val="FontStyle82"/>
          <w:rFonts w:ascii="Times New Roman" w:hAnsi="Times New Roman" w:cs="Times New Roman" w:hint="default"/>
          <w:color w:val="000000" w:themeColor="text1"/>
          <w:sz w:val="20"/>
          <w:szCs w:val="20"/>
          <w:lang w:eastAsia="en-US"/>
        </w:rPr>
        <w:t xml:space="preserve"> Средства контроля могут быть менее экономически эффективными для организации, если цены поставщиков электроэнергии не зависят от времени потребления или не включают плату за кВт потребляемой мощности, а также за кВт/ч энергии.</w:t>
      </w:r>
    </w:p>
    <w:p w14:paraId="75A8A0BC" w14:textId="77777777" w:rsidR="00602264" w:rsidRPr="00476BFF" w:rsidRDefault="00602264"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p>
    <w:p w14:paraId="042C68EC" w14:textId="61E47E37" w:rsidR="007E1141" w:rsidRPr="00476BFF" w:rsidRDefault="00DC498F" w:rsidP="00602264">
      <w:pPr>
        <w:pStyle w:val="Style11"/>
        <w:widowControl/>
        <w:ind w:firstLine="567"/>
        <w:jc w:val="both"/>
        <w:rPr>
          <w:rStyle w:val="FontStyle82"/>
          <w:rFonts w:ascii="Times New Roman" w:hAnsi="Times New Roman" w:cs="Times New Roman" w:hint="default"/>
          <w:color w:val="000000" w:themeColor="text1"/>
          <w:sz w:val="24"/>
          <w:szCs w:val="24"/>
          <w:lang w:eastAsia="en-US"/>
        </w:rPr>
      </w:pPr>
      <w:r>
        <w:rPr>
          <w:rStyle w:val="FontStyle82"/>
          <w:rFonts w:ascii="Times New Roman" w:hAnsi="Times New Roman" w:cs="Times New Roman" w:hint="default"/>
          <w:color w:val="000000" w:themeColor="text1"/>
          <w:sz w:val="24"/>
          <w:szCs w:val="24"/>
          <w:lang w:eastAsia="en-US"/>
        </w:rPr>
        <w:t>Более подробно приведено</w:t>
      </w:r>
      <w:r w:rsidR="007E1141" w:rsidRPr="00476BFF">
        <w:rPr>
          <w:rStyle w:val="FontStyle82"/>
          <w:rFonts w:ascii="Times New Roman" w:hAnsi="Times New Roman" w:cs="Times New Roman" w:hint="default"/>
          <w:color w:val="000000" w:themeColor="text1"/>
          <w:sz w:val="24"/>
          <w:szCs w:val="24"/>
          <w:lang w:eastAsia="en-US"/>
        </w:rPr>
        <w:t xml:space="preserve"> в </w:t>
      </w:r>
      <w:hyperlink w:anchor="bookmark51" w:history="1">
        <w:r w:rsidR="007E1141" w:rsidRPr="00476BFF">
          <w:rPr>
            <w:rStyle w:val="FontStyle82"/>
            <w:rFonts w:ascii="Times New Roman" w:hAnsi="Times New Roman" w:cs="Times New Roman" w:hint="default"/>
            <w:color w:val="000000" w:themeColor="text1"/>
            <w:sz w:val="24"/>
            <w:szCs w:val="24"/>
            <w:lang w:eastAsia="en-US"/>
          </w:rPr>
          <w:t xml:space="preserve"> </w:t>
        </w:r>
        <w:r w:rsidR="007E1141" w:rsidRPr="00476BFF">
          <w:rPr>
            <w:rStyle w:val="FontStyle82"/>
            <w:rFonts w:ascii="Times New Roman" w:hAnsi="Times New Roman" w:cs="Times New Roman" w:hint="default"/>
            <w:color w:val="000000" w:themeColor="text1"/>
            <w:sz w:val="24"/>
            <w:szCs w:val="24"/>
            <w:lang w:val="en-US" w:eastAsia="en-US"/>
          </w:rPr>
          <w:t>B</w:t>
        </w:r>
        <w:r w:rsidR="007E1141" w:rsidRPr="00476BFF">
          <w:rPr>
            <w:rStyle w:val="FontStyle82"/>
            <w:rFonts w:ascii="Times New Roman" w:hAnsi="Times New Roman" w:cs="Times New Roman" w:hint="default"/>
            <w:color w:val="000000" w:themeColor="text1"/>
            <w:sz w:val="24"/>
            <w:szCs w:val="24"/>
            <w:lang w:eastAsia="en-US"/>
          </w:rPr>
          <w:t>.5</w:t>
        </w:r>
      </w:hyperlink>
      <w:r w:rsidR="007E1141" w:rsidRPr="00476BFF">
        <w:rPr>
          <w:rStyle w:val="FontStyle82"/>
          <w:rFonts w:ascii="Times New Roman" w:hAnsi="Times New Roman" w:cs="Times New Roman" w:hint="default"/>
          <w:color w:val="000000" w:themeColor="text1"/>
          <w:sz w:val="24"/>
          <w:szCs w:val="24"/>
          <w:lang w:eastAsia="en-US"/>
        </w:rPr>
        <w:t>.</w:t>
      </w:r>
    </w:p>
    <w:p w14:paraId="36C1DE28" w14:textId="77777777" w:rsidR="007E1141" w:rsidRPr="00476BFF" w:rsidRDefault="007E1141" w:rsidP="00D92D1E">
      <w:pPr>
        <w:pStyle w:val="Style7"/>
        <w:widowControl/>
        <w:ind w:firstLine="567"/>
        <w:jc w:val="both"/>
        <w:rPr>
          <w:rStyle w:val="FontStyle85"/>
          <w:rFonts w:ascii="Times New Roman" w:hAnsi="Times New Roman" w:cs="Times New Roman" w:hint="default"/>
          <w:color w:val="000000" w:themeColor="text1"/>
          <w:lang w:eastAsia="en-US"/>
        </w:rPr>
      </w:pPr>
      <w:bookmarkStart w:id="30" w:name="bookmark38"/>
    </w:p>
    <w:p w14:paraId="467475C1" w14:textId="77777777" w:rsidR="007E1141" w:rsidRPr="00476BFF" w:rsidRDefault="007E1141" w:rsidP="00D92D1E">
      <w:pPr>
        <w:pStyle w:val="Style7"/>
        <w:widowControl/>
        <w:ind w:firstLine="567"/>
        <w:jc w:val="both"/>
        <w:rPr>
          <w:rStyle w:val="FontStyle85"/>
          <w:rFonts w:ascii="Times New Roman" w:hAnsi="Times New Roman" w:cs="Times New Roman" w:hint="default"/>
          <w:i w:val="0"/>
          <w:iCs w:val="0"/>
          <w:color w:val="000000" w:themeColor="text1"/>
          <w:lang w:eastAsia="en-US"/>
        </w:rPr>
      </w:pPr>
      <w:r w:rsidRPr="00476BFF">
        <w:rPr>
          <w:rStyle w:val="FontStyle85"/>
          <w:rFonts w:ascii="Times New Roman" w:hAnsi="Times New Roman" w:cs="Times New Roman" w:hint="default"/>
          <w:i w:val="0"/>
          <w:iCs w:val="0"/>
          <w:color w:val="000000" w:themeColor="text1"/>
          <w:lang w:eastAsia="en-US"/>
        </w:rPr>
        <w:t>6</w:t>
      </w:r>
      <w:bookmarkEnd w:id="30"/>
      <w:r w:rsidRPr="00476BFF">
        <w:rPr>
          <w:rStyle w:val="FontStyle85"/>
          <w:rFonts w:ascii="Times New Roman" w:hAnsi="Times New Roman" w:cs="Times New Roman" w:hint="default"/>
          <w:i w:val="0"/>
          <w:iCs w:val="0"/>
          <w:color w:val="000000" w:themeColor="text1"/>
          <w:lang w:eastAsia="en-US"/>
        </w:rPr>
        <w:t xml:space="preserve"> Интеграция возобновляемых источников энергии</w:t>
      </w:r>
    </w:p>
    <w:p w14:paraId="31578605" w14:textId="77777777" w:rsidR="00D92D1E" w:rsidRPr="00476BFF" w:rsidRDefault="00D92D1E" w:rsidP="00D92D1E">
      <w:pPr>
        <w:pStyle w:val="Style7"/>
        <w:widowControl/>
        <w:ind w:firstLine="567"/>
        <w:jc w:val="both"/>
        <w:rPr>
          <w:rStyle w:val="FontStyle85"/>
          <w:rFonts w:ascii="Times New Roman" w:hAnsi="Times New Roman" w:cs="Times New Roman" w:hint="default"/>
          <w:i w:val="0"/>
          <w:iCs w:val="0"/>
          <w:color w:val="000000" w:themeColor="text1"/>
          <w:lang w:eastAsia="en-US"/>
        </w:rPr>
      </w:pPr>
    </w:p>
    <w:p w14:paraId="7CD6430D" w14:textId="77777777" w:rsidR="007E1141" w:rsidRPr="00476BFF" w:rsidRDefault="007E1141" w:rsidP="00D92D1E">
      <w:pPr>
        <w:pStyle w:val="Style7"/>
        <w:widowControl/>
        <w:ind w:firstLine="567"/>
        <w:jc w:val="both"/>
        <w:rPr>
          <w:rStyle w:val="FontStyle85"/>
          <w:rFonts w:ascii="Times New Roman" w:hAnsi="Times New Roman" w:cs="Times New Roman" w:hint="default"/>
          <w:i w:val="0"/>
          <w:iCs w:val="0"/>
          <w:color w:val="000000" w:themeColor="text1"/>
          <w:lang w:eastAsia="en-US"/>
        </w:rPr>
      </w:pPr>
      <w:bookmarkStart w:id="31" w:name="bookmark39"/>
      <w:r w:rsidRPr="00476BFF">
        <w:rPr>
          <w:rStyle w:val="FontStyle85"/>
          <w:rFonts w:ascii="Times New Roman" w:hAnsi="Times New Roman" w:cs="Times New Roman" w:hint="default"/>
          <w:i w:val="0"/>
          <w:iCs w:val="0"/>
          <w:color w:val="000000" w:themeColor="text1"/>
          <w:lang w:eastAsia="en-US"/>
        </w:rPr>
        <w:t>6</w:t>
      </w:r>
      <w:bookmarkEnd w:id="31"/>
      <w:r w:rsidRPr="00476BFF">
        <w:rPr>
          <w:rStyle w:val="FontStyle85"/>
          <w:rFonts w:ascii="Times New Roman" w:hAnsi="Times New Roman" w:cs="Times New Roman" w:hint="default"/>
          <w:i w:val="0"/>
          <w:iCs w:val="0"/>
          <w:color w:val="000000" w:themeColor="text1"/>
          <w:lang w:eastAsia="en-US"/>
        </w:rPr>
        <w:t>.1 Рассмотрение возобновляемых источников энергии за пределами объекта</w:t>
      </w:r>
    </w:p>
    <w:p w14:paraId="42D7570A" w14:textId="77777777" w:rsidR="007E1141" w:rsidRPr="00476BFF" w:rsidRDefault="007E1141" w:rsidP="00D92D1E">
      <w:pPr>
        <w:pStyle w:val="Style16"/>
        <w:widowControl/>
        <w:ind w:firstLine="567"/>
        <w:jc w:val="both"/>
        <w:rPr>
          <w:rStyle w:val="FontStyle84"/>
          <w:rFonts w:ascii="Times New Roman" w:hAnsi="Times New Roman" w:cs="Times New Roman" w:hint="default"/>
          <w:i w:val="0"/>
          <w:iCs w:val="0"/>
          <w:color w:val="000000" w:themeColor="text1"/>
          <w:sz w:val="24"/>
          <w:szCs w:val="24"/>
          <w:lang w:val="kk-KZ" w:eastAsia="en-US"/>
        </w:rPr>
      </w:pPr>
      <w:bookmarkStart w:id="32" w:name="bookmark40"/>
      <w:r w:rsidRPr="00476BFF">
        <w:rPr>
          <w:rStyle w:val="FontStyle84"/>
          <w:rFonts w:ascii="Times New Roman" w:hAnsi="Times New Roman" w:cs="Times New Roman" w:hint="default"/>
          <w:i w:val="0"/>
          <w:iCs w:val="0"/>
          <w:color w:val="000000" w:themeColor="text1"/>
          <w:sz w:val="24"/>
          <w:szCs w:val="24"/>
          <w:lang w:eastAsia="en-US"/>
        </w:rPr>
        <w:t>6</w:t>
      </w:r>
      <w:bookmarkEnd w:id="32"/>
      <w:r w:rsidRPr="00476BFF">
        <w:rPr>
          <w:rStyle w:val="FontStyle84"/>
          <w:rFonts w:ascii="Times New Roman" w:hAnsi="Times New Roman" w:cs="Times New Roman" w:hint="default"/>
          <w:i w:val="0"/>
          <w:iCs w:val="0"/>
          <w:color w:val="000000" w:themeColor="text1"/>
          <w:sz w:val="24"/>
          <w:szCs w:val="24"/>
          <w:lang w:eastAsia="en-US"/>
        </w:rPr>
        <w:t xml:space="preserve">.1.1 </w:t>
      </w:r>
      <w:proofErr w:type="spellStart"/>
      <w:r w:rsidRPr="00476BFF">
        <w:rPr>
          <w:rStyle w:val="FontStyle84"/>
          <w:rFonts w:ascii="Times New Roman" w:hAnsi="Times New Roman" w:cs="Times New Roman" w:hint="default"/>
          <w:i w:val="0"/>
          <w:iCs w:val="0"/>
          <w:color w:val="000000" w:themeColor="text1"/>
          <w:sz w:val="24"/>
          <w:szCs w:val="24"/>
          <w:lang w:val="kk-KZ" w:eastAsia="en-US"/>
        </w:rPr>
        <w:t>Общие</w:t>
      </w:r>
      <w:proofErr w:type="spellEnd"/>
      <w:r w:rsidRPr="00476BFF">
        <w:rPr>
          <w:rStyle w:val="FontStyle84"/>
          <w:rFonts w:ascii="Times New Roman" w:hAnsi="Times New Roman" w:cs="Times New Roman" w:hint="default"/>
          <w:i w:val="0"/>
          <w:iCs w:val="0"/>
          <w:color w:val="000000" w:themeColor="text1"/>
          <w:sz w:val="24"/>
          <w:szCs w:val="24"/>
          <w:lang w:val="kk-KZ" w:eastAsia="en-US"/>
        </w:rPr>
        <w:t xml:space="preserve"> </w:t>
      </w:r>
      <w:proofErr w:type="spellStart"/>
      <w:r w:rsidRPr="00476BFF">
        <w:rPr>
          <w:rStyle w:val="FontStyle84"/>
          <w:rFonts w:ascii="Times New Roman" w:hAnsi="Times New Roman" w:cs="Times New Roman" w:hint="default"/>
          <w:i w:val="0"/>
          <w:iCs w:val="0"/>
          <w:color w:val="000000" w:themeColor="text1"/>
          <w:sz w:val="24"/>
          <w:szCs w:val="24"/>
          <w:lang w:val="kk-KZ" w:eastAsia="en-US"/>
        </w:rPr>
        <w:t>положения</w:t>
      </w:r>
      <w:proofErr w:type="spellEnd"/>
    </w:p>
    <w:p w14:paraId="5A32E449" w14:textId="77777777" w:rsidR="007E1141" w:rsidRPr="00476BFF" w:rsidRDefault="007E1141" w:rsidP="00D92D1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lastRenderedPageBreak/>
        <w:t>Возобновляемая энергия за пределами объекта с наивысшим приоритетом должна быть энергией, предоставляемой посредством частного провода или ограниченной сети, которая может подключить более одного пользователя или более одного источника энергии. Возобновляемые источники энергии за пределами участка могут включать:</w:t>
      </w:r>
    </w:p>
    <w:p w14:paraId="6D6CB390" w14:textId="77777777" w:rsidR="007E1141" w:rsidRPr="00476BFF" w:rsidRDefault="007E1141" w:rsidP="00D92D1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принадлежащие самому себе новые и возобновляемые источники энергии за пределами участка;</w:t>
      </w:r>
    </w:p>
    <w:p w14:paraId="7E317C7E" w14:textId="77777777" w:rsidR="007E1141" w:rsidRPr="00476BFF" w:rsidRDefault="007E1141" w:rsidP="00D92D1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новый и возобновляемый источник энергии, находящийся в прямой собственности других компаний;</w:t>
      </w:r>
    </w:p>
    <w:p w14:paraId="4B81DE3E" w14:textId="77777777" w:rsidR="007E1141" w:rsidRPr="00476BFF" w:rsidRDefault="007E1141" w:rsidP="00D92D1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сертификаты на возобновляемые источники энергии (договор о покупке электроэнергии).</w:t>
      </w:r>
    </w:p>
    <w:p w14:paraId="5037BCBA" w14:textId="77777777" w:rsidR="007E1141" w:rsidRPr="00476BFF" w:rsidRDefault="007E1141" w:rsidP="00D92D1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Организация должна разработать количественную методологию для расчета того, как новая и существующая возобновляемая генерация энергии за пределами площадки влияет на ее </w:t>
      </w:r>
      <w:proofErr w:type="spellStart"/>
      <w:r w:rsidRPr="00476BFF">
        <w:rPr>
          <w:rStyle w:val="FontStyle82"/>
          <w:rFonts w:ascii="Times New Roman" w:hAnsi="Times New Roman" w:cs="Times New Roman" w:hint="default"/>
          <w:color w:val="000000" w:themeColor="text1"/>
          <w:sz w:val="24"/>
          <w:szCs w:val="24"/>
          <w:lang w:val="en-US" w:eastAsia="en-US"/>
        </w:rPr>
        <w:t>zEnPI</w:t>
      </w:r>
      <w:proofErr w:type="spellEnd"/>
      <w:r w:rsidRPr="00476BFF">
        <w:rPr>
          <w:rStyle w:val="FontStyle82"/>
          <w:rFonts w:ascii="Times New Roman" w:hAnsi="Times New Roman" w:cs="Times New Roman" w:hint="default"/>
          <w:color w:val="000000" w:themeColor="text1"/>
          <w:sz w:val="24"/>
          <w:szCs w:val="24"/>
          <w:lang w:eastAsia="en-US"/>
        </w:rPr>
        <w:t xml:space="preserve"> для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или выбросов углерода. Эта методология должна включать возобновляемые ресурсы, которые организация создает или иным образом контролирует (например, по договору), а также существующие возобновляемые ресурсы, поставляемые через сеть. Организация должна делиться своей методологией.</w:t>
      </w:r>
    </w:p>
    <w:p w14:paraId="054FFB00" w14:textId="632ACAEE" w:rsidR="007E1141" w:rsidRPr="00476BFF" w:rsidRDefault="002B5C1C" w:rsidP="00D92D1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Pr>
          <w:rStyle w:val="FontStyle82"/>
          <w:rFonts w:ascii="Times New Roman" w:hAnsi="Times New Roman" w:cs="Times New Roman" w:hint="default"/>
          <w:color w:val="000000" w:themeColor="text1"/>
          <w:sz w:val="24"/>
          <w:szCs w:val="24"/>
          <w:lang w:eastAsia="en-US"/>
        </w:rPr>
        <w:t>О</w:t>
      </w:r>
      <w:r w:rsidR="007E1141" w:rsidRPr="00476BFF">
        <w:rPr>
          <w:rStyle w:val="FontStyle82"/>
          <w:rFonts w:ascii="Times New Roman" w:hAnsi="Times New Roman" w:cs="Times New Roman" w:hint="default"/>
          <w:color w:val="000000" w:themeColor="text1"/>
          <w:sz w:val="24"/>
          <w:szCs w:val="24"/>
          <w:lang w:eastAsia="en-US"/>
        </w:rPr>
        <w:t>на должна работать с заинтересованными сторонами, чтобы достичь согласия между ними относительно количества возобновляемой энергии, которую использует каждая организация, получающая энергию из сети. Используемая возобновляемая энергия должна уравновешивать возобновляемую энергию, поставляемую в сеть. В частности, эта методология должна учитывать, имеет ли организация один или несколько объектов и одну или несколько сетей.</w:t>
      </w:r>
    </w:p>
    <w:p w14:paraId="685CD0CA" w14:textId="77777777" w:rsidR="007E1141" w:rsidRPr="00476BFF" w:rsidRDefault="007E1141" w:rsidP="00D92D1E">
      <w:pPr>
        <w:pStyle w:val="Style19"/>
        <w:widowControl/>
        <w:ind w:firstLine="567"/>
        <w:jc w:val="both"/>
        <w:rPr>
          <w:rStyle w:val="FontStyle84"/>
          <w:rFonts w:ascii="Times New Roman" w:hAnsi="Times New Roman" w:cs="Times New Roman" w:hint="default"/>
          <w:i w:val="0"/>
          <w:iCs w:val="0"/>
          <w:color w:val="000000" w:themeColor="text1"/>
          <w:sz w:val="24"/>
          <w:szCs w:val="24"/>
          <w:lang w:eastAsia="en-US"/>
        </w:rPr>
      </w:pPr>
      <w:bookmarkStart w:id="33" w:name="bookmark41"/>
      <w:r w:rsidRPr="00476BFF">
        <w:rPr>
          <w:rStyle w:val="FontStyle84"/>
          <w:rFonts w:ascii="Times New Roman" w:hAnsi="Times New Roman" w:cs="Times New Roman" w:hint="default"/>
          <w:i w:val="0"/>
          <w:iCs w:val="0"/>
          <w:color w:val="000000" w:themeColor="text1"/>
          <w:sz w:val="24"/>
          <w:szCs w:val="24"/>
          <w:lang w:eastAsia="en-US"/>
        </w:rPr>
        <w:t>6</w:t>
      </w:r>
      <w:bookmarkEnd w:id="33"/>
      <w:r w:rsidRPr="00476BFF">
        <w:rPr>
          <w:rStyle w:val="FontStyle84"/>
          <w:rFonts w:ascii="Times New Roman" w:hAnsi="Times New Roman" w:cs="Times New Roman" w:hint="default"/>
          <w:i w:val="0"/>
          <w:iCs w:val="0"/>
          <w:color w:val="000000" w:themeColor="text1"/>
          <w:sz w:val="24"/>
          <w:szCs w:val="24"/>
          <w:lang w:eastAsia="en-US"/>
        </w:rPr>
        <w:t>.1.2 Возобновляемые ресурсы, приобретенные организацией</w:t>
      </w:r>
    </w:p>
    <w:p w14:paraId="4BC2D283" w14:textId="77777777" w:rsidR="007E1141" w:rsidRPr="00476BFF" w:rsidRDefault="007E1141" w:rsidP="00D92D1E">
      <w:pPr>
        <w:pStyle w:val="Style9"/>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Когда организация приобретает собственные чистые возобновляемые источники энергии, ей следует рассмотреть вопрос о том, как они будут</w:t>
      </w:r>
    </w:p>
    <w:p w14:paraId="0C12D278" w14:textId="77777777" w:rsidR="007E1141" w:rsidRPr="00476BFF" w:rsidRDefault="007E1141" w:rsidP="00D92D1E">
      <w:pPr>
        <w:pStyle w:val="Style9"/>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интегрированы в работу объекта(</w:t>
      </w:r>
      <w:proofErr w:type="spellStart"/>
      <w:r w:rsidRPr="00476BFF">
        <w:rPr>
          <w:rStyle w:val="FontStyle82"/>
          <w:rFonts w:ascii="Times New Roman" w:hAnsi="Times New Roman" w:cs="Times New Roman" w:hint="default"/>
          <w:color w:val="000000" w:themeColor="text1"/>
          <w:sz w:val="24"/>
          <w:szCs w:val="24"/>
          <w:lang w:eastAsia="en-US"/>
        </w:rPr>
        <w:t>ов</w:t>
      </w:r>
      <w:proofErr w:type="spellEnd"/>
      <w:r w:rsidRPr="00476BFF">
        <w:rPr>
          <w:rStyle w:val="FontStyle82"/>
          <w:rFonts w:ascii="Times New Roman" w:hAnsi="Times New Roman" w:cs="Times New Roman" w:hint="default"/>
          <w:color w:val="000000" w:themeColor="text1"/>
          <w:sz w:val="24"/>
          <w:szCs w:val="24"/>
          <w:lang w:eastAsia="en-US"/>
        </w:rPr>
        <w:t>), на территории которого(</w:t>
      </w:r>
      <w:proofErr w:type="spellStart"/>
      <w:r w:rsidRPr="00476BFF">
        <w:rPr>
          <w:rStyle w:val="FontStyle82"/>
          <w:rFonts w:ascii="Times New Roman" w:hAnsi="Times New Roman" w:cs="Times New Roman" w:hint="default"/>
          <w:color w:val="000000" w:themeColor="text1"/>
          <w:sz w:val="24"/>
          <w:szCs w:val="24"/>
          <w:lang w:eastAsia="en-US"/>
        </w:rPr>
        <w:t>ых</w:t>
      </w:r>
      <w:proofErr w:type="spellEnd"/>
      <w:r w:rsidRPr="00476BFF">
        <w:rPr>
          <w:rStyle w:val="FontStyle82"/>
          <w:rFonts w:ascii="Times New Roman" w:hAnsi="Times New Roman" w:cs="Times New Roman" w:hint="default"/>
          <w:color w:val="000000" w:themeColor="text1"/>
          <w:sz w:val="24"/>
          <w:szCs w:val="24"/>
          <w:lang w:eastAsia="en-US"/>
        </w:rPr>
        <w:t>) расположены ресурсы (использование энергии должно контролироваться для лучшего согласования времени использования энергии со временем производства чистых возобновляемых источников энергии, установленных или законтрактованных);</w:t>
      </w:r>
    </w:p>
    <w:p w14:paraId="49210821" w14:textId="77777777" w:rsidR="007E1141" w:rsidRPr="00476BFF" w:rsidRDefault="007E1141" w:rsidP="00D92D1E">
      <w:pPr>
        <w:pStyle w:val="Style9"/>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оптимизирована для производства энергии в те часы дня или дни года, в которые выбросы от электроэнергии, поставляемой сетью, являются самыми высокими.</w:t>
      </w:r>
    </w:p>
    <w:p w14:paraId="1341BF38" w14:textId="77777777" w:rsidR="007E1141" w:rsidRPr="00476BFF" w:rsidRDefault="007E1141" w:rsidP="00D92D1E">
      <w:pPr>
        <w:pStyle w:val="Style9"/>
        <w:widowControl/>
        <w:ind w:firstLine="567"/>
        <w:jc w:val="both"/>
        <w:rPr>
          <w:rStyle w:val="FontStyle82"/>
          <w:rFonts w:ascii="Times New Roman" w:hAnsi="Times New Roman" w:cs="Times New Roman" w:hint="default"/>
          <w:color w:val="000000" w:themeColor="text1"/>
          <w:sz w:val="24"/>
          <w:szCs w:val="24"/>
          <w:lang w:eastAsia="en-US"/>
        </w:rPr>
      </w:pPr>
    </w:p>
    <w:p w14:paraId="5C518A07" w14:textId="1D2C0A16" w:rsidR="007E1141" w:rsidRPr="00476BFF" w:rsidRDefault="00D92D1E" w:rsidP="00D92D1E">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Примечание 1 –</w:t>
      </w:r>
      <w:r w:rsidR="007E1141" w:rsidRPr="00476BFF">
        <w:rPr>
          <w:rStyle w:val="FontStyle82"/>
          <w:rFonts w:ascii="Times New Roman" w:hAnsi="Times New Roman" w:cs="Times New Roman" w:hint="default"/>
          <w:color w:val="000000" w:themeColor="text1"/>
          <w:sz w:val="20"/>
          <w:szCs w:val="20"/>
          <w:lang w:eastAsia="en-US"/>
        </w:rPr>
        <w:t xml:space="preserve"> Для солнечных фотоэлектрических систем угол наклона массива(</w:t>
      </w:r>
      <w:proofErr w:type="spellStart"/>
      <w:r w:rsidR="007E1141" w:rsidRPr="00476BFF">
        <w:rPr>
          <w:rStyle w:val="FontStyle82"/>
          <w:rFonts w:ascii="Times New Roman" w:hAnsi="Times New Roman" w:cs="Times New Roman" w:hint="default"/>
          <w:color w:val="000000" w:themeColor="text1"/>
          <w:sz w:val="20"/>
          <w:szCs w:val="20"/>
          <w:lang w:eastAsia="en-US"/>
        </w:rPr>
        <w:t>ов</w:t>
      </w:r>
      <w:proofErr w:type="spellEnd"/>
      <w:r w:rsidR="007E1141" w:rsidRPr="00476BFF">
        <w:rPr>
          <w:rStyle w:val="FontStyle82"/>
          <w:rFonts w:ascii="Times New Roman" w:hAnsi="Times New Roman" w:cs="Times New Roman" w:hint="default"/>
          <w:color w:val="000000" w:themeColor="text1"/>
          <w:sz w:val="20"/>
          <w:szCs w:val="20"/>
          <w:lang w:eastAsia="en-US"/>
        </w:rPr>
        <w:t>) обычно выбирается для максимизации годового производства энергии, но вместо этого может быть выбран для максимизации полезной энергии, которая может быть потреблена на месте</w:t>
      </w:r>
      <w:r w:rsidR="007E1141" w:rsidRPr="00476BFF">
        <w:rPr>
          <w:rStyle w:val="FontStyle80"/>
          <w:rFonts w:ascii="Times New Roman" w:hAnsi="Times New Roman" w:cs="Times New Roman" w:hint="default"/>
          <w:color w:val="000000" w:themeColor="text1"/>
          <w:sz w:val="20"/>
          <w:szCs w:val="20"/>
          <w:lang w:eastAsia="en-US"/>
        </w:rPr>
        <w:t>.</w:t>
      </w:r>
    </w:p>
    <w:p w14:paraId="3F2921B5" w14:textId="013EA5C7" w:rsidR="007E1141" w:rsidRPr="00476BFF" w:rsidRDefault="00D92D1E" w:rsidP="00D92D1E">
      <w:pPr>
        <w:pStyle w:val="Style22"/>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eastAsia="en-US"/>
        </w:rPr>
        <w:t>Примечание 2 –</w:t>
      </w:r>
      <w:r w:rsidR="007E1141" w:rsidRPr="00476BFF">
        <w:rPr>
          <w:rStyle w:val="FontStyle80"/>
          <w:rFonts w:ascii="Times New Roman" w:hAnsi="Times New Roman" w:cs="Times New Roman" w:hint="default"/>
          <w:color w:val="000000" w:themeColor="text1"/>
          <w:sz w:val="20"/>
          <w:szCs w:val="20"/>
          <w:lang w:eastAsia="en-US"/>
        </w:rPr>
        <w:t xml:space="preserve"> Электроэнергия, вырабатываемая солнечными фотоэлектрическими установками на месте, может быть предусмотрена как энергия постоянного тока и использоваться для энергопотребления, для которого энергия постоянного тока более эффективна. Это позволяет избежать потерь в системе передачи и распределения, которые могут достигать 20 % от используемой энергии.</w:t>
      </w:r>
    </w:p>
    <w:p w14:paraId="27FEFD90" w14:textId="77777777" w:rsidR="007E1141" w:rsidRPr="00476BFF" w:rsidRDefault="007E1141" w:rsidP="007E1141">
      <w:pPr>
        <w:pStyle w:val="Style22"/>
        <w:widowControl/>
        <w:ind w:firstLine="720"/>
        <w:jc w:val="both"/>
        <w:rPr>
          <w:rStyle w:val="FontStyle80"/>
          <w:rFonts w:ascii="Times New Roman" w:hAnsi="Times New Roman" w:cs="Times New Roman" w:hint="default"/>
          <w:color w:val="000000" w:themeColor="text1"/>
          <w:sz w:val="24"/>
          <w:szCs w:val="24"/>
          <w:lang w:eastAsia="en-US"/>
        </w:rPr>
      </w:pPr>
    </w:p>
    <w:p w14:paraId="7C524ADC" w14:textId="77777777" w:rsidR="007E1141" w:rsidRPr="00476BFF" w:rsidRDefault="007E1141" w:rsidP="00D92D1E">
      <w:pPr>
        <w:pStyle w:val="Style22"/>
        <w:widowControl/>
        <w:ind w:firstLine="567"/>
        <w:jc w:val="both"/>
        <w:rPr>
          <w:rStyle w:val="FontStyle82"/>
          <w:rFonts w:ascii="Times New Roman" w:hAnsi="Times New Roman" w:cs="Times New Roman" w:hint="default"/>
          <w:color w:val="000000" w:themeColor="text1"/>
          <w:sz w:val="28"/>
          <w:szCs w:val="28"/>
          <w:lang w:eastAsia="en-US"/>
        </w:rPr>
      </w:pPr>
      <w:r w:rsidRPr="00476BFF">
        <w:rPr>
          <w:rStyle w:val="FontStyle80"/>
          <w:rFonts w:ascii="Times New Roman" w:hAnsi="Times New Roman" w:cs="Times New Roman" w:hint="default"/>
          <w:color w:val="000000" w:themeColor="text1"/>
          <w:sz w:val="24"/>
          <w:szCs w:val="24"/>
          <w:lang w:eastAsia="en-US"/>
        </w:rPr>
        <w:t>Организация может также рассмотреть возможность установки передвижных фотоэлектрических коллекторов, которые отслеживают положение солнца, чтобы оптимизировать выработку электроэнергии в соответствии с потребностями объекта</w:t>
      </w:r>
      <w:r w:rsidRPr="00476BFF">
        <w:rPr>
          <w:rStyle w:val="FontStyle82"/>
          <w:rFonts w:ascii="Times New Roman" w:hAnsi="Times New Roman" w:cs="Times New Roman" w:hint="default"/>
          <w:color w:val="000000" w:themeColor="text1"/>
          <w:sz w:val="24"/>
          <w:szCs w:val="24"/>
          <w:lang w:eastAsia="en-US"/>
        </w:rPr>
        <w:t>.</w:t>
      </w:r>
    </w:p>
    <w:p w14:paraId="7C0EDA0C" w14:textId="77777777" w:rsidR="007E1141" w:rsidRPr="00476BFF" w:rsidRDefault="007E1141" w:rsidP="00D92D1E">
      <w:pPr>
        <w:pStyle w:val="Style19"/>
        <w:widowControl/>
        <w:ind w:firstLine="567"/>
        <w:jc w:val="both"/>
        <w:rPr>
          <w:rStyle w:val="FontStyle84"/>
          <w:rFonts w:ascii="Times New Roman" w:hAnsi="Times New Roman" w:cs="Times New Roman" w:hint="default"/>
          <w:i w:val="0"/>
          <w:iCs w:val="0"/>
          <w:color w:val="000000" w:themeColor="text1"/>
          <w:sz w:val="24"/>
          <w:szCs w:val="24"/>
          <w:lang w:eastAsia="en-US"/>
        </w:rPr>
      </w:pPr>
      <w:bookmarkStart w:id="34" w:name="bookmark42"/>
      <w:r w:rsidRPr="00476BFF">
        <w:rPr>
          <w:rStyle w:val="FontStyle84"/>
          <w:rFonts w:ascii="Times New Roman" w:hAnsi="Times New Roman" w:cs="Times New Roman" w:hint="default"/>
          <w:i w:val="0"/>
          <w:iCs w:val="0"/>
          <w:color w:val="000000" w:themeColor="text1"/>
          <w:sz w:val="24"/>
          <w:szCs w:val="24"/>
          <w:lang w:eastAsia="en-US"/>
        </w:rPr>
        <w:t>6</w:t>
      </w:r>
      <w:bookmarkEnd w:id="34"/>
      <w:r w:rsidRPr="00476BFF">
        <w:rPr>
          <w:rStyle w:val="FontStyle84"/>
          <w:rFonts w:ascii="Times New Roman" w:hAnsi="Times New Roman" w:cs="Times New Roman" w:hint="default"/>
          <w:i w:val="0"/>
          <w:iCs w:val="0"/>
          <w:color w:val="000000" w:themeColor="text1"/>
          <w:sz w:val="24"/>
          <w:szCs w:val="24"/>
          <w:lang w:eastAsia="en-US"/>
        </w:rPr>
        <w:t>.1.3 Возобновляемые источники энергии в сети</w:t>
      </w:r>
    </w:p>
    <w:p w14:paraId="60CFEF93" w14:textId="77777777" w:rsidR="007E1141" w:rsidRPr="00476BFF" w:rsidRDefault="007E1141" w:rsidP="00D92D1E">
      <w:pPr>
        <w:pStyle w:val="Style9"/>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При рассмотрении </w:t>
      </w:r>
      <w:proofErr w:type="spellStart"/>
      <w:r w:rsidRPr="00476BFF">
        <w:rPr>
          <w:rStyle w:val="FontStyle82"/>
          <w:rFonts w:ascii="Times New Roman" w:hAnsi="Times New Roman" w:cs="Times New Roman" w:hint="default"/>
          <w:color w:val="000000" w:themeColor="text1"/>
          <w:sz w:val="24"/>
          <w:szCs w:val="24"/>
          <w:lang w:val="en-US" w:eastAsia="en-US"/>
        </w:rPr>
        <w:t>zEnPIs</w:t>
      </w:r>
      <w:proofErr w:type="spellEnd"/>
      <w:r w:rsidRPr="00476BFF">
        <w:rPr>
          <w:rStyle w:val="FontStyle82"/>
          <w:rFonts w:ascii="Times New Roman" w:hAnsi="Times New Roman" w:cs="Times New Roman" w:hint="default"/>
          <w:color w:val="000000" w:themeColor="text1"/>
          <w:sz w:val="24"/>
          <w:szCs w:val="24"/>
          <w:lang w:eastAsia="en-US"/>
        </w:rPr>
        <w:t xml:space="preserve"> для конечной цели нулевых выбросов, ценность ресурсов в сети лучше всего моделировать с помощью изменяющейся во времени энергии источника (или относительных выбросов интересующего загрязняющего вещества (веществ)). Такая конструкция метрик или </w:t>
      </w:r>
      <w:proofErr w:type="spellStart"/>
      <w:r w:rsidRPr="00476BFF">
        <w:rPr>
          <w:rStyle w:val="FontStyle82"/>
          <w:rFonts w:ascii="Times New Roman" w:hAnsi="Times New Roman" w:cs="Times New Roman" w:hint="default"/>
          <w:color w:val="000000" w:themeColor="text1"/>
          <w:sz w:val="24"/>
          <w:szCs w:val="24"/>
          <w:lang w:val="en-US" w:eastAsia="en-US"/>
        </w:rPr>
        <w:t>zEnPIs</w:t>
      </w:r>
      <w:proofErr w:type="spellEnd"/>
      <w:r w:rsidRPr="00476BFF">
        <w:rPr>
          <w:rStyle w:val="FontStyle82"/>
          <w:rFonts w:ascii="Times New Roman" w:hAnsi="Times New Roman" w:cs="Times New Roman" w:hint="default"/>
          <w:color w:val="000000" w:themeColor="text1"/>
          <w:sz w:val="24"/>
          <w:szCs w:val="24"/>
          <w:lang w:eastAsia="en-US"/>
        </w:rPr>
        <w:t xml:space="preserve"> поощряет более значительное улучшение энергетических показателей в те моменты, когда эффект с точки зрения выбросов от использования энергии является максимальным. Она также побуждает организацию искать способы использования энергии в часы, когда она не вызывает </w:t>
      </w:r>
      <w:r w:rsidRPr="00476BFF">
        <w:rPr>
          <w:rStyle w:val="FontStyle82"/>
          <w:rFonts w:ascii="Times New Roman" w:hAnsi="Times New Roman" w:cs="Times New Roman" w:hint="default"/>
          <w:color w:val="000000" w:themeColor="text1"/>
          <w:sz w:val="24"/>
          <w:szCs w:val="24"/>
          <w:lang w:eastAsia="en-US"/>
        </w:rPr>
        <w:lastRenderedPageBreak/>
        <w:t>выбросов и может заменить энергию, которая использовалась бы в периоды высоких выбросов. Одним из способов достижения этой цели является использование усовершенствованных средств контроля.</w:t>
      </w:r>
    </w:p>
    <w:p w14:paraId="2426C5ED" w14:textId="77777777" w:rsidR="007E1141" w:rsidRPr="00476BFF" w:rsidRDefault="007E1141" w:rsidP="00D92D1E">
      <w:pPr>
        <w:pStyle w:val="Style9"/>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Если невозможно получить подробный расчет, в котором для каждого часа года указан отдельный источник энергии или коэффициент выбросов, то приближение, которое группирует аналогичные часы года или типичного дня, является лучшим приближением, чем игнорирование временной зависимости. Это может быть сделано по сезонам или упрощенному времени суток, например, пиковые, плечевые, непиковые часы.</w:t>
      </w:r>
    </w:p>
    <w:p w14:paraId="7E83E1AC" w14:textId="77777777" w:rsidR="007E1141" w:rsidRPr="00476BFF" w:rsidRDefault="007E1141" w:rsidP="00D92D1E">
      <w:pPr>
        <w:pStyle w:val="Style9"/>
        <w:widowControl/>
        <w:ind w:firstLine="567"/>
        <w:jc w:val="both"/>
        <w:rPr>
          <w:rStyle w:val="FontStyle82"/>
          <w:rFonts w:ascii="Times New Roman" w:hAnsi="Times New Roman" w:cs="Times New Roman" w:hint="default"/>
          <w:color w:val="000000" w:themeColor="text1"/>
          <w:sz w:val="24"/>
          <w:szCs w:val="24"/>
          <w:lang w:eastAsia="en-US"/>
        </w:rPr>
      </w:pPr>
    </w:p>
    <w:p w14:paraId="247575C1" w14:textId="18EDBC68" w:rsidR="007E1141" w:rsidRPr="00476BFF" w:rsidRDefault="00D92D1E" w:rsidP="00D92D1E">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 xml:space="preserve">Примечание – </w:t>
      </w:r>
      <w:r w:rsidR="007E1141" w:rsidRPr="00476BFF">
        <w:rPr>
          <w:rStyle w:val="FontStyle82"/>
          <w:rFonts w:ascii="Times New Roman" w:hAnsi="Times New Roman" w:cs="Times New Roman" w:hint="default"/>
          <w:color w:val="000000" w:themeColor="text1"/>
          <w:sz w:val="20"/>
          <w:szCs w:val="20"/>
          <w:lang w:eastAsia="en-US"/>
        </w:rPr>
        <w:t xml:space="preserve">Это приводит к тому, что </w:t>
      </w:r>
      <w:proofErr w:type="spellStart"/>
      <w:r w:rsidR="007E1141" w:rsidRPr="00476BFF">
        <w:rPr>
          <w:rStyle w:val="FontStyle82"/>
          <w:rFonts w:ascii="Times New Roman" w:hAnsi="Times New Roman" w:cs="Times New Roman" w:hint="default"/>
          <w:color w:val="000000" w:themeColor="text1"/>
          <w:sz w:val="20"/>
          <w:szCs w:val="20"/>
          <w:lang w:val="en-US" w:eastAsia="en-US"/>
        </w:rPr>
        <w:t>EnMS</w:t>
      </w:r>
      <w:proofErr w:type="spellEnd"/>
      <w:r w:rsidR="007E1141" w:rsidRPr="00476BFF">
        <w:rPr>
          <w:rStyle w:val="FontStyle82"/>
          <w:rFonts w:ascii="Times New Roman" w:hAnsi="Times New Roman" w:cs="Times New Roman" w:hint="default"/>
          <w:color w:val="000000" w:themeColor="text1"/>
          <w:sz w:val="20"/>
          <w:szCs w:val="20"/>
          <w:lang w:eastAsia="en-US"/>
        </w:rPr>
        <w:t xml:space="preserve"> оценивает </w:t>
      </w:r>
      <w:r w:rsidR="007E1141" w:rsidRPr="00476BFF">
        <w:rPr>
          <w:rStyle w:val="FontStyle82"/>
          <w:rFonts w:ascii="Times New Roman" w:hAnsi="Times New Roman" w:cs="Times New Roman" w:hint="default"/>
          <w:color w:val="000000" w:themeColor="text1"/>
          <w:sz w:val="20"/>
          <w:szCs w:val="20"/>
          <w:lang w:val="en-US" w:eastAsia="en-US"/>
        </w:rPr>
        <w:t>EPIA</w:t>
      </w:r>
      <w:r w:rsidR="007E1141" w:rsidRPr="00476BFF">
        <w:rPr>
          <w:rStyle w:val="FontStyle82"/>
          <w:rFonts w:ascii="Times New Roman" w:hAnsi="Times New Roman" w:cs="Times New Roman" w:hint="default"/>
          <w:color w:val="000000" w:themeColor="text1"/>
          <w:sz w:val="20"/>
          <w:szCs w:val="20"/>
          <w:lang w:eastAsia="en-US"/>
        </w:rPr>
        <w:t>, которые смещают время использования на часы с меньшим воздействием</w:t>
      </w:r>
      <w:r w:rsidR="007E1141" w:rsidRPr="00476BFF">
        <w:rPr>
          <w:rStyle w:val="FontStyle80"/>
          <w:rFonts w:ascii="Times New Roman" w:hAnsi="Times New Roman" w:cs="Times New Roman" w:hint="default"/>
          <w:color w:val="000000" w:themeColor="text1"/>
          <w:sz w:val="20"/>
          <w:szCs w:val="20"/>
          <w:lang w:eastAsia="en-US"/>
        </w:rPr>
        <w:t>.</w:t>
      </w:r>
    </w:p>
    <w:p w14:paraId="493320BD" w14:textId="77777777" w:rsidR="007E1141" w:rsidRPr="00476BFF" w:rsidRDefault="007E1141" w:rsidP="007E1141">
      <w:pPr>
        <w:pStyle w:val="Style7"/>
        <w:widowControl/>
        <w:ind w:firstLine="720"/>
        <w:jc w:val="both"/>
        <w:rPr>
          <w:rStyle w:val="FontStyle85"/>
          <w:rFonts w:ascii="Times New Roman" w:hAnsi="Times New Roman" w:cs="Times New Roman" w:hint="default"/>
          <w:color w:val="000000" w:themeColor="text1"/>
          <w:lang w:eastAsia="en-US"/>
        </w:rPr>
      </w:pPr>
      <w:bookmarkStart w:id="35" w:name="bookmark43"/>
    </w:p>
    <w:p w14:paraId="497BD245" w14:textId="77777777" w:rsidR="007E1141" w:rsidRPr="00476BFF" w:rsidRDefault="007E1141" w:rsidP="00D92D1E">
      <w:pPr>
        <w:pStyle w:val="Style7"/>
        <w:widowControl/>
        <w:ind w:firstLine="567"/>
        <w:jc w:val="both"/>
        <w:rPr>
          <w:rStyle w:val="FontStyle85"/>
          <w:rFonts w:ascii="Times New Roman" w:hAnsi="Times New Roman" w:cs="Times New Roman" w:hint="default"/>
          <w:i w:val="0"/>
          <w:iCs w:val="0"/>
          <w:color w:val="000000" w:themeColor="text1"/>
          <w:lang w:eastAsia="en-US"/>
        </w:rPr>
      </w:pPr>
      <w:r w:rsidRPr="00476BFF">
        <w:rPr>
          <w:rStyle w:val="FontStyle85"/>
          <w:rFonts w:ascii="Times New Roman" w:hAnsi="Times New Roman" w:cs="Times New Roman" w:hint="default"/>
          <w:i w:val="0"/>
          <w:iCs w:val="0"/>
          <w:color w:val="000000" w:themeColor="text1"/>
          <w:lang w:eastAsia="en-US"/>
        </w:rPr>
        <w:t>6</w:t>
      </w:r>
      <w:bookmarkEnd w:id="35"/>
      <w:r w:rsidRPr="00476BFF">
        <w:rPr>
          <w:rStyle w:val="FontStyle85"/>
          <w:rFonts w:ascii="Times New Roman" w:hAnsi="Times New Roman" w:cs="Times New Roman" w:hint="default"/>
          <w:i w:val="0"/>
          <w:iCs w:val="0"/>
          <w:color w:val="000000" w:themeColor="text1"/>
          <w:lang w:eastAsia="en-US"/>
        </w:rPr>
        <w:t>.2 Использование стимулов поставщиков энергии для изменения энергопотребления - реагирование на спрос</w:t>
      </w:r>
    </w:p>
    <w:p w14:paraId="2E3E7237" w14:textId="77777777" w:rsidR="007E1141" w:rsidRPr="00476BFF" w:rsidRDefault="007E1141" w:rsidP="00D92D1E">
      <w:pPr>
        <w:pStyle w:val="Style7"/>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Для содействия достижению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организации следует рассмотреть любые предложения поставщиков энергии, которые стимулируют организацию изменить структуру потребления энергии в соответствии с достижением организацией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Они могут включать тарифные структуры с конкретными платежами за высокий спрос со стороны организации или выплаты организации за снижение спроса на энергию в определенные периоды времени (программы реагирования на спрос). Это может потребовать от организации изменения практики эксплуатации и обслуживания или инвестиций в оборудование, но это может быть частью ее наименее затратного пути к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w:t>
      </w:r>
    </w:p>
    <w:p w14:paraId="2CB076F5" w14:textId="7CA1A215" w:rsidR="007E1141" w:rsidRPr="00476BFF" w:rsidRDefault="00DC498F" w:rsidP="00D92D1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Pr>
          <w:rStyle w:val="FontStyle82"/>
          <w:rFonts w:ascii="Times New Roman" w:hAnsi="Times New Roman" w:cs="Times New Roman" w:hint="default"/>
          <w:color w:val="000000" w:themeColor="text1"/>
          <w:sz w:val="24"/>
          <w:szCs w:val="24"/>
          <w:lang w:eastAsia="en-US"/>
        </w:rPr>
        <w:t>Д</w:t>
      </w:r>
      <w:r w:rsidR="007E1141" w:rsidRPr="00476BFF">
        <w:rPr>
          <w:rStyle w:val="FontStyle82"/>
          <w:rFonts w:ascii="Times New Roman" w:hAnsi="Times New Roman" w:cs="Times New Roman" w:hint="default"/>
          <w:color w:val="000000" w:themeColor="text1"/>
          <w:sz w:val="24"/>
          <w:szCs w:val="24"/>
          <w:lang w:eastAsia="en-US"/>
        </w:rPr>
        <w:t xml:space="preserve">ействия должны быть включены и скоординированы с другими действиями в ее энергетическом плане. Эта тема, включая более подробную информацию о реагировании на спрос, более подробно рассматривается в </w:t>
      </w:r>
      <w:hyperlink w:anchor="bookmark51" w:history="1">
        <w:r w:rsidR="007E1141" w:rsidRPr="00476BFF">
          <w:rPr>
            <w:rStyle w:val="FontStyle82"/>
            <w:rFonts w:ascii="Times New Roman" w:hAnsi="Times New Roman" w:cs="Times New Roman" w:hint="default"/>
            <w:color w:val="000000" w:themeColor="text1"/>
            <w:sz w:val="24"/>
            <w:szCs w:val="24"/>
            <w:lang w:val="en-US" w:eastAsia="en-US"/>
          </w:rPr>
          <w:t>B</w:t>
        </w:r>
        <w:r w:rsidR="007E1141" w:rsidRPr="00476BFF">
          <w:rPr>
            <w:rStyle w:val="FontStyle82"/>
            <w:rFonts w:ascii="Times New Roman" w:hAnsi="Times New Roman" w:cs="Times New Roman" w:hint="default"/>
            <w:color w:val="000000" w:themeColor="text1"/>
            <w:sz w:val="24"/>
            <w:szCs w:val="24"/>
            <w:lang w:eastAsia="en-US"/>
          </w:rPr>
          <w:t>.5</w:t>
        </w:r>
      </w:hyperlink>
      <w:r w:rsidR="007E1141" w:rsidRPr="00476BFF">
        <w:rPr>
          <w:rStyle w:val="FontStyle82"/>
          <w:rFonts w:ascii="Times New Roman" w:hAnsi="Times New Roman" w:cs="Times New Roman" w:hint="default"/>
          <w:color w:val="000000" w:themeColor="text1"/>
          <w:sz w:val="24"/>
          <w:szCs w:val="24"/>
          <w:lang w:eastAsia="en-US"/>
        </w:rPr>
        <w:t>.</w:t>
      </w:r>
    </w:p>
    <w:p w14:paraId="08D059B8" w14:textId="77777777" w:rsidR="007E1141" w:rsidRPr="00476BFF" w:rsidRDefault="007E1141" w:rsidP="00D92D1E">
      <w:pPr>
        <w:pStyle w:val="Style7"/>
        <w:widowControl/>
        <w:ind w:firstLine="567"/>
        <w:jc w:val="both"/>
        <w:rPr>
          <w:rStyle w:val="FontStyle85"/>
          <w:rFonts w:ascii="Times New Roman" w:hAnsi="Times New Roman" w:cs="Times New Roman" w:hint="default"/>
          <w:color w:val="000000" w:themeColor="text1"/>
          <w:lang w:eastAsia="en-US"/>
        </w:rPr>
      </w:pPr>
      <w:bookmarkStart w:id="36" w:name="bookmark44"/>
    </w:p>
    <w:p w14:paraId="3C0E8A9C" w14:textId="77777777" w:rsidR="007E1141" w:rsidRPr="00476BFF" w:rsidRDefault="007E1141" w:rsidP="00D92D1E">
      <w:pPr>
        <w:pStyle w:val="Style7"/>
        <w:widowControl/>
        <w:ind w:firstLine="567"/>
        <w:jc w:val="both"/>
        <w:rPr>
          <w:rStyle w:val="FontStyle85"/>
          <w:rFonts w:ascii="Times New Roman" w:hAnsi="Times New Roman" w:cs="Times New Roman" w:hint="default"/>
          <w:i w:val="0"/>
          <w:iCs w:val="0"/>
          <w:color w:val="000000" w:themeColor="text1"/>
          <w:lang w:eastAsia="en-US"/>
        </w:rPr>
      </w:pPr>
      <w:r w:rsidRPr="00476BFF">
        <w:rPr>
          <w:rStyle w:val="FontStyle85"/>
          <w:rFonts w:ascii="Times New Roman" w:hAnsi="Times New Roman" w:cs="Times New Roman" w:hint="default"/>
          <w:i w:val="0"/>
          <w:iCs w:val="0"/>
          <w:color w:val="000000" w:themeColor="text1"/>
          <w:lang w:eastAsia="en-US"/>
        </w:rPr>
        <w:t>6</w:t>
      </w:r>
      <w:bookmarkEnd w:id="36"/>
      <w:r w:rsidRPr="00476BFF">
        <w:rPr>
          <w:rStyle w:val="FontStyle85"/>
          <w:rFonts w:ascii="Times New Roman" w:hAnsi="Times New Roman" w:cs="Times New Roman" w:hint="default"/>
          <w:i w:val="0"/>
          <w:iCs w:val="0"/>
          <w:color w:val="000000" w:themeColor="text1"/>
          <w:lang w:eastAsia="en-US"/>
        </w:rPr>
        <w:t>.3 Подключение к сети возобновляемых источников энергии</w:t>
      </w:r>
    </w:p>
    <w:p w14:paraId="14E8674E" w14:textId="77777777" w:rsidR="007E1141" w:rsidRPr="00476BFF" w:rsidRDefault="007E1141" w:rsidP="00D92D1E">
      <w:pPr>
        <w:pStyle w:val="Style9"/>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Если организация рассматривает возможность добавления возобновляемой генерации на своих объектах, она может рассматривать не только собственные потребности в энергии, но и предоставление возобновляемой энергии своему поставщику электроэнергии или близлежащим объектам, принадлежащим другим лицам. Это может повысить стоимость достижения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Для этого необходимо:</w:t>
      </w:r>
    </w:p>
    <w:p w14:paraId="32CFCCA4" w14:textId="77777777" w:rsidR="007E1141" w:rsidRPr="00476BFF" w:rsidRDefault="007E1141" w:rsidP="00D92D1E">
      <w:pPr>
        <w:pStyle w:val="Style9"/>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расширения производства новой возобновляемой энергии на неиспользуемых в других случаях землях, крышах или парковочных площадках;</w:t>
      </w:r>
    </w:p>
    <w:p w14:paraId="68EA76FC" w14:textId="77777777" w:rsidR="007E1141" w:rsidRPr="00476BFF" w:rsidRDefault="007E1141" w:rsidP="00D92D1E">
      <w:pPr>
        <w:pStyle w:val="Style9"/>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улучшения регенерации или избыточного энергоснабжения с помощью технологии тепловых насосов;</w:t>
      </w:r>
    </w:p>
    <w:p w14:paraId="05E37F5C" w14:textId="77777777" w:rsidR="007E1141" w:rsidRPr="00476BFF" w:rsidRDefault="007E1141" w:rsidP="00D92D1E">
      <w:pPr>
        <w:pStyle w:val="Style9"/>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предоставления, торговли или обмена энергией с близлежащими потребителями энергии.</w:t>
      </w:r>
    </w:p>
    <w:p w14:paraId="0399AFC9" w14:textId="77777777" w:rsidR="007E1141" w:rsidRPr="00476BFF" w:rsidRDefault="007E1141" w:rsidP="00D92D1E">
      <w:pPr>
        <w:pStyle w:val="Style9"/>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Выбор новой, возобновляемой генерации может отражать погодные условия, такие как количество солнечного света и температура.</w:t>
      </w:r>
    </w:p>
    <w:p w14:paraId="39F970CF" w14:textId="77777777" w:rsidR="007E1141" w:rsidRPr="00476BFF" w:rsidRDefault="007E1141" w:rsidP="00D92D1E">
      <w:pPr>
        <w:pStyle w:val="Style9"/>
        <w:widowControl/>
        <w:ind w:firstLine="567"/>
        <w:jc w:val="both"/>
        <w:rPr>
          <w:rStyle w:val="FontStyle82"/>
          <w:rFonts w:ascii="Times New Roman" w:hAnsi="Times New Roman" w:cs="Times New Roman" w:hint="default"/>
          <w:color w:val="000000" w:themeColor="text1"/>
          <w:sz w:val="24"/>
          <w:szCs w:val="24"/>
          <w:lang w:eastAsia="en-US"/>
        </w:rPr>
      </w:pPr>
    </w:p>
    <w:p w14:paraId="31699748" w14:textId="07E9CC38" w:rsidR="007E1141" w:rsidRPr="00476BFF" w:rsidRDefault="00D92D1E" w:rsidP="00D92D1E">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 xml:space="preserve">Примечание – </w:t>
      </w:r>
      <w:r w:rsidR="007E1141" w:rsidRPr="00476BFF">
        <w:rPr>
          <w:rStyle w:val="FontStyle82"/>
          <w:rFonts w:ascii="Times New Roman" w:hAnsi="Times New Roman" w:cs="Times New Roman" w:hint="default"/>
          <w:color w:val="000000" w:themeColor="text1"/>
          <w:sz w:val="20"/>
          <w:szCs w:val="20"/>
          <w:lang w:eastAsia="en-US"/>
        </w:rPr>
        <w:t>Организации могут прилагать усилия по совместному использованию энергии для минимизации энергопотребления. Они могут рассмотреть возможность совместного использования систем хранения энергии, особенно в часы пик, совместного использования неиспользуемой возобновляемой энергии</w:t>
      </w:r>
      <w:r w:rsidR="007E1141" w:rsidRPr="00476BFF">
        <w:rPr>
          <w:rStyle w:val="FontStyle80"/>
          <w:rFonts w:ascii="Times New Roman" w:hAnsi="Times New Roman" w:cs="Times New Roman" w:hint="default"/>
          <w:color w:val="000000" w:themeColor="text1"/>
          <w:sz w:val="20"/>
          <w:szCs w:val="20"/>
          <w:lang w:eastAsia="en-US"/>
        </w:rPr>
        <w:t>.</w:t>
      </w:r>
    </w:p>
    <w:p w14:paraId="3ADD7614" w14:textId="77777777" w:rsidR="007E1141" w:rsidRPr="00476BFF" w:rsidRDefault="007E1141" w:rsidP="007E1141">
      <w:pPr>
        <w:pStyle w:val="Style2"/>
        <w:widowControl/>
        <w:ind w:firstLine="720"/>
        <w:jc w:val="both"/>
        <w:rPr>
          <w:rStyle w:val="FontStyle80"/>
          <w:rFonts w:ascii="Times New Roman" w:hAnsi="Times New Roman" w:cs="Times New Roman" w:hint="default"/>
          <w:color w:val="000000" w:themeColor="text1"/>
          <w:szCs w:val="28"/>
          <w:lang w:eastAsia="en-US"/>
        </w:rPr>
        <w:sectPr w:rsidR="007E1141" w:rsidRPr="00476BFF" w:rsidSect="00476BFF">
          <w:pgSz w:w="11909" w:h="16834"/>
          <w:pgMar w:top="1418" w:right="1418" w:bottom="1418" w:left="1134" w:header="720" w:footer="720" w:gutter="0"/>
          <w:pgNumType w:start="1"/>
          <w:cols w:space="720"/>
          <w:noEndnote/>
          <w:docGrid w:linePitch="326"/>
        </w:sectPr>
      </w:pPr>
    </w:p>
    <w:p w14:paraId="5D07BDB2" w14:textId="77777777" w:rsidR="007E1141" w:rsidRPr="00476BFF" w:rsidRDefault="007E1141" w:rsidP="007E1141">
      <w:pPr>
        <w:pStyle w:val="Style13"/>
        <w:widowControl/>
        <w:jc w:val="center"/>
        <w:rPr>
          <w:rStyle w:val="FontStyle81"/>
          <w:rFonts w:ascii="Times New Roman" w:hAnsi="Times New Roman" w:cs="Times New Roman" w:hint="default"/>
          <w:i w:val="0"/>
          <w:iCs w:val="0"/>
          <w:color w:val="000000" w:themeColor="text1"/>
          <w:sz w:val="24"/>
          <w:szCs w:val="24"/>
          <w:lang w:eastAsia="en-US"/>
        </w:rPr>
      </w:pPr>
      <w:proofErr w:type="spellStart"/>
      <w:r w:rsidRPr="00476BFF">
        <w:rPr>
          <w:rStyle w:val="FontStyle81"/>
          <w:rFonts w:ascii="Times New Roman" w:hAnsi="Times New Roman" w:cs="Times New Roman" w:hint="default"/>
          <w:i w:val="0"/>
          <w:iCs w:val="0"/>
          <w:color w:val="000000" w:themeColor="text1"/>
          <w:sz w:val="24"/>
          <w:szCs w:val="24"/>
          <w:lang w:val="kk-KZ" w:eastAsia="en-US"/>
        </w:rPr>
        <w:lastRenderedPageBreak/>
        <w:t>Приложение</w:t>
      </w:r>
      <w:proofErr w:type="spellEnd"/>
      <w:r w:rsidRPr="00476BFF">
        <w:rPr>
          <w:rStyle w:val="FontStyle81"/>
          <w:rFonts w:ascii="Times New Roman" w:hAnsi="Times New Roman" w:cs="Times New Roman" w:hint="default"/>
          <w:i w:val="0"/>
          <w:iCs w:val="0"/>
          <w:color w:val="000000" w:themeColor="text1"/>
          <w:sz w:val="24"/>
          <w:szCs w:val="24"/>
          <w:lang w:eastAsia="en-US"/>
        </w:rPr>
        <w:t xml:space="preserve"> </w:t>
      </w:r>
      <w:r w:rsidRPr="00476BFF">
        <w:rPr>
          <w:rStyle w:val="FontStyle81"/>
          <w:rFonts w:ascii="Times New Roman" w:hAnsi="Times New Roman" w:cs="Times New Roman" w:hint="default"/>
          <w:i w:val="0"/>
          <w:iCs w:val="0"/>
          <w:color w:val="000000" w:themeColor="text1"/>
          <w:sz w:val="24"/>
          <w:szCs w:val="24"/>
          <w:lang w:val="en-US" w:eastAsia="en-US"/>
        </w:rPr>
        <w:t>A</w:t>
      </w:r>
    </w:p>
    <w:p w14:paraId="0D054D1A" w14:textId="750A7CF3" w:rsidR="007E1141" w:rsidRPr="00476BFF" w:rsidRDefault="007E1141" w:rsidP="007E1141">
      <w:pPr>
        <w:pStyle w:val="Style50"/>
        <w:widowControl/>
        <w:jc w:val="center"/>
        <w:rPr>
          <w:rStyle w:val="FontStyle79"/>
          <w:rFonts w:ascii="Times New Roman" w:hAnsi="Times New Roman" w:cs="Times New Roman" w:hint="default"/>
          <w:b w:val="0"/>
          <w:bCs w:val="0"/>
          <w:i/>
          <w:iCs/>
          <w:color w:val="000000" w:themeColor="text1"/>
          <w:sz w:val="24"/>
          <w:szCs w:val="24"/>
          <w:lang w:eastAsia="en-US"/>
        </w:rPr>
      </w:pPr>
      <w:bookmarkStart w:id="37" w:name="bookmark45"/>
      <w:r w:rsidRPr="00476BFF">
        <w:rPr>
          <w:rStyle w:val="FontStyle79"/>
          <w:rFonts w:ascii="Times New Roman" w:hAnsi="Times New Roman" w:cs="Times New Roman" w:hint="default"/>
          <w:b w:val="0"/>
          <w:bCs w:val="0"/>
          <w:i/>
          <w:iCs/>
          <w:color w:val="000000" w:themeColor="text1"/>
          <w:sz w:val="24"/>
          <w:szCs w:val="24"/>
          <w:lang w:eastAsia="en-US"/>
        </w:rPr>
        <w:t>(</w:t>
      </w:r>
      <w:bookmarkEnd w:id="37"/>
      <w:proofErr w:type="spellStart"/>
      <w:r w:rsidR="00D92D1E" w:rsidRPr="00476BFF">
        <w:rPr>
          <w:rStyle w:val="FontStyle79"/>
          <w:rFonts w:ascii="Times New Roman" w:hAnsi="Times New Roman" w:cs="Times New Roman" w:hint="default"/>
          <w:b w:val="0"/>
          <w:bCs w:val="0"/>
          <w:i/>
          <w:iCs/>
          <w:color w:val="000000" w:themeColor="text1"/>
          <w:sz w:val="24"/>
          <w:szCs w:val="24"/>
          <w:lang w:val="kk-KZ" w:eastAsia="en-US"/>
        </w:rPr>
        <w:t>информационное</w:t>
      </w:r>
      <w:proofErr w:type="spellEnd"/>
      <w:r w:rsidRPr="00476BFF">
        <w:rPr>
          <w:rStyle w:val="FontStyle79"/>
          <w:rFonts w:ascii="Times New Roman" w:hAnsi="Times New Roman" w:cs="Times New Roman" w:hint="default"/>
          <w:b w:val="0"/>
          <w:bCs w:val="0"/>
          <w:i/>
          <w:iCs/>
          <w:color w:val="000000" w:themeColor="text1"/>
          <w:sz w:val="24"/>
          <w:szCs w:val="24"/>
          <w:lang w:eastAsia="en-US"/>
        </w:rPr>
        <w:t>)</w:t>
      </w:r>
    </w:p>
    <w:p w14:paraId="1F6BA674" w14:textId="77777777" w:rsidR="007E1141" w:rsidRPr="00476BFF" w:rsidRDefault="007E1141" w:rsidP="007E1141">
      <w:pPr>
        <w:pStyle w:val="Style22"/>
        <w:widowControl/>
        <w:jc w:val="center"/>
        <w:rPr>
          <w:rStyle w:val="FontStyle81"/>
          <w:rFonts w:ascii="Times New Roman" w:hAnsi="Times New Roman" w:cs="Times New Roman" w:hint="default"/>
          <w:color w:val="000000" w:themeColor="text1"/>
          <w:sz w:val="24"/>
          <w:szCs w:val="24"/>
          <w:lang w:eastAsia="en-US"/>
        </w:rPr>
      </w:pPr>
    </w:p>
    <w:p w14:paraId="7FDD78F8" w14:textId="77777777" w:rsidR="007E1141" w:rsidRPr="00476BFF" w:rsidRDefault="007E1141" w:rsidP="007E1141">
      <w:pPr>
        <w:pStyle w:val="Style22"/>
        <w:widowControl/>
        <w:jc w:val="center"/>
        <w:rPr>
          <w:rStyle w:val="FontStyle82"/>
          <w:rFonts w:ascii="Times New Roman" w:hAnsi="Times New Roman" w:cs="Times New Roman" w:hint="default"/>
          <w:i/>
          <w:iCs/>
          <w:color w:val="000000" w:themeColor="text1"/>
          <w:sz w:val="24"/>
          <w:szCs w:val="24"/>
          <w:lang w:eastAsia="en-US"/>
        </w:rPr>
      </w:pPr>
      <w:r w:rsidRPr="00476BFF">
        <w:rPr>
          <w:rStyle w:val="FontStyle81"/>
          <w:rFonts w:ascii="Times New Roman" w:hAnsi="Times New Roman" w:cs="Times New Roman" w:hint="default"/>
          <w:i w:val="0"/>
          <w:iCs w:val="0"/>
          <w:color w:val="000000" w:themeColor="text1"/>
          <w:sz w:val="24"/>
          <w:szCs w:val="24"/>
          <w:lang w:eastAsia="en-US"/>
        </w:rPr>
        <w:t xml:space="preserve">Взаимосвязь между проектированием, строительством и эксплуатацией </w:t>
      </w:r>
      <w:r w:rsidRPr="00476BFF">
        <w:rPr>
          <w:rStyle w:val="FontStyle81"/>
          <w:rFonts w:ascii="Times New Roman" w:hAnsi="Times New Roman" w:cs="Times New Roman" w:hint="default"/>
          <w:i w:val="0"/>
          <w:iCs w:val="0"/>
          <w:color w:val="000000" w:themeColor="text1"/>
          <w:sz w:val="24"/>
          <w:szCs w:val="24"/>
          <w:lang w:val="en-US" w:eastAsia="en-US"/>
        </w:rPr>
        <w:t>NZE</w:t>
      </w:r>
    </w:p>
    <w:p w14:paraId="6E76B136" w14:textId="77777777" w:rsidR="007E1141" w:rsidRPr="00476BFF" w:rsidRDefault="007E1141" w:rsidP="007E1141">
      <w:pPr>
        <w:pStyle w:val="Style22"/>
        <w:widowControl/>
        <w:ind w:firstLine="720"/>
        <w:jc w:val="both"/>
        <w:rPr>
          <w:rStyle w:val="FontStyle82"/>
          <w:rFonts w:ascii="Times New Roman" w:hAnsi="Times New Roman" w:cs="Times New Roman" w:hint="default"/>
          <w:color w:val="000000" w:themeColor="text1"/>
          <w:sz w:val="24"/>
          <w:szCs w:val="24"/>
          <w:lang w:eastAsia="en-US"/>
        </w:rPr>
      </w:pPr>
    </w:p>
    <w:p w14:paraId="5A794CD7" w14:textId="64A78A06" w:rsidR="007E1141" w:rsidRPr="00476BFF" w:rsidRDefault="007E1141" w:rsidP="00D92D1E">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Энергопотребление организации должно обеспечивать пошаговый план проектирования, строительства и эксплуатации после постановки целей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Настоящий </w:t>
      </w:r>
      <w:r w:rsidR="00FD3DE6">
        <w:rPr>
          <w:rStyle w:val="FontStyle82"/>
          <w:rFonts w:ascii="Times New Roman" w:hAnsi="Times New Roman" w:cs="Times New Roman" w:hint="default"/>
          <w:color w:val="000000" w:themeColor="text1"/>
          <w:sz w:val="24"/>
          <w:szCs w:val="24"/>
          <w:lang w:eastAsia="en-US"/>
        </w:rPr>
        <w:t>стандарт</w:t>
      </w:r>
      <w:r w:rsidRPr="00476BFF">
        <w:rPr>
          <w:rStyle w:val="FontStyle82"/>
          <w:rFonts w:ascii="Times New Roman" w:hAnsi="Times New Roman" w:cs="Times New Roman" w:hint="default"/>
          <w:color w:val="000000" w:themeColor="text1"/>
          <w:sz w:val="24"/>
          <w:szCs w:val="24"/>
          <w:lang w:eastAsia="en-US"/>
        </w:rPr>
        <w:t xml:space="preserve"> посвящен деятельности на этапе эксплуатации НЗЭ посредством повышения энергоэффективности на основе </w:t>
      </w:r>
      <w:r w:rsidRPr="00476BFF">
        <w:rPr>
          <w:rStyle w:val="FontStyle82"/>
          <w:rFonts w:ascii="Times New Roman" w:hAnsi="Times New Roman" w:cs="Times New Roman" w:hint="default"/>
          <w:color w:val="000000" w:themeColor="text1"/>
          <w:sz w:val="24"/>
          <w:szCs w:val="24"/>
          <w:lang w:val="en-US" w:eastAsia="en-US"/>
        </w:rPr>
        <w:t>ISO</w:t>
      </w:r>
      <w:r w:rsidRPr="00476BFF">
        <w:rPr>
          <w:rStyle w:val="FontStyle82"/>
          <w:rFonts w:ascii="Times New Roman" w:hAnsi="Times New Roman" w:cs="Times New Roman" w:hint="default"/>
          <w:color w:val="000000" w:themeColor="text1"/>
          <w:sz w:val="24"/>
          <w:szCs w:val="24"/>
          <w:lang w:eastAsia="en-US"/>
        </w:rPr>
        <w:t xml:space="preserve"> 50001 и использования возобновляемых источников энергии (</w:t>
      </w:r>
      <w:r w:rsidRPr="00476BFF">
        <w:rPr>
          <w:rStyle w:val="FontStyle82"/>
          <w:rFonts w:ascii="Times New Roman" w:hAnsi="Times New Roman" w:cs="Times New Roman" w:hint="default"/>
          <w:color w:val="000000" w:themeColor="text1"/>
          <w:sz w:val="24"/>
          <w:szCs w:val="24"/>
          <w:lang w:val="kk-KZ" w:eastAsia="en-US"/>
        </w:rPr>
        <w:t>см.</w:t>
      </w:r>
      <w:r w:rsidRPr="00476BFF">
        <w:rPr>
          <w:rStyle w:val="FontStyle82"/>
          <w:rFonts w:ascii="Times New Roman" w:hAnsi="Times New Roman" w:cs="Times New Roman" w:hint="default"/>
          <w:color w:val="000000" w:themeColor="text1"/>
          <w:sz w:val="24"/>
          <w:szCs w:val="24"/>
          <w:lang w:eastAsia="en-US"/>
        </w:rPr>
        <w:t xml:space="preserve"> </w:t>
      </w:r>
      <w:hyperlink w:anchor="bookmark46" w:history="1">
        <w:proofErr w:type="spellStart"/>
        <w:r w:rsidR="00DC498F">
          <w:rPr>
            <w:rStyle w:val="FontStyle82"/>
            <w:rFonts w:ascii="Times New Roman" w:hAnsi="Times New Roman" w:cs="Times New Roman" w:hint="default"/>
            <w:color w:val="000000" w:themeColor="text1"/>
            <w:sz w:val="24"/>
            <w:szCs w:val="24"/>
            <w:lang w:val="kk-KZ" w:eastAsia="en-US"/>
          </w:rPr>
          <w:t>р</w:t>
        </w:r>
        <w:r w:rsidRPr="00476BFF">
          <w:rPr>
            <w:rStyle w:val="FontStyle82"/>
            <w:rFonts w:ascii="Times New Roman" w:hAnsi="Times New Roman" w:cs="Times New Roman" w:hint="default"/>
            <w:color w:val="000000" w:themeColor="text1"/>
            <w:sz w:val="24"/>
            <w:szCs w:val="24"/>
            <w:lang w:val="kk-KZ" w:eastAsia="en-US"/>
          </w:rPr>
          <w:t>исунок</w:t>
        </w:r>
        <w:proofErr w:type="spellEnd"/>
        <w:r w:rsidRPr="00476BFF">
          <w:rPr>
            <w:rStyle w:val="FontStyle82"/>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val="en-US" w:eastAsia="en-US"/>
          </w:rPr>
          <w:t>A</w:t>
        </w:r>
        <w:r w:rsidRPr="00476BFF">
          <w:rPr>
            <w:rStyle w:val="FontStyle82"/>
            <w:rFonts w:ascii="Times New Roman" w:hAnsi="Times New Roman" w:cs="Times New Roman" w:hint="default"/>
            <w:color w:val="000000" w:themeColor="text1"/>
            <w:sz w:val="24"/>
            <w:szCs w:val="24"/>
            <w:lang w:eastAsia="en-US"/>
          </w:rPr>
          <w:t>.1</w:t>
        </w:r>
      </w:hyperlink>
      <w:r w:rsidRPr="00476BFF">
        <w:rPr>
          <w:rStyle w:val="FontStyle82"/>
          <w:rFonts w:ascii="Times New Roman" w:hAnsi="Times New Roman" w:cs="Times New Roman" w:hint="default"/>
          <w:color w:val="000000" w:themeColor="text1"/>
          <w:sz w:val="24"/>
          <w:szCs w:val="24"/>
          <w:lang w:eastAsia="en-US"/>
        </w:rPr>
        <w:t>).</w:t>
      </w:r>
    </w:p>
    <w:p w14:paraId="7A85C76B" w14:textId="77777777" w:rsidR="007E1141" w:rsidRPr="00FD3DE6" w:rsidRDefault="007E1141" w:rsidP="007E1141">
      <w:pPr>
        <w:pStyle w:val="Style8"/>
        <w:widowControl/>
        <w:jc w:val="center"/>
        <w:rPr>
          <w:rStyle w:val="FontStyle82"/>
          <w:rFonts w:ascii="Times New Roman" w:hAnsi="Times New Roman" w:cs="Times New Roman" w:hint="default"/>
          <w:color w:val="000000" w:themeColor="text1"/>
          <w:sz w:val="28"/>
          <w:szCs w:val="28"/>
          <w:lang w:eastAsia="en-US"/>
        </w:rPr>
      </w:pPr>
    </w:p>
    <w:p w14:paraId="7940429D" w14:textId="77777777" w:rsidR="007E1141" w:rsidRPr="00476BFF" w:rsidRDefault="007E1141" w:rsidP="007E1141">
      <w:pPr>
        <w:pStyle w:val="Style8"/>
        <w:widowControl/>
        <w:jc w:val="center"/>
        <w:rPr>
          <w:rStyle w:val="FontStyle82"/>
          <w:rFonts w:ascii="Times New Roman" w:hAnsi="Times New Roman" w:cs="Times New Roman" w:hint="default"/>
          <w:color w:val="000000" w:themeColor="text1"/>
          <w:sz w:val="28"/>
          <w:szCs w:val="28"/>
          <w:lang w:val="en-US" w:eastAsia="en-US"/>
        </w:rPr>
      </w:pPr>
      <w:r w:rsidRPr="00476BFF">
        <w:rPr>
          <w:rFonts w:ascii="Times New Roman" w:hAnsi="Times New Roman" w:cs="Times New Roman"/>
          <w:noProof/>
          <w:color w:val="000000" w:themeColor="text1"/>
          <w:sz w:val="28"/>
          <w:szCs w:val="28"/>
        </w:rPr>
        <w:drawing>
          <wp:inline distT="0" distB="0" distL="0" distR="0" wp14:anchorId="0D99E6AD" wp14:editId="64334061">
            <wp:extent cx="5943600" cy="381762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817620"/>
                    </a:xfrm>
                    <a:prstGeom prst="rect">
                      <a:avLst/>
                    </a:prstGeom>
                    <a:noFill/>
                    <a:ln>
                      <a:noFill/>
                    </a:ln>
                  </pic:spPr>
                </pic:pic>
              </a:graphicData>
            </a:graphic>
          </wp:inline>
        </w:drawing>
      </w:r>
    </w:p>
    <w:p w14:paraId="31486CDC" w14:textId="77777777" w:rsidR="007E1141" w:rsidRPr="00476BFF" w:rsidRDefault="007E1141" w:rsidP="007E1141">
      <w:pPr>
        <w:pStyle w:val="Style16"/>
        <w:widowControl/>
        <w:ind w:firstLine="720"/>
        <w:jc w:val="both"/>
        <w:rPr>
          <w:rStyle w:val="FontStyle84"/>
          <w:rFonts w:ascii="Times New Roman" w:hAnsi="Times New Roman" w:cs="Times New Roman" w:hint="default"/>
          <w:color w:val="000000" w:themeColor="text1"/>
          <w:szCs w:val="28"/>
          <w:lang w:val="en-US" w:eastAsia="en-US"/>
        </w:rPr>
      </w:pPr>
    </w:p>
    <w:p w14:paraId="4284F615" w14:textId="77777777" w:rsidR="007E1141" w:rsidRPr="00476BFF" w:rsidRDefault="007E1141" w:rsidP="00963409">
      <w:pPr>
        <w:pStyle w:val="Style16"/>
        <w:widowControl/>
        <w:ind w:firstLine="567"/>
        <w:jc w:val="both"/>
        <w:rPr>
          <w:rStyle w:val="FontStyle84"/>
          <w:rFonts w:ascii="Times New Roman" w:hAnsi="Times New Roman" w:cs="Times New Roman" w:hint="default"/>
          <w:color w:val="000000" w:themeColor="text1"/>
          <w:sz w:val="20"/>
          <w:szCs w:val="20"/>
          <w:lang w:val="kk-KZ" w:eastAsia="en-US"/>
        </w:rPr>
      </w:pPr>
      <w:proofErr w:type="spellStart"/>
      <w:r w:rsidRPr="00476BFF">
        <w:rPr>
          <w:rStyle w:val="FontStyle84"/>
          <w:rFonts w:ascii="Times New Roman" w:hAnsi="Times New Roman" w:cs="Times New Roman" w:hint="default"/>
          <w:color w:val="000000" w:themeColor="text1"/>
          <w:sz w:val="20"/>
          <w:szCs w:val="20"/>
          <w:lang w:val="kk-KZ" w:eastAsia="en-US"/>
        </w:rPr>
        <w:t>Условные</w:t>
      </w:r>
      <w:proofErr w:type="spellEnd"/>
      <w:r w:rsidRPr="00476BFF">
        <w:rPr>
          <w:rStyle w:val="FontStyle84"/>
          <w:rFonts w:ascii="Times New Roman" w:hAnsi="Times New Roman" w:cs="Times New Roman" w:hint="default"/>
          <w:color w:val="000000" w:themeColor="text1"/>
          <w:sz w:val="20"/>
          <w:szCs w:val="20"/>
          <w:lang w:val="kk-KZ" w:eastAsia="en-US"/>
        </w:rPr>
        <w:t xml:space="preserve"> </w:t>
      </w:r>
      <w:proofErr w:type="spellStart"/>
      <w:r w:rsidRPr="00476BFF">
        <w:rPr>
          <w:rStyle w:val="FontStyle84"/>
          <w:rFonts w:ascii="Times New Roman" w:hAnsi="Times New Roman" w:cs="Times New Roman" w:hint="default"/>
          <w:color w:val="000000" w:themeColor="text1"/>
          <w:sz w:val="20"/>
          <w:szCs w:val="20"/>
          <w:lang w:val="kk-KZ" w:eastAsia="en-US"/>
        </w:rPr>
        <w:t>обозначения</w:t>
      </w:r>
      <w:proofErr w:type="spellEnd"/>
      <w:r w:rsidRPr="00476BFF">
        <w:rPr>
          <w:rStyle w:val="FontStyle84"/>
          <w:rFonts w:ascii="Times New Roman" w:hAnsi="Times New Roman" w:cs="Times New Roman" w:hint="default"/>
          <w:color w:val="000000" w:themeColor="text1"/>
          <w:sz w:val="20"/>
          <w:szCs w:val="20"/>
          <w:lang w:val="kk-KZ" w:eastAsia="en-US"/>
        </w:rPr>
        <w:t xml:space="preserve"> </w:t>
      </w:r>
    </w:p>
    <w:p w14:paraId="01E16C62" w14:textId="77777777" w:rsidR="007E1141" w:rsidRPr="00476BFF" w:rsidRDefault="007E1141" w:rsidP="00963409">
      <w:pPr>
        <w:pStyle w:val="Style18"/>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eastAsia="en-US"/>
        </w:rPr>
        <w:t xml:space="preserve">1 </w:t>
      </w:r>
      <w:bookmarkStart w:id="38" w:name="bookmark46"/>
      <w:r w:rsidRPr="00476BFF">
        <w:rPr>
          <w:rStyle w:val="FontStyle80"/>
          <w:rFonts w:ascii="Times New Roman" w:hAnsi="Times New Roman" w:cs="Times New Roman" w:hint="default"/>
          <w:color w:val="000000" w:themeColor="text1"/>
          <w:sz w:val="20"/>
          <w:szCs w:val="20"/>
          <w:lang w:eastAsia="en-US"/>
        </w:rPr>
        <w:t xml:space="preserve">экономия энергии за счет использования </w:t>
      </w:r>
      <w:r w:rsidRPr="00476BFF">
        <w:rPr>
          <w:rStyle w:val="FontStyle80"/>
          <w:rFonts w:ascii="Times New Roman" w:hAnsi="Times New Roman" w:cs="Times New Roman" w:hint="default"/>
          <w:color w:val="000000" w:themeColor="text1"/>
          <w:sz w:val="20"/>
          <w:szCs w:val="20"/>
          <w:lang w:val="en-US" w:eastAsia="en-US"/>
        </w:rPr>
        <w:t>ISO</w:t>
      </w:r>
      <w:r w:rsidRPr="00476BFF">
        <w:rPr>
          <w:rStyle w:val="FontStyle80"/>
          <w:rFonts w:ascii="Times New Roman" w:hAnsi="Times New Roman" w:cs="Times New Roman" w:hint="default"/>
          <w:color w:val="000000" w:themeColor="text1"/>
          <w:sz w:val="20"/>
          <w:szCs w:val="20"/>
          <w:lang w:eastAsia="en-US"/>
        </w:rPr>
        <w:t xml:space="preserve"> 50001</w:t>
      </w:r>
    </w:p>
    <w:p w14:paraId="40079C88" w14:textId="77777777" w:rsidR="007E1141" w:rsidRPr="00476BFF" w:rsidRDefault="007E1141" w:rsidP="00963409">
      <w:pPr>
        <w:pStyle w:val="Style18"/>
        <w:widowControl/>
        <w:ind w:firstLine="567"/>
        <w:jc w:val="both"/>
        <w:rPr>
          <w:rStyle w:val="FontStyle80"/>
          <w:rFonts w:ascii="Times New Roman" w:hAnsi="Times New Roman" w:cs="Times New Roman" w:hint="default"/>
          <w:color w:val="000000" w:themeColor="text1"/>
          <w:sz w:val="20"/>
          <w:szCs w:val="20"/>
          <w:lang w:val="kk-KZ" w:eastAsia="en-US"/>
        </w:rPr>
      </w:pPr>
      <w:r w:rsidRPr="00476BFF">
        <w:rPr>
          <w:rStyle w:val="FontStyle80"/>
          <w:rFonts w:ascii="Times New Roman" w:hAnsi="Times New Roman" w:cs="Times New Roman" w:hint="default"/>
          <w:color w:val="000000" w:themeColor="text1"/>
          <w:sz w:val="20"/>
          <w:szCs w:val="20"/>
          <w:lang w:eastAsia="en-US"/>
        </w:rPr>
        <w:t>2 производство возобновляемой энергии и производственные диапазоны, которые могут быть заменены энергопотреблением, сохранившимся для нулевой энергии</w:t>
      </w:r>
    </w:p>
    <w:p w14:paraId="7F0CD855" w14:textId="77777777" w:rsidR="007E1141" w:rsidRPr="00476BFF" w:rsidRDefault="007E1141" w:rsidP="007E1141">
      <w:pPr>
        <w:pStyle w:val="Style18"/>
        <w:widowControl/>
        <w:jc w:val="both"/>
        <w:rPr>
          <w:rStyle w:val="FontStyle84"/>
          <w:rFonts w:ascii="Times New Roman" w:hAnsi="Times New Roman" w:cs="Times New Roman" w:hint="default"/>
          <w:color w:val="000000" w:themeColor="text1"/>
          <w:sz w:val="28"/>
          <w:szCs w:val="28"/>
          <w:lang w:val="kk-KZ" w:eastAsia="en-US"/>
        </w:rPr>
      </w:pPr>
    </w:p>
    <w:bookmarkEnd w:id="38"/>
    <w:p w14:paraId="2AD43E4D" w14:textId="5772A340" w:rsidR="007E1141" w:rsidRPr="00476BFF" w:rsidRDefault="007E1141" w:rsidP="007E1141">
      <w:pPr>
        <w:pStyle w:val="Style16"/>
        <w:widowControl/>
        <w:jc w:val="center"/>
        <w:rPr>
          <w:rStyle w:val="FontStyle84"/>
          <w:rFonts w:ascii="Times New Roman" w:hAnsi="Times New Roman" w:cs="Times New Roman" w:hint="default"/>
          <w:b/>
          <w:bCs/>
          <w:i w:val="0"/>
          <w:iCs w:val="0"/>
          <w:color w:val="000000" w:themeColor="text1"/>
          <w:sz w:val="24"/>
          <w:szCs w:val="24"/>
          <w:lang w:eastAsia="en-US"/>
        </w:rPr>
      </w:pPr>
      <w:proofErr w:type="spellStart"/>
      <w:r w:rsidRPr="00476BFF">
        <w:rPr>
          <w:rStyle w:val="FontStyle84"/>
          <w:rFonts w:ascii="Times New Roman" w:hAnsi="Times New Roman" w:cs="Times New Roman" w:hint="default"/>
          <w:b/>
          <w:bCs/>
          <w:i w:val="0"/>
          <w:iCs w:val="0"/>
          <w:color w:val="000000" w:themeColor="text1"/>
          <w:sz w:val="24"/>
          <w:szCs w:val="24"/>
          <w:lang w:val="kk-KZ" w:eastAsia="en-US"/>
        </w:rPr>
        <w:t>Рисунок</w:t>
      </w:r>
      <w:proofErr w:type="spellEnd"/>
      <w:r w:rsidRPr="00476BFF">
        <w:rPr>
          <w:rStyle w:val="FontStyle84"/>
          <w:rFonts w:ascii="Times New Roman" w:hAnsi="Times New Roman" w:cs="Times New Roman" w:hint="default"/>
          <w:b/>
          <w:bCs/>
          <w:i w:val="0"/>
          <w:iCs w:val="0"/>
          <w:color w:val="000000" w:themeColor="text1"/>
          <w:sz w:val="24"/>
          <w:szCs w:val="24"/>
          <w:lang w:eastAsia="en-US"/>
        </w:rPr>
        <w:t xml:space="preserve"> </w:t>
      </w:r>
      <w:r w:rsidRPr="00476BFF">
        <w:rPr>
          <w:rStyle w:val="FontStyle84"/>
          <w:rFonts w:ascii="Times New Roman" w:hAnsi="Times New Roman" w:cs="Times New Roman" w:hint="default"/>
          <w:b/>
          <w:bCs/>
          <w:i w:val="0"/>
          <w:iCs w:val="0"/>
          <w:color w:val="000000" w:themeColor="text1"/>
          <w:sz w:val="24"/>
          <w:szCs w:val="24"/>
          <w:lang w:val="en-US" w:eastAsia="en-US"/>
        </w:rPr>
        <w:t>A</w:t>
      </w:r>
      <w:r w:rsidRPr="00476BFF">
        <w:rPr>
          <w:rStyle w:val="FontStyle84"/>
          <w:rFonts w:ascii="Times New Roman" w:hAnsi="Times New Roman" w:cs="Times New Roman" w:hint="default"/>
          <w:b/>
          <w:bCs/>
          <w:i w:val="0"/>
          <w:iCs w:val="0"/>
          <w:color w:val="000000" w:themeColor="text1"/>
          <w:sz w:val="24"/>
          <w:szCs w:val="24"/>
          <w:lang w:eastAsia="en-US"/>
        </w:rPr>
        <w:t xml:space="preserve">.1 </w:t>
      </w:r>
      <w:r w:rsidR="00963409" w:rsidRPr="00476BFF">
        <w:rPr>
          <w:rStyle w:val="FontStyle84"/>
          <w:rFonts w:ascii="Times New Roman" w:hAnsi="Times New Roman" w:cs="Times New Roman" w:hint="default"/>
          <w:b/>
          <w:bCs/>
          <w:i w:val="0"/>
          <w:iCs w:val="0"/>
          <w:color w:val="000000" w:themeColor="text1"/>
          <w:sz w:val="24"/>
          <w:szCs w:val="24"/>
          <w:lang w:eastAsia="en-US"/>
        </w:rPr>
        <w:t>–</w:t>
      </w:r>
      <w:r w:rsidRPr="00476BFF">
        <w:rPr>
          <w:rStyle w:val="FontStyle84"/>
          <w:rFonts w:ascii="Times New Roman" w:hAnsi="Times New Roman" w:cs="Times New Roman" w:hint="default"/>
          <w:b/>
          <w:bCs/>
          <w:i w:val="0"/>
          <w:iCs w:val="0"/>
          <w:color w:val="000000" w:themeColor="text1"/>
          <w:sz w:val="24"/>
          <w:szCs w:val="24"/>
          <w:lang w:eastAsia="en-US"/>
        </w:rPr>
        <w:t xml:space="preserve"> Взаимосвязь между проектированием, строительством и эксплуатацией </w:t>
      </w:r>
      <w:r w:rsidRPr="00476BFF">
        <w:rPr>
          <w:rStyle w:val="FontStyle84"/>
          <w:rFonts w:ascii="Times New Roman" w:hAnsi="Times New Roman" w:cs="Times New Roman" w:hint="default"/>
          <w:b/>
          <w:bCs/>
          <w:i w:val="0"/>
          <w:iCs w:val="0"/>
          <w:color w:val="000000" w:themeColor="text1"/>
          <w:sz w:val="24"/>
          <w:szCs w:val="24"/>
          <w:lang w:val="en-US" w:eastAsia="en-US"/>
        </w:rPr>
        <w:t>NZE</w:t>
      </w:r>
    </w:p>
    <w:p w14:paraId="2B66C88C" w14:textId="77777777" w:rsidR="007E1141" w:rsidRPr="00476BFF" w:rsidRDefault="007E1141" w:rsidP="007E1141">
      <w:pPr>
        <w:pStyle w:val="Style16"/>
        <w:widowControl/>
        <w:jc w:val="both"/>
        <w:rPr>
          <w:rStyle w:val="FontStyle84"/>
          <w:rFonts w:ascii="Times New Roman" w:hAnsi="Times New Roman" w:cs="Times New Roman" w:hint="default"/>
          <w:color w:val="000000" w:themeColor="text1"/>
          <w:sz w:val="28"/>
          <w:szCs w:val="28"/>
          <w:lang w:eastAsia="en-US"/>
        </w:rPr>
        <w:sectPr w:rsidR="007E1141" w:rsidRPr="00476BFF" w:rsidSect="00476BFF">
          <w:pgSz w:w="11909" w:h="16834"/>
          <w:pgMar w:top="1418" w:right="1418" w:bottom="1418" w:left="1134" w:header="720" w:footer="720" w:gutter="0"/>
          <w:cols w:space="720"/>
          <w:noEndnote/>
          <w:docGrid w:linePitch="326"/>
        </w:sectPr>
      </w:pPr>
    </w:p>
    <w:p w14:paraId="21285BA8" w14:textId="77777777" w:rsidR="007E1141" w:rsidRPr="00476BFF" w:rsidRDefault="007E1141" w:rsidP="007E1141">
      <w:pPr>
        <w:pStyle w:val="Style13"/>
        <w:widowControl/>
        <w:jc w:val="center"/>
        <w:rPr>
          <w:rStyle w:val="FontStyle81"/>
          <w:rFonts w:ascii="Times New Roman" w:hAnsi="Times New Roman" w:cs="Times New Roman" w:hint="default"/>
          <w:i w:val="0"/>
          <w:iCs w:val="0"/>
          <w:color w:val="000000" w:themeColor="text1"/>
          <w:sz w:val="24"/>
          <w:szCs w:val="24"/>
          <w:lang w:eastAsia="en-US"/>
        </w:rPr>
      </w:pPr>
      <w:proofErr w:type="spellStart"/>
      <w:r w:rsidRPr="00476BFF">
        <w:rPr>
          <w:rStyle w:val="FontStyle81"/>
          <w:rFonts w:ascii="Times New Roman" w:hAnsi="Times New Roman" w:cs="Times New Roman" w:hint="default"/>
          <w:i w:val="0"/>
          <w:iCs w:val="0"/>
          <w:color w:val="000000" w:themeColor="text1"/>
          <w:sz w:val="24"/>
          <w:szCs w:val="24"/>
          <w:lang w:val="kk-KZ" w:eastAsia="en-US"/>
        </w:rPr>
        <w:lastRenderedPageBreak/>
        <w:t>Приложение</w:t>
      </w:r>
      <w:proofErr w:type="spellEnd"/>
      <w:r w:rsidRPr="00476BFF">
        <w:rPr>
          <w:rStyle w:val="FontStyle81"/>
          <w:rFonts w:ascii="Times New Roman" w:hAnsi="Times New Roman" w:cs="Times New Roman" w:hint="default"/>
          <w:i w:val="0"/>
          <w:iCs w:val="0"/>
          <w:color w:val="000000" w:themeColor="text1"/>
          <w:sz w:val="24"/>
          <w:szCs w:val="24"/>
          <w:lang w:eastAsia="en-US"/>
        </w:rPr>
        <w:t xml:space="preserve"> </w:t>
      </w:r>
      <w:r w:rsidRPr="00476BFF">
        <w:rPr>
          <w:rStyle w:val="FontStyle81"/>
          <w:rFonts w:ascii="Times New Roman" w:hAnsi="Times New Roman" w:cs="Times New Roman" w:hint="default"/>
          <w:i w:val="0"/>
          <w:iCs w:val="0"/>
          <w:color w:val="000000" w:themeColor="text1"/>
          <w:sz w:val="24"/>
          <w:szCs w:val="24"/>
          <w:lang w:val="en-US" w:eastAsia="en-US"/>
        </w:rPr>
        <w:t>B</w:t>
      </w:r>
    </w:p>
    <w:p w14:paraId="245109BC" w14:textId="704B26F3" w:rsidR="007E1141" w:rsidRPr="00476BFF" w:rsidRDefault="007E1141" w:rsidP="007E1141">
      <w:pPr>
        <w:pStyle w:val="Style50"/>
        <w:widowControl/>
        <w:jc w:val="center"/>
        <w:rPr>
          <w:rStyle w:val="FontStyle79"/>
          <w:rFonts w:ascii="Times New Roman" w:hAnsi="Times New Roman" w:cs="Times New Roman" w:hint="default"/>
          <w:b w:val="0"/>
          <w:bCs w:val="0"/>
          <w:i/>
          <w:iCs/>
          <w:color w:val="000000" w:themeColor="text1"/>
          <w:sz w:val="24"/>
          <w:szCs w:val="24"/>
          <w:lang w:eastAsia="en-US"/>
        </w:rPr>
      </w:pPr>
      <w:r w:rsidRPr="00476BFF">
        <w:rPr>
          <w:rStyle w:val="FontStyle79"/>
          <w:rFonts w:ascii="Times New Roman" w:hAnsi="Times New Roman" w:cs="Times New Roman" w:hint="default"/>
          <w:b w:val="0"/>
          <w:bCs w:val="0"/>
          <w:i/>
          <w:iCs/>
          <w:color w:val="000000" w:themeColor="text1"/>
          <w:sz w:val="24"/>
          <w:szCs w:val="24"/>
          <w:lang w:eastAsia="en-US"/>
        </w:rPr>
        <w:t>(</w:t>
      </w:r>
      <w:proofErr w:type="spellStart"/>
      <w:r w:rsidR="00963409" w:rsidRPr="00476BFF">
        <w:rPr>
          <w:rStyle w:val="FontStyle79"/>
          <w:rFonts w:ascii="Times New Roman" w:hAnsi="Times New Roman" w:cs="Times New Roman" w:hint="default"/>
          <w:b w:val="0"/>
          <w:bCs w:val="0"/>
          <w:i/>
          <w:iCs/>
          <w:color w:val="000000" w:themeColor="text1"/>
          <w:sz w:val="24"/>
          <w:szCs w:val="24"/>
          <w:lang w:val="kk-KZ" w:eastAsia="en-US"/>
        </w:rPr>
        <w:t>информационное</w:t>
      </w:r>
      <w:proofErr w:type="spellEnd"/>
      <w:r w:rsidRPr="00476BFF">
        <w:rPr>
          <w:rStyle w:val="FontStyle79"/>
          <w:rFonts w:ascii="Times New Roman" w:hAnsi="Times New Roman" w:cs="Times New Roman" w:hint="default"/>
          <w:b w:val="0"/>
          <w:bCs w:val="0"/>
          <w:i/>
          <w:iCs/>
          <w:color w:val="000000" w:themeColor="text1"/>
          <w:sz w:val="24"/>
          <w:szCs w:val="24"/>
          <w:lang w:eastAsia="en-US"/>
        </w:rPr>
        <w:t>)</w:t>
      </w:r>
    </w:p>
    <w:p w14:paraId="53EF32A2" w14:textId="77777777" w:rsidR="007E1141" w:rsidRPr="00476BFF" w:rsidRDefault="007E1141" w:rsidP="007E1141">
      <w:pPr>
        <w:pStyle w:val="Style13"/>
        <w:widowControl/>
        <w:jc w:val="center"/>
        <w:rPr>
          <w:rStyle w:val="FontStyle81"/>
          <w:rFonts w:ascii="Times New Roman" w:hAnsi="Times New Roman" w:cs="Times New Roman" w:hint="default"/>
          <w:color w:val="000000" w:themeColor="text1"/>
          <w:sz w:val="24"/>
          <w:szCs w:val="24"/>
          <w:lang w:val="kk-KZ" w:eastAsia="en-US"/>
        </w:rPr>
      </w:pPr>
      <w:bookmarkStart w:id="39" w:name="bookmark47"/>
    </w:p>
    <w:p w14:paraId="1A7659AE" w14:textId="77777777" w:rsidR="007E1141" w:rsidRPr="00476BFF" w:rsidRDefault="007E1141" w:rsidP="007E1141">
      <w:pPr>
        <w:pStyle w:val="Style13"/>
        <w:widowControl/>
        <w:jc w:val="center"/>
        <w:rPr>
          <w:rStyle w:val="FontStyle81"/>
          <w:rFonts w:ascii="Times New Roman" w:hAnsi="Times New Roman" w:cs="Times New Roman" w:hint="default"/>
          <w:i w:val="0"/>
          <w:iCs w:val="0"/>
          <w:color w:val="000000" w:themeColor="text1"/>
          <w:sz w:val="24"/>
          <w:szCs w:val="24"/>
          <w:lang w:eastAsia="en-US"/>
        </w:rPr>
      </w:pPr>
      <w:proofErr w:type="spellStart"/>
      <w:r w:rsidRPr="00476BFF">
        <w:rPr>
          <w:rStyle w:val="FontStyle81"/>
          <w:rFonts w:ascii="Times New Roman" w:hAnsi="Times New Roman" w:cs="Times New Roman" w:hint="default"/>
          <w:i w:val="0"/>
          <w:iCs w:val="0"/>
          <w:color w:val="000000" w:themeColor="text1"/>
          <w:sz w:val="24"/>
          <w:szCs w:val="24"/>
          <w:lang w:val="kk-KZ" w:eastAsia="en-US"/>
        </w:rPr>
        <w:t>Обзор</w:t>
      </w:r>
      <w:proofErr w:type="spellEnd"/>
      <w:r w:rsidRPr="00476BFF">
        <w:rPr>
          <w:rStyle w:val="FontStyle81"/>
          <w:rFonts w:ascii="Times New Roman" w:hAnsi="Times New Roman" w:cs="Times New Roman" w:hint="default"/>
          <w:i w:val="0"/>
          <w:iCs w:val="0"/>
          <w:color w:val="000000" w:themeColor="text1"/>
          <w:sz w:val="24"/>
          <w:szCs w:val="24"/>
          <w:lang w:val="kk-KZ" w:eastAsia="en-US"/>
        </w:rPr>
        <w:t xml:space="preserve"> </w:t>
      </w:r>
      <w:r w:rsidRPr="00476BFF">
        <w:rPr>
          <w:rStyle w:val="FontStyle81"/>
          <w:rFonts w:ascii="Times New Roman" w:hAnsi="Times New Roman" w:cs="Times New Roman" w:hint="default"/>
          <w:i w:val="0"/>
          <w:iCs w:val="0"/>
          <w:color w:val="000000" w:themeColor="text1"/>
          <w:sz w:val="24"/>
          <w:szCs w:val="24"/>
          <w:lang w:val="en-US" w:eastAsia="en-US"/>
        </w:rPr>
        <w:t>N</w:t>
      </w:r>
      <w:bookmarkEnd w:id="39"/>
      <w:r w:rsidRPr="00476BFF">
        <w:rPr>
          <w:rStyle w:val="FontStyle81"/>
          <w:rFonts w:ascii="Times New Roman" w:hAnsi="Times New Roman" w:cs="Times New Roman" w:hint="default"/>
          <w:i w:val="0"/>
          <w:iCs w:val="0"/>
          <w:color w:val="000000" w:themeColor="text1"/>
          <w:sz w:val="24"/>
          <w:szCs w:val="24"/>
          <w:lang w:val="en-US" w:eastAsia="en-US"/>
        </w:rPr>
        <w:t>ZE</w:t>
      </w:r>
      <w:r w:rsidRPr="00476BFF">
        <w:rPr>
          <w:rStyle w:val="FontStyle81"/>
          <w:rFonts w:ascii="Times New Roman" w:hAnsi="Times New Roman" w:cs="Times New Roman" w:hint="default"/>
          <w:i w:val="0"/>
          <w:iCs w:val="0"/>
          <w:color w:val="000000" w:themeColor="text1"/>
          <w:sz w:val="24"/>
          <w:szCs w:val="24"/>
          <w:lang w:eastAsia="en-US"/>
        </w:rPr>
        <w:t xml:space="preserve"> перед внедрением </w:t>
      </w:r>
    </w:p>
    <w:p w14:paraId="495B201B" w14:textId="77777777" w:rsidR="007E1141" w:rsidRPr="00476BFF" w:rsidRDefault="007E1141" w:rsidP="007E1141">
      <w:pPr>
        <w:pStyle w:val="Style7"/>
        <w:widowControl/>
        <w:jc w:val="both"/>
        <w:rPr>
          <w:rStyle w:val="FontStyle85"/>
          <w:rFonts w:ascii="Times New Roman" w:hAnsi="Times New Roman" w:cs="Times New Roman" w:hint="default"/>
          <w:i w:val="0"/>
          <w:iCs w:val="0"/>
          <w:color w:val="000000" w:themeColor="text1"/>
          <w:lang w:eastAsia="en-US"/>
        </w:rPr>
      </w:pPr>
    </w:p>
    <w:p w14:paraId="47EB98FB" w14:textId="77777777" w:rsidR="007E1141" w:rsidRPr="00476BFF" w:rsidRDefault="007E1141" w:rsidP="00963409">
      <w:pPr>
        <w:pStyle w:val="Style7"/>
        <w:widowControl/>
        <w:ind w:firstLine="567"/>
        <w:jc w:val="both"/>
        <w:rPr>
          <w:rStyle w:val="FontStyle85"/>
          <w:rFonts w:ascii="Times New Roman" w:hAnsi="Times New Roman" w:cs="Times New Roman" w:hint="default"/>
          <w:i w:val="0"/>
          <w:iCs w:val="0"/>
          <w:color w:val="000000" w:themeColor="text1"/>
          <w:lang w:val="kk-KZ" w:eastAsia="en-US"/>
        </w:rPr>
      </w:pPr>
      <w:r w:rsidRPr="00476BFF">
        <w:rPr>
          <w:rStyle w:val="FontStyle85"/>
          <w:rFonts w:ascii="Times New Roman" w:hAnsi="Times New Roman" w:cs="Times New Roman" w:hint="default"/>
          <w:i w:val="0"/>
          <w:iCs w:val="0"/>
          <w:color w:val="000000" w:themeColor="text1"/>
          <w:lang w:val="en-US" w:eastAsia="en-US"/>
        </w:rPr>
        <w:t>B</w:t>
      </w:r>
      <w:r w:rsidRPr="00476BFF">
        <w:rPr>
          <w:rStyle w:val="FontStyle85"/>
          <w:rFonts w:ascii="Times New Roman" w:hAnsi="Times New Roman" w:cs="Times New Roman" w:hint="default"/>
          <w:i w:val="0"/>
          <w:iCs w:val="0"/>
          <w:color w:val="000000" w:themeColor="text1"/>
          <w:lang w:eastAsia="en-US"/>
        </w:rPr>
        <w:t xml:space="preserve">.1 </w:t>
      </w:r>
      <w:proofErr w:type="spellStart"/>
      <w:r w:rsidRPr="00476BFF">
        <w:rPr>
          <w:rStyle w:val="FontStyle85"/>
          <w:rFonts w:ascii="Times New Roman" w:hAnsi="Times New Roman" w:cs="Times New Roman" w:hint="default"/>
          <w:i w:val="0"/>
          <w:iCs w:val="0"/>
          <w:color w:val="000000" w:themeColor="text1"/>
          <w:lang w:val="kk-KZ" w:eastAsia="en-US"/>
        </w:rPr>
        <w:t>Общие</w:t>
      </w:r>
      <w:proofErr w:type="spellEnd"/>
      <w:r w:rsidRPr="00476BFF">
        <w:rPr>
          <w:rStyle w:val="FontStyle85"/>
          <w:rFonts w:ascii="Times New Roman" w:hAnsi="Times New Roman" w:cs="Times New Roman" w:hint="default"/>
          <w:i w:val="0"/>
          <w:iCs w:val="0"/>
          <w:color w:val="000000" w:themeColor="text1"/>
          <w:lang w:val="kk-KZ" w:eastAsia="en-US"/>
        </w:rPr>
        <w:t xml:space="preserve"> </w:t>
      </w:r>
      <w:proofErr w:type="spellStart"/>
      <w:r w:rsidRPr="00476BFF">
        <w:rPr>
          <w:rStyle w:val="FontStyle85"/>
          <w:rFonts w:ascii="Times New Roman" w:hAnsi="Times New Roman" w:cs="Times New Roman" w:hint="default"/>
          <w:i w:val="0"/>
          <w:iCs w:val="0"/>
          <w:color w:val="000000" w:themeColor="text1"/>
          <w:lang w:val="kk-KZ" w:eastAsia="en-US"/>
        </w:rPr>
        <w:t>положения</w:t>
      </w:r>
      <w:proofErr w:type="spellEnd"/>
    </w:p>
    <w:p w14:paraId="3458A19D" w14:textId="0D7837E2"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Материал, содержащийся в </w:t>
      </w:r>
      <w:r w:rsidR="002B5C1C">
        <w:rPr>
          <w:rStyle w:val="FontStyle82"/>
          <w:rFonts w:ascii="Times New Roman" w:hAnsi="Times New Roman" w:cs="Times New Roman" w:hint="default"/>
          <w:color w:val="000000" w:themeColor="text1"/>
          <w:sz w:val="24"/>
          <w:szCs w:val="24"/>
          <w:lang w:eastAsia="en-US"/>
        </w:rPr>
        <w:t>настоящем стандарте</w:t>
      </w:r>
      <w:r w:rsidRPr="00476BFF">
        <w:rPr>
          <w:rStyle w:val="FontStyle82"/>
          <w:rFonts w:ascii="Times New Roman" w:hAnsi="Times New Roman" w:cs="Times New Roman" w:hint="default"/>
          <w:color w:val="000000" w:themeColor="text1"/>
          <w:sz w:val="24"/>
          <w:szCs w:val="24"/>
          <w:lang w:eastAsia="en-US"/>
        </w:rPr>
        <w:t xml:space="preserve">, возможно, будет незнаком многим пользователям, особенно потому, что ряд концепций и вопросов, связанных с возобновляемыми источниками энергии и перспективой </w:t>
      </w:r>
      <w:r w:rsidR="002B5C1C">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eastAsia="en-US"/>
        </w:rPr>
        <w:t>чистого нуля</w:t>
      </w:r>
      <w:r w:rsidR="002B5C1C">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eastAsia="en-US"/>
        </w:rPr>
        <w:t xml:space="preserve">, не обязательно широко используются в практике энергетического менеджмента. В данном приложении содержится дополнительная информация и обсуждение для разъяснения этих понятий. В нем также дается обоснование руководства, представленного в </w:t>
      </w:r>
      <w:r w:rsidR="00FD3DE6">
        <w:rPr>
          <w:rStyle w:val="FontStyle82"/>
          <w:rFonts w:ascii="Times New Roman" w:hAnsi="Times New Roman" w:cs="Times New Roman" w:hint="default"/>
          <w:color w:val="000000" w:themeColor="text1"/>
          <w:sz w:val="24"/>
          <w:szCs w:val="24"/>
          <w:lang w:eastAsia="en-US"/>
        </w:rPr>
        <w:t>настоящем стандарте</w:t>
      </w:r>
      <w:r w:rsidRPr="00476BFF">
        <w:rPr>
          <w:rStyle w:val="FontStyle82"/>
          <w:rFonts w:ascii="Times New Roman" w:hAnsi="Times New Roman" w:cs="Times New Roman" w:hint="default"/>
          <w:color w:val="000000" w:themeColor="text1"/>
          <w:sz w:val="24"/>
          <w:szCs w:val="24"/>
          <w:lang w:eastAsia="en-US"/>
        </w:rPr>
        <w:t>.</w:t>
      </w:r>
    </w:p>
    <w:p w14:paraId="473CC200" w14:textId="77777777" w:rsidR="007E1141" w:rsidRPr="00476BFF" w:rsidRDefault="007E1141" w:rsidP="00963409">
      <w:pPr>
        <w:pStyle w:val="Style7"/>
        <w:widowControl/>
        <w:ind w:firstLine="567"/>
        <w:jc w:val="both"/>
        <w:rPr>
          <w:rStyle w:val="FontStyle85"/>
          <w:rFonts w:ascii="Times New Roman" w:hAnsi="Times New Roman" w:cs="Times New Roman" w:hint="default"/>
          <w:color w:val="000000" w:themeColor="text1"/>
          <w:lang w:eastAsia="en-US"/>
        </w:rPr>
      </w:pPr>
    </w:p>
    <w:p w14:paraId="00EB5C29" w14:textId="77777777" w:rsidR="007E1141" w:rsidRPr="00476BFF" w:rsidRDefault="007E1141" w:rsidP="00963409">
      <w:pPr>
        <w:pStyle w:val="Style7"/>
        <w:widowControl/>
        <w:ind w:firstLine="567"/>
        <w:jc w:val="both"/>
        <w:rPr>
          <w:rStyle w:val="FontStyle85"/>
          <w:rFonts w:ascii="Times New Roman" w:hAnsi="Times New Roman" w:cs="Times New Roman" w:hint="default"/>
          <w:i w:val="0"/>
          <w:iCs w:val="0"/>
          <w:color w:val="000000" w:themeColor="text1"/>
          <w:lang w:eastAsia="en-US"/>
        </w:rPr>
      </w:pPr>
      <w:r w:rsidRPr="00476BFF">
        <w:rPr>
          <w:rStyle w:val="FontStyle85"/>
          <w:rFonts w:ascii="Times New Roman" w:hAnsi="Times New Roman" w:cs="Times New Roman" w:hint="default"/>
          <w:i w:val="0"/>
          <w:iCs w:val="0"/>
          <w:color w:val="000000" w:themeColor="text1"/>
          <w:lang w:val="en-US" w:eastAsia="en-US"/>
        </w:rPr>
        <w:t>B</w:t>
      </w:r>
      <w:r w:rsidRPr="00476BFF">
        <w:rPr>
          <w:rStyle w:val="FontStyle85"/>
          <w:rFonts w:ascii="Times New Roman" w:hAnsi="Times New Roman" w:cs="Times New Roman" w:hint="default"/>
          <w:i w:val="0"/>
          <w:iCs w:val="0"/>
          <w:color w:val="000000" w:themeColor="text1"/>
          <w:lang w:eastAsia="en-US"/>
        </w:rPr>
        <w:t xml:space="preserve">.2 Концепции </w:t>
      </w:r>
      <w:r w:rsidRPr="00476BFF">
        <w:rPr>
          <w:rStyle w:val="FontStyle85"/>
          <w:rFonts w:ascii="Times New Roman" w:hAnsi="Times New Roman" w:cs="Times New Roman" w:hint="default"/>
          <w:i w:val="0"/>
          <w:iCs w:val="0"/>
          <w:color w:val="000000" w:themeColor="text1"/>
          <w:lang w:val="en-US" w:eastAsia="en-US"/>
        </w:rPr>
        <w:t>NZE</w:t>
      </w:r>
      <w:r w:rsidRPr="00476BFF">
        <w:rPr>
          <w:rStyle w:val="FontStyle85"/>
          <w:rFonts w:ascii="Times New Roman" w:hAnsi="Times New Roman" w:cs="Times New Roman" w:hint="default"/>
          <w:i w:val="0"/>
          <w:iCs w:val="0"/>
          <w:color w:val="000000" w:themeColor="text1"/>
          <w:lang w:eastAsia="en-US"/>
        </w:rPr>
        <w:t xml:space="preserve"> и связь с энергетическим менеджментом - Справочная информация к </w:t>
      </w:r>
      <w:hyperlink w:anchor="bookmark29" w:history="1">
        <w:r w:rsidRPr="00476BFF">
          <w:rPr>
            <w:rStyle w:val="FontStyle85"/>
            <w:rFonts w:ascii="Times New Roman" w:hAnsi="Times New Roman" w:cs="Times New Roman" w:hint="default"/>
            <w:i w:val="0"/>
            <w:iCs w:val="0"/>
            <w:color w:val="000000" w:themeColor="text1"/>
            <w:lang w:eastAsia="en-US"/>
          </w:rPr>
          <w:t>4.4.3</w:t>
        </w:r>
      </w:hyperlink>
    </w:p>
    <w:p w14:paraId="603B426C" w14:textId="77777777"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можно определить как происходящее, когда производство возобновляемой энергии равно или превышает потребление энергии. Таким образом, организация должна иметь последовательный и обоснованный способ измерения как потребления энергии, так и производства возобновляемой энергии. Для большинства объектов энергопотребление лучше всего измерять в рамках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где прямые измерения энергопотребления должны быть нормализованы и выражены </w:t>
      </w:r>
      <w:proofErr w:type="gramStart"/>
      <w:r w:rsidRPr="00476BFF">
        <w:rPr>
          <w:rStyle w:val="FontStyle82"/>
          <w:rFonts w:ascii="Times New Roman" w:hAnsi="Times New Roman" w:cs="Times New Roman" w:hint="default"/>
          <w:color w:val="000000" w:themeColor="text1"/>
          <w:sz w:val="24"/>
          <w:szCs w:val="24"/>
          <w:lang w:eastAsia="en-US"/>
        </w:rPr>
        <w:t>в терминах</w:t>
      </w:r>
      <w:proofErr w:type="gramEnd"/>
      <w:r w:rsidRPr="00476BFF">
        <w:rPr>
          <w:rStyle w:val="FontStyle82"/>
          <w:rFonts w:ascii="Times New Roman" w:hAnsi="Times New Roman" w:cs="Times New Roman" w:hint="default"/>
          <w:color w:val="000000" w:themeColor="text1"/>
          <w:sz w:val="24"/>
          <w:szCs w:val="24"/>
          <w:lang w:eastAsia="en-US"/>
        </w:rPr>
        <w:t xml:space="preserve"> соответствующих </w:t>
      </w:r>
      <w:proofErr w:type="spellStart"/>
      <w:r w:rsidRPr="00476BFF">
        <w:rPr>
          <w:rStyle w:val="FontStyle82"/>
          <w:rFonts w:ascii="Times New Roman" w:hAnsi="Times New Roman" w:cs="Times New Roman" w:hint="default"/>
          <w:color w:val="000000" w:themeColor="text1"/>
          <w:sz w:val="24"/>
          <w:szCs w:val="24"/>
          <w:lang w:val="en-US" w:eastAsia="en-US"/>
        </w:rPr>
        <w:t>EnPI</w:t>
      </w:r>
      <w:proofErr w:type="spellEnd"/>
      <w:r w:rsidRPr="00476BFF">
        <w:rPr>
          <w:rStyle w:val="FontStyle82"/>
          <w:rFonts w:ascii="Times New Roman" w:hAnsi="Times New Roman" w:cs="Times New Roman" w:hint="default"/>
          <w:color w:val="000000" w:themeColor="text1"/>
          <w:sz w:val="24"/>
          <w:szCs w:val="24"/>
          <w:lang w:eastAsia="en-US"/>
        </w:rPr>
        <w:t xml:space="preserve">. Это также необходимо для того, чтобы убедиться, что объект находится на пути, в худшем случае, к поддержанию показателей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в течение многих лет, но предпочтительно к достижению более амбициозных целей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w:t>
      </w:r>
    </w:p>
    <w:p w14:paraId="5C70058C" w14:textId="53150E4B"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зависит от того, как определяется </w:t>
      </w:r>
      <w:r w:rsidR="002B5C1C">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eastAsia="en-US"/>
        </w:rPr>
        <w:t>возобновляемая энергия</w:t>
      </w:r>
      <w:r w:rsidR="002B5C1C">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eastAsia="en-US"/>
        </w:rPr>
        <w:t xml:space="preserve">. Определение возобновляемой энергии, которая может быть учтена для компенсации энергопотребления, не всегда является простым вопросом. Вопрос о том, что означает </w:t>
      </w:r>
      <w:r w:rsidR="002B5C1C">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eastAsia="en-US"/>
        </w:rPr>
        <w:t>возобновляемая энергия</w:t>
      </w:r>
      <w:r w:rsidR="002B5C1C">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eastAsia="en-US"/>
        </w:rPr>
        <w:t xml:space="preserve">, имеет свои нюансы, поскольку многие юрисдикции имеют длинные и подробные определения возобновляемой энергии, которые являются гораздо более ограничительными, чем подразумевает слово </w:t>
      </w:r>
      <w:r w:rsidR="002B5C1C">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eastAsia="en-US"/>
        </w:rPr>
        <w:t>возобновляемая энергия</w:t>
      </w:r>
      <w:r w:rsidR="002B5C1C">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eastAsia="en-US"/>
        </w:rPr>
        <w:t xml:space="preserve">. Кроме того, существует ряд вопросов о том, какие ограничения должны быть наложены на возобновляемую энергию, которая должна учитываться для достижения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w:t>
      </w:r>
    </w:p>
    <w:p w14:paraId="5091A8C5" w14:textId="4BF35199"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Прежде чем принять решение о цели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при которой </w:t>
      </w:r>
      <w:r w:rsidR="002B5C1C">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eastAsia="en-US"/>
        </w:rPr>
        <w:t>возобновляемая энергия</w:t>
      </w:r>
      <w:r w:rsidR="002B5C1C">
        <w:rPr>
          <w:rStyle w:val="FontStyle82"/>
          <w:rFonts w:ascii="Times New Roman" w:hAnsi="Times New Roman" w:cs="Times New Roman" w:hint="default"/>
          <w:color w:val="000000" w:themeColor="text1"/>
          <w:sz w:val="24"/>
          <w:szCs w:val="24"/>
          <w:lang w:eastAsia="en-US"/>
        </w:rPr>
        <w:t>»</w:t>
      </w:r>
      <w:r w:rsidRPr="00476BFF">
        <w:rPr>
          <w:rStyle w:val="FontStyle82"/>
          <w:rFonts w:ascii="Times New Roman" w:hAnsi="Times New Roman" w:cs="Times New Roman" w:hint="default"/>
          <w:color w:val="000000" w:themeColor="text1"/>
          <w:sz w:val="24"/>
          <w:szCs w:val="24"/>
          <w:lang w:eastAsia="en-US"/>
        </w:rPr>
        <w:t xml:space="preserve"> полностью компенсирует потребление энергии, важно определить, что квалифицируется как возобновляемый энергоресурс в соответствии с законами и нормами юрисдикции (юрисдикций), где расположены объекты. Эти законы или нормативные акты могут также зависеть от места расположения возобновляемых ресурсов. При отсутствии такого определения следует учитывать только те ресурсы, которые соответствуют определению чистой возобновляемой энергии, поскольку это снижает риск того, что схема учета организации будет сочтена неприемлемой заинтересованными сторонами.</w:t>
      </w:r>
    </w:p>
    <w:p w14:paraId="7F047065" w14:textId="77777777"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Также рекомендуется четко указать, как возобновляемая энергия за пределами площадки учитывается для целей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Опять же, в юрисдикциях иногда существуют процедуры, как это делать. Если таких правил нет, или организация хочет установить более жесткие цели, чем те, которые требуются по закону или постановлению, организация должна установить процедуры, которые отдают предпочтение чистой возобновляемой энергии на месте, а также ресурсам, которые непосредственно связаны с энергопотреблением объекта и находятся под контролем руководства объекта. Организация может принять решение учитывать чистую возобновляемую энергию за пределами объекта только при наличии прямого электрического подключения и/или долгосрочного контракта между поставщиком возобновляемой энергии и организацией.</w:t>
      </w:r>
    </w:p>
    <w:p w14:paraId="6858C2EF" w14:textId="77777777"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lastRenderedPageBreak/>
        <w:t xml:space="preserve">Для чистой возобновляемой энергии за пределами площадки, которая не подключена напрямую проводами или договорными соглашениями, организация может применить коэффициент дисконтирования, так что, например, только 30 % выработки чистой возобновляемой энергии засчитывается для достижения цели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Цель установления твердой политики в отношении возобновляемых источников энергии за пределами объекта заключается в том, чтобы найти соответствующий баланс между двумя крайностями. Одна крайность </w:t>
      </w:r>
      <w:proofErr w:type="gramStart"/>
      <w:r w:rsidRPr="00476BFF">
        <w:rPr>
          <w:rStyle w:val="FontStyle82"/>
          <w:rFonts w:ascii="Times New Roman" w:hAnsi="Times New Roman" w:cs="Times New Roman" w:hint="default"/>
          <w:color w:val="000000" w:themeColor="text1"/>
          <w:sz w:val="24"/>
          <w:szCs w:val="24"/>
          <w:lang w:eastAsia="en-US"/>
        </w:rPr>
        <w:t>- это</w:t>
      </w:r>
      <w:proofErr w:type="gramEnd"/>
      <w:r w:rsidRPr="00476BFF">
        <w:rPr>
          <w:rStyle w:val="FontStyle82"/>
          <w:rFonts w:ascii="Times New Roman" w:hAnsi="Times New Roman" w:cs="Times New Roman" w:hint="default"/>
          <w:color w:val="000000" w:themeColor="text1"/>
          <w:sz w:val="24"/>
          <w:szCs w:val="24"/>
          <w:lang w:eastAsia="en-US"/>
        </w:rPr>
        <w:t xml:space="preserve"> случай, когда организация утверждает, что у нее есть объект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потому что она приобрела кредиты возобновляемой энергии для производства электроэнергии в другой стране и в другой сети. Такой результат не требует никаких усилий по улучшению энергетических показателей и является просто способом купить то, что в противном случае было бы заявлением об улучшении энергетических показателей. Поэтому в качестве вклада в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должны учитываться только возобновляемые источники энергии из сферы применения 2. Это также вызывает вопросы о добавочности (см. ниже). Другой крайностью является случай энергоемкого производственного предприятия, не имеющего достаточной площади для установки солнечных батарей, необходимых для достижения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на месте, или 40-этажного здания на небольшом участке, или организации, </w:t>
      </w:r>
      <w:proofErr w:type="gramStart"/>
      <w:r w:rsidRPr="00476BFF">
        <w:rPr>
          <w:rStyle w:val="FontStyle82"/>
          <w:rFonts w:ascii="Times New Roman" w:hAnsi="Times New Roman" w:cs="Times New Roman" w:hint="default"/>
          <w:color w:val="000000" w:themeColor="text1"/>
          <w:sz w:val="24"/>
          <w:szCs w:val="24"/>
          <w:lang w:eastAsia="en-US"/>
        </w:rPr>
        <w:t>например,</w:t>
      </w:r>
      <w:proofErr w:type="gramEnd"/>
      <w:r w:rsidRPr="00476BFF">
        <w:rPr>
          <w:rStyle w:val="FontStyle82"/>
          <w:rFonts w:ascii="Times New Roman" w:hAnsi="Times New Roman" w:cs="Times New Roman" w:hint="default"/>
          <w:color w:val="000000" w:themeColor="text1"/>
          <w:sz w:val="24"/>
          <w:szCs w:val="24"/>
          <w:lang w:eastAsia="en-US"/>
        </w:rPr>
        <w:t xml:space="preserve"> авиакомпании, не имеющей своего участка. В таких примерах требование использования всех возобновляемых источников энергии на месте было бы неоправданным ограничением.</w:t>
      </w:r>
    </w:p>
    <w:p w14:paraId="303B2890" w14:textId="3B88AECB" w:rsidR="007E1141" w:rsidRPr="00476BFF" w:rsidRDefault="00963409"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w:t>
      </w:r>
      <w:r w:rsidR="007E1141" w:rsidRPr="00476BFF">
        <w:rPr>
          <w:rStyle w:val="FontStyle82"/>
          <w:rFonts w:ascii="Times New Roman" w:hAnsi="Times New Roman" w:cs="Times New Roman" w:hint="default"/>
          <w:color w:val="000000" w:themeColor="text1"/>
          <w:sz w:val="24"/>
          <w:szCs w:val="24"/>
          <w:lang w:eastAsia="en-US"/>
        </w:rPr>
        <w:t>Добавочность</w:t>
      </w:r>
      <w:r w:rsidRPr="00476BFF">
        <w:rPr>
          <w:rStyle w:val="FontStyle82"/>
          <w:rFonts w:ascii="Times New Roman" w:hAnsi="Times New Roman" w:cs="Times New Roman" w:hint="default"/>
          <w:color w:val="000000" w:themeColor="text1"/>
          <w:sz w:val="24"/>
          <w:szCs w:val="24"/>
          <w:lang w:eastAsia="en-US"/>
        </w:rPr>
        <w:t>»</w:t>
      </w:r>
      <w:r w:rsidR="007E1141" w:rsidRPr="00476BFF">
        <w:rPr>
          <w:rStyle w:val="FontStyle82"/>
          <w:rFonts w:ascii="Times New Roman" w:hAnsi="Times New Roman" w:cs="Times New Roman" w:hint="default"/>
          <w:color w:val="000000" w:themeColor="text1"/>
          <w:sz w:val="24"/>
          <w:szCs w:val="24"/>
          <w:lang w:eastAsia="en-US"/>
        </w:rPr>
        <w:t xml:space="preserve"> означает, является ли энергия источника или сокращение выбросов от производства возобновляемой энергии дополнением к тому, что произошло бы, если бы объект не достиг цели </w:t>
      </w:r>
      <w:r w:rsidR="007E1141" w:rsidRPr="00476BFF">
        <w:rPr>
          <w:rStyle w:val="FontStyle82"/>
          <w:rFonts w:ascii="Times New Roman" w:hAnsi="Times New Roman" w:cs="Times New Roman" w:hint="default"/>
          <w:color w:val="000000" w:themeColor="text1"/>
          <w:sz w:val="24"/>
          <w:szCs w:val="24"/>
          <w:lang w:val="en-US" w:eastAsia="en-US"/>
        </w:rPr>
        <w:t>NZE</w:t>
      </w:r>
      <w:r w:rsidR="007E1141" w:rsidRPr="00476BFF">
        <w:rPr>
          <w:rStyle w:val="FontStyle82"/>
          <w:rFonts w:ascii="Times New Roman" w:hAnsi="Times New Roman" w:cs="Times New Roman" w:hint="default"/>
          <w:color w:val="000000" w:themeColor="text1"/>
          <w:sz w:val="24"/>
          <w:szCs w:val="24"/>
          <w:lang w:eastAsia="en-US"/>
        </w:rPr>
        <w:t xml:space="preserve">. Цель </w:t>
      </w:r>
      <w:r w:rsidR="007E1141" w:rsidRPr="00476BFF">
        <w:rPr>
          <w:rStyle w:val="FontStyle82"/>
          <w:rFonts w:ascii="Times New Roman" w:hAnsi="Times New Roman" w:cs="Times New Roman" w:hint="default"/>
          <w:color w:val="000000" w:themeColor="text1"/>
          <w:sz w:val="24"/>
          <w:szCs w:val="24"/>
          <w:lang w:val="en-US" w:eastAsia="en-US"/>
        </w:rPr>
        <w:t>NZE</w:t>
      </w:r>
      <w:r w:rsidR="007E1141" w:rsidRPr="00476BFF">
        <w:rPr>
          <w:rStyle w:val="FontStyle82"/>
          <w:rFonts w:ascii="Times New Roman" w:hAnsi="Times New Roman" w:cs="Times New Roman" w:hint="default"/>
          <w:color w:val="000000" w:themeColor="text1"/>
          <w:sz w:val="24"/>
          <w:szCs w:val="24"/>
          <w:lang w:eastAsia="en-US"/>
        </w:rPr>
        <w:t xml:space="preserve"> для организации наиболее значима на уровне общества, а не на индивидуальном уровне, поскольку </w:t>
      </w:r>
      <w:r w:rsidR="007E1141" w:rsidRPr="00476BFF">
        <w:rPr>
          <w:rStyle w:val="FontStyle82"/>
          <w:rFonts w:ascii="Times New Roman" w:hAnsi="Times New Roman" w:cs="Times New Roman" w:hint="default"/>
          <w:color w:val="000000" w:themeColor="text1"/>
          <w:sz w:val="24"/>
          <w:szCs w:val="24"/>
          <w:lang w:val="en-US" w:eastAsia="en-US"/>
        </w:rPr>
        <w:t>NZE</w:t>
      </w:r>
      <w:r w:rsidR="007E1141" w:rsidRPr="00476BFF">
        <w:rPr>
          <w:rStyle w:val="FontStyle82"/>
          <w:rFonts w:ascii="Times New Roman" w:hAnsi="Times New Roman" w:cs="Times New Roman" w:hint="default"/>
          <w:color w:val="000000" w:themeColor="text1"/>
          <w:sz w:val="24"/>
          <w:szCs w:val="24"/>
          <w:lang w:eastAsia="en-US"/>
        </w:rPr>
        <w:t xml:space="preserve"> не является целью, которая отражает прямую ценность для организации, которая ее достигает. Кроме того, </w:t>
      </w:r>
      <w:r w:rsidR="007E1141" w:rsidRPr="00476BFF">
        <w:rPr>
          <w:rStyle w:val="FontStyle82"/>
          <w:rFonts w:ascii="Times New Roman" w:hAnsi="Times New Roman" w:cs="Times New Roman" w:hint="default"/>
          <w:color w:val="000000" w:themeColor="text1"/>
          <w:sz w:val="24"/>
          <w:szCs w:val="24"/>
          <w:lang w:val="en-US" w:eastAsia="en-US"/>
        </w:rPr>
        <w:t>NZE</w:t>
      </w:r>
      <w:r w:rsidR="007E1141" w:rsidRPr="00476BFF">
        <w:rPr>
          <w:rStyle w:val="FontStyle82"/>
          <w:rFonts w:ascii="Times New Roman" w:hAnsi="Times New Roman" w:cs="Times New Roman" w:hint="default"/>
          <w:color w:val="000000" w:themeColor="text1"/>
          <w:sz w:val="24"/>
          <w:szCs w:val="24"/>
          <w:lang w:eastAsia="en-US"/>
        </w:rPr>
        <w:t xml:space="preserve"> не обеспечивает нулевую стоимость энергии. Скорее это внутреннее или публичное заявление о том, что организация привержена общественным целям устойчивого развития. Именно поэтому добавочность является важным критерием при подсчете возобновляемой энергии.</w:t>
      </w:r>
    </w:p>
    <w:p w14:paraId="688FD8B4" w14:textId="77777777"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Существует ряд обстоятельств, при которых возобновляемая генерация была бы построена и без обязательства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 было бы двойным счетом ставить это себе в заслугу. Например, рассмотрим возобновляемую генерацию, построенную в регионе в другой стране, удаленном от объекта. Учитывая, что в соответствии с международными соглашениями об изменении климата каждая страна должна установить свои собственные цели в отношении выбросов парниковых газов и со временем сделать их более жесткими, и что строительство возобновляемых источников энергии является одним из наиболее эффективных способов достижения этой цели, обязательство по покупке возобновляемой энергии в каком-то удаленном месте, скорее всего, не приведет к реальному созданию новой генерации, которая не была бы построена в противном случае. Таким образом, такой выбор должен быть запрещен или отклонен. Напротив, возобновляемый ресурс, добавленный на территорию объекта организацией, имеющей цель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организацией, отличной от центрального правительства, очевидно, не привел бы к строительству возобновляемой генерации без политики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Аналогичным образом, объект на площадке, перерабатывающий отходы, полученные за пределами площадки, для производства метана, скорее всего, не будет дополнительным, если ожидается, что отходы в любом случае будут перерабатываться таким образом, чтобы рекуперировать метан.</w:t>
      </w:r>
    </w:p>
    <w:p w14:paraId="71795AAA" w14:textId="77777777"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Следует обратить внимание на продолжительность договоров на возобновляемую энергию, независимо от того, производится ли она на площадке или за ее пределами. Пользователю также следует рассмотреть вопрос выживаемости договора и лежащих в его основе отношений: что произойдет, если владелец генерации обанкротится или будет продан? Такие договоры могут иметь относительно короткий срок действия, например, 20 </w:t>
      </w:r>
      <w:r w:rsidRPr="00476BFF">
        <w:rPr>
          <w:rStyle w:val="FontStyle82"/>
          <w:rFonts w:ascii="Times New Roman" w:hAnsi="Times New Roman" w:cs="Times New Roman" w:hint="default"/>
          <w:color w:val="000000" w:themeColor="text1"/>
          <w:sz w:val="24"/>
          <w:szCs w:val="24"/>
          <w:lang w:eastAsia="en-US"/>
        </w:rPr>
        <w:lastRenderedPageBreak/>
        <w:t xml:space="preserve">лет. Этот срок считается коротким, поскольку энергетические планы как часть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могут устанавливать цели нулевых выбросов или нулевых выбросов, включая учет энергии на строительство и транспорт, и часто могут простираться далеко за пределы 10 лет. Энергетический план, который одновременно устанавливает долгосрочные цели и включает возобновляемую энергию, на которую заключен договор, а не собственность, должен требовать обязательств по замене выработки возобновляемой энергии в конце периода действия договора.</w:t>
      </w:r>
    </w:p>
    <w:p w14:paraId="57980D77" w14:textId="77777777"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Еще одна причина не учитывать возобновляемую энергию, удаленную от объекта или находящуюся вне контроля организации, эксплуатирующей объект, заключается в том, что во многих или большинстве случаев возобновляемая генерация стоит меньше, чем традиционная генерация на ископаемом топливе, но может продавать электроэнергию по той же рыночной цене. Этот экономический факт может привести к тому, что некоторые возобновляемые источники энергии будут построены с обязательством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или без него.</w:t>
      </w:r>
    </w:p>
    <w:p w14:paraId="7F4962AC" w14:textId="353FCBA2"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лучше всего определять, используя энергию источника в качестве метрики, поскольку в этом случае основное внимание уделяется общественным результатам. Однако существует несколько различных способов определения энергии источника для целей </w:t>
      </w:r>
      <w:proofErr w:type="spellStart"/>
      <w:r w:rsidRPr="00476BFF">
        <w:rPr>
          <w:rStyle w:val="FontStyle82"/>
          <w:rFonts w:ascii="Times New Roman" w:hAnsi="Times New Roman" w:cs="Times New Roman" w:hint="default"/>
          <w:color w:val="000000" w:themeColor="text1"/>
          <w:sz w:val="24"/>
          <w:szCs w:val="24"/>
          <w:lang w:val="en-US" w:eastAsia="en-US"/>
        </w:rPr>
        <w:t>zEnPIs</w:t>
      </w:r>
      <w:proofErr w:type="spellEnd"/>
      <w:r w:rsidRPr="00476BFF">
        <w:rPr>
          <w:rStyle w:val="FontStyle82"/>
          <w:rFonts w:ascii="Times New Roman" w:hAnsi="Times New Roman" w:cs="Times New Roman" w:hint="default"/>
          <w:color w:val="000000" w:themeColor="text1"/>
          <w:sz w:val="24"/>
          <w:szCs w:val="24"/>
          <w:lang w:eastAsia="en-US"/>
        </w:rPr>
        <w:t xml:space="preserve">, и в </w:t>
      </w:r>
      <w:r w:rsidR="00E75DB2">
        <w:rPr>
          <w:rStyle w:val="FontStyle82"/>
          <w:rFonts w:ascii="Times New Roman" w:hAnsi="Times New Roman" w:cs="Times New Roman" w:hint="default"/>
          <w:color w:val="000000" w:themeColor="text1"/>
          <w:sz w:val="24"/>
          <w:szCs w:val="24"/>
          <w:lang w:eastAsia="en-US"/>
        </w:rPr>
        <w:t>настоящем разделе</w:t>
      </w:r>
      <w:r w:rsidRPr="00476BFF">
        <w:rPr>
          <w:rStyle w:val="FontStyle82"/>
          <w:rFonts w:ascii="Times New Roman" w:hAnsi="Times New Roman" w:cs="Times New Roman" w:hint="default"/>
          <w:color w:val="000000" w:themeColor="text1"/>
          <w:sz w:val="24"/>
          <w:szCs w:val="24"/>
          <w:lang w:eastAsia="en-US"/>
        </w:rPr>
        <w:t xml:space="preserve"> предлагаются способы, которые наиболее актуальны для достижения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в соответствии с </w:t>
      </w:r>
      <w:r w:rsidR="00FD3DE6">
        <w:rPr>
          <w:rStyle w:val="FontStyle82"/>
          <w:rFonts w:ascii="Times New Roman" w:hAnsi="Times New Roman" w:cs="Times New Roman" w:hint="default"/>
          <w:color w:val="000000" w:themeColor="text1"/>
          <w:sz w:val="24"/>
          <w:szCs w:val="24"/>
          <w:lang w:eastAsia="en-US"/>
        </w:rPr>
        <w:t>настоящим стандартом</w:t>
      </w:r>
      <w:r w:rsidRPr="00476BFF">
        <w:rPr>
          <w:rStyle w:val="FontStyle82"/>
          <w:rFonts w:ascii="Times New Roman" w:hAnsi="Times New Roman" w:cs="Times New Roman" w:hint="default"/>
          <w:color w:val="000000" w:themeColor="text1"/>
          <w:sz w:val="24"/>
          <w:szCs w:val="24"/>
          <w:lang w:eastAsia="en-US"/>
        </w:rPr>
        <w:t>.</w:t>
      </w:r>
    </w:p>
    <w:p w14:paraId="3D5B5586" w14:textId="77777777"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Первое различие - между средней энергией источника и предельной энергией источника. Это различие имеет критическое значение, поскольку организация, которая решает достичь цели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делает это не для максимизации собственной экономической выгоды.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не обязательно является наиболее оптимальным с точки зрения затрат решением для эффективного управления энергией в организации. Оптимальные с точки зрения затрат решения зависят от структуры тарифов на потребление электроэнергии и топлива, а также на поставку возобновляемой энергии, вырабатываемой на месте, обратно в сеть. Вместо этого, цель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призвана поддержать заявления о социальной ответственности: показать, что организация является лидером в демонстрации значительного сокращения потребления энергии и выбросов углерода.</w:t>
      </w:r>
    </w:p>
    <w:p w14:paraId="73ECC507" w14:textId="4BD95933"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Таким образом, общественный эффект от внедрения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в организации гораздо важнее для демонстрации успеха, чем эффект для отдельной организации. Эффект для общества зависит от предельной энергии источника, а не от средней энергии источника. Разница иллюстрируется на примере предприятия, которое использует электроэнергию, поставляемую из сети, состоящей на 95</w:t>
      </w:r>
      <w:r w:rsidR="002B5C1C">
        <w:rPr>
          <w:rStyle w:val="FontStyle82"/>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eastAsia="en-US"/>
        </w:rPr>
        <w:t>% из чистой возобновляемой энергии (такой как традиционная гидроэлектроэнергия, не имеющая значительных выбросов из-за землепользования) и на 5</w:t>
      </w:r>
      <w:r w:rsidR="002B5C1C">
        <w:rPr>
          <w:rStyle w:val="FontStyle82"/>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eastAsia="en-US"/>
        </w:rPr>
        <w:t xml:space="preserve">% из электростанций, работающих на природном газе. Если предположить, что газовые электростанции имеют КПД 40 % от источника топлива до поставляемой энергии, то средний коэффициент энергии источника представляет собой средневзвешенное значение 95 % </w:t>
      </w:r>
      <w:r w:rsidR="002B5C1C">
        <w:rPr>
          <w:rStyle w:val="FontStyle82"/>
          <w:rFonts w:ascii="Times New Roman" w:hAnsi="Times New Roman" w:cs="Times New Roman" w:hint="default"/>
          <w:color w:val="000000" w:themeColor="text1"/>
          <w:sz w:val="24"/>
          <w:szCs w:val="24"/>
          <w:lang w:val="en-US" w:eastAsia="en-US"/>
        </w:rPr>
        <w:sym w:font="Symbol" w:char="F0B4"/>
      </w:r>
      <w:r w:rsidRPr="00476BFF">
        <w:rPr>
          <w:rStyle w:val="FontStyle82"/>
          <w:rFonts w:ascii="Times New Roman" w:hAnsi="Times New Roman" w:cs="Times New Roman" w:hint="default"/>
          <w:color w:val="000000" w:themeColor="text1"/>
          <w:sz w:val="24"/>
          <w:szCs w:val="24"/>
          <w:lang w:eastAsia="en-US"/>
        </w:rPr>
        <w:t xml:space="preserve"> 0 + 5 % </w:t>
      </w:r>
      <w:r w:rsidR="002B5C1C">
        <w:rPr>
          <w:rStyle w:val="FontStyle82"/>
          <w:rFonts w:ascii="Times New Roman" w:hAnsi="Times New Roman" w:cs="Times New Roman" w:hint="default"/>
          <w:color w:val="000000" w:themeColor="text1"/>
          <w:sz w:val="24"/>
          <w:szCs w:val="24"/>
          <w:lang w:val="en-US" w:eastAsia="en-US"/>
        </w:rPr>
        <w:sym w:font="Symbol" w:char="F0B4"/>
      </w:r>
      <w:r w:rsidRPr="00476BFF">
        <w:rPr>
          <w:rStyle w:val="FontStyle82"/>
          <w:rFonts w:ascii="Times New Roman" w:hAnsi="Times New Roman" w:cs="Times New Roman" w:hint="default"/>
          <w:color w:val="000000" w:themeColor="text1"/>
          <w:sz w:val="24"/>
          <w:szCs w:val="24"/>
          <w:lang w:eastAsia="en-US"/>
        </w:rPr>
        <w:t xml:space="preserve"> 1/0,40; или 0,125.</w:t>
      </w:r>
    </w:p>
    <w:p w14:paraId="5D4F8518" w14:textId="77777777"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Но этот расчет не учитывает тот факт, что выработка чистой возобновляемой энергии не зависит от энергетической эффективности объекта. Количество газовой генерации увеличивается на 1 кВт/ч на каждый 1 кВт/ч прироста на объекте. Таким образом, более релевантной метрикой для </w:t>
      </w:r>
      <w:proofErr w:type="spellStart"/>
      <w:r w:rsidRPr="00476BFF">
        <w:rPr>
          <w:rStyle w:val="FontStyle82"/>
          <w:rFonts w:ascii="Times New Roman" w:hAnsi="Times New Roman" w:cs="Times New Roman" w:hint="default"/>
          <w:color w:val="000000" w:themeColor="text1"/>
          <w:sz w:val="24"/>
          <w:szCs w:val="24"/>
          <w:lang w:val="en-US" w:eastAsia="en-US"/>
        </w:rPr>
        <w:t>zEnPI</w:t>
      </w:r>
      <w:proofErr w:type="spellEnd"/>
      <w:r w:rsidRPr="00476BFF">
        <w:rPr>
          <w:rStyle w:val="FontStyle82"/>
          <w:rFonts w:ascii="Times New Roman" w:hAnsi="Times New Roman" w:cs="Times New Roman" w:hint="default"/>
          <w:color w:val="000000" w:themeColor="text1"/>
          <w:sz w:val="24"/>
          <w:szCs w:val="24"/>
          <w:lang w:eastAsia="en-US"/>
        </w:rPr>
        <w:t xml:space="preserve"> является предельный или дополнительный коэффициент источника 1/0,40; или 2,5. Использование энергии источника в качестве метрики для самого низкого уровня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(в отличие, например, от энергии объекта) может оказаться менее значимым выбором, чем кажется. Эти два варианта имеют значение только тогда, когда объект использует более одного вида топлива. Но данные по зданиям с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на сегодняшний день показывают, что почти все они являются </w:t>
      </w:r>
      <w:proofErr w:type="spellStart"/>
      <w:r w:rsidRPr="00476BFF">
        <w:rPr>
          <w:rStyle w:val="FontStyle82"/>
          <w:rFonts w:ascii="Times New Roman" w:hAnsi="Times New Roman" w:cs="Times New Roman" w:hint="default"/>
          <w:color w:val="000000" w:themeColor="text1"/>
          <w:sz w:val="24"/>
          <w:szCs w:val="24"/>
          <w:lang w:eastAsia="en-US"/>
        </w:rPr>
        <w:t>однотопливными</w:t>
      </w:r>
      <w:proofErr w:type="spellEnd"/>
      <w:r w:rsidRPr="00476BFF">
        <w:rPr>
          <w:rStyle w:val="FontStyle82"/>
          <w:rFonts w:ascii="Times New Roman" w:hAnsi="Times New Roman" w:cs="Times New Roman" w:hint="default"/>
          <w:color w:val="000000" w:themeColor="text1"/>
          <w:sz w:val="24"/>
          <w:szCs w:val="24"/>
          <w:lang w:eastAsia="en-US"/>
        </w:rPr>
        <w:t xml:space="preserve"> (полностью электрическими), поэтому разница обычно не ощущается.</w:t>
      </w:r>
    </w:p>
    <w:p w14:paraId="4EB1C4C2" w14:textId="77777777"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lastRenderedPageBreak/>
        <w:t xml:space="preserve">На это наслаивается еще один уровень различий, отраженный во втором уровне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описанном в </w:t>
      </w:r>
      <w:hyperlink w:anchor="bookmark31" w:history="1">
        <w:r w:rsidRPr="00476BFF">
          <w:rPr>
            <w:rStyle w:val="FontStyle82"/>
            <w:rFonts w:ascii="Times New Roman" w:hAnsi="Times New Roman" w:cs="Times New Roman" w:hint="default"/>
            <w:color w:val="000000" w:themeColor="text1"/>
            <w:sz w:val="24"/>
            <w:szCs w:val="24"/>
            <w:lang w:eastAsia="en-US"/>
          </w:rPr>
          <w:t>4.6</w:t>
        </w:r>
      </w:hyperlink>
      <w:r w:rsidRPr="00476BFF">
        <w:rPr>
          <w:rStyle w:val="FontStyle82"/>
          <w:rFonts w:ascii="Times New Roman" w:hAnsi="Times New Roman" w:cs="Times New Roman" w:hint="default"/>
          <w:color w:val="000000" w:themeColor="text1"/>
          <w:sz w:val="24"/>
          <w:szCs w:val="24"/>
          <w:lang w:eastAsia="en-US"/>
        </w:rPr>
        <w:t xml:space="preserve">. На это наслаивается еще один уровень различий, отраженный во втором уровне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описанном в 4.6. Коэффициенты источника обычно рассчитываются на основе среднегодового значения. Этот метод удовлетворителен для сети, состоящей из постоянных или </w:t>
      </w:r>
      <w:proofErr w:type="spellStart"/>
      <w:r w:rsidRPr="00476BFF">
        <w:rPr>
          <w:rStyle w:val="FontStyle82"/>
          <w:rFonts w:ascii="Times New Roman" w:hAnsi="Times New Roman" w:cs="Times New Roman" w:hint="default"/>
          <w:color w:val="000000" w:themeColor="text1"/>
          <w:sz w:val="24"/>
          <w:szCs w:val="24"/>
          <w:lang w:eastAsia="en-US"/>
        </w:rPr>
        <w:t>диспетчеризируемых</w:t>
      </w:r>
      <w:proofErr w:type="spellEnd"/>
      <w:r w:rsidRPr="00476BFF">
        <w:rPr>
          <w:rStyle w:val="FontStyle82"/>
          <w:rFonts w:ascii="Times New Roman" w:hAnsi="Times New Roman" w:cs="Times New Roman" w:hint="default"/>
          <w:color w:val="000000" w:themeColor="text1"/>
          <w:sz w:val="24"/>
          <w:szCs w:val="24"/>
          <w:lang w:eastAsia="en-US"/>
        </w:rPr>
        <w:t xml:space="preserve"> ресурсов, таких как уголь, атомная или газовая генерация, но он не подходит для сетей с большим количеством переменных чистых возобновляемых источников энергии, таких как ветер и солнце. Для таких сетей, которые все больше становятся нормой во всем мире, маргинальным источником в некоторые часы года может быть полностью или почти полностью чистая возобновляемая энергия. В то время как в другие часы (обычно после захода солнца с 17:00 до 22:00) маргинальным источником, скорее всего, будет электростанция, работающая на ископаемом топливе, причем часто с относительно более низким КПД.</w:t>
      </w:r>
    </w:p>
    <w:p w14:paraId="14D6148E" w14:textId="77777777"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Поскольку страны и регионы пытаются достичь глобальных климатических целей, ожидаются сети с высоким уровнем производства возобновляемой энергии. Это различие между годовыми множителями источника и множителями источника, зависящими от времени, становится важным, когда организации планируют улучшить свои показатели до уровня чистого нуля почасовой энергии источника или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Рекомендация рассчитывать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с использованием почасовой энергии источника или почасовых коэффициентов выбросов необходима для фундаментальной целостности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(и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на основе почасовой энергии источника) как цели более амбициозной и более полезной для общества, чем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w:t>
      </w:r>
    </w:p>
    <w:p w14:paraId="73DF4966" w14:textId="77777777"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При использовании среднегодовых коэффициентов выбросов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в точности равен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поскольку ноль, умноженный на любой коэффициент выбросов углерода (или энергии источника), все равно равен нулю.</w:t>
      </w:r>
    </w:p>
    <w:p w14:paraId="580FC8A3" w14:textId="77777777"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Для объекта, который полностью электрический,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основанный на среднегодовых коэффициентах выбросов, математически идентичен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Для объектов, использующих более одного вида топлива, это по-прежнему верно, поскольку компромисс между топливом и электроэнергией устанавливается организацией с помощью выбранных ею коэффициентов преобразования, и эти коэффициенты используются при расчете того, сколько возобновляемой электроэнергии на объекте необходимо для выравнивания энергопотребления топлива. Ноль, умноженный на любой коэффициент, все равно остается нулем.</w:t>
      </w:r>
    </w:p>
    <w:p w14:paraId="7090F558" w14:textId="6624F3B2"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Это различие между почасовым и годовым анализом имеет большое значение. Оно показано на </w:t>
      </w:r>
      <w:hyperlink w:anchor="bookmark48" w:history="1">
        <w:proofErr w:type="spellStart"/>
        <w:r w:rsidR="00BC0E00">
          <w:rPr>
            <w:rStyle w:val="FontStyle82"/>
            <w:rFonts w:ascii="Times New Roman" w:hAnsi="Times New Roman" w:cs="Times New Roman" w:hint="default"/>
            <w:color w:val="000000" w:themeColor="text1"/>
            <w:sz w:val="24"/>
            <w:szCs w:val="24"/>
            <w:lang w:val="kk-KZ" w:eastAsia="en-US"/>
          </w:rPr>
          <w:t>р</w:t>
        </w:r>
        <w:r w:rsidRPr="00476BFF">
          <w:rPr>
            <w:rStyle w:val="FontStyle82"/>
            <w:rFonts w:ascii="Times New Roman" w:hAnsi="Times New Roman" w:cs="Times New Roman" w:hint="default"/>
            <w:color w:val="000000" w:themeColor="text1"/>
            <w:sz w:val="24"/>
            <w:szCs w:val="24"/>
            <w:lang w:val="kk-KZ" w:eastAsia="en-US"/>
          </w:rPr>
          <w:t>исунке</w:t>
        </w:r>
        <w:proofErr w:type="spellEnd"/>
        <w:r w:rsidRPr="00476BFF">
          <w:rPr>
            <w:rStyle w:val="FontStyle82"/>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val="en-US" w:eastAsia="en-US"/>
          </w:rPr>
          <w:t>B</w:t>
        </w:r>
        <w:r w:rsidRPr="00476BFF">
          <w:rPr>
            <w:rStyle w:val="FontStyle82"/>
            <w:rFonts w:ascii="Times New Roman" w:hAnsi="Times New Roman" w:cs="Times New Roman" w:hint="default"/>
            <w:color w:val="000000" w:themeColor="text1"/>
            <w:sz w:val="24"/>
            <w:szCs w:val="24"/>
            <w:lang w:eastAsia="en-US"/>
          </w:rPr>
          <w:t>.1</w:t>
        </w:r>
      </w:hyperlink>
      <w:r w:rsidRPr="00476BFF">
        <w:rPr>
          <w:rStyle w:val="FontStyle82"/>
          <w:rFonts w:ascii="Times New Roman" w:hAnsi="Times New Roman" w:cs="Times New Roman" w:hint="default"/>
          <w:color w:val="000000" w:themeColor="text1"/>
          <w:sz w:val="24"/>
          <w:szCs w:val="24"/>
          <w:lang w:eastAsia="en-US"/>
        </w:rPr>
        <w:t>, где представлены предельные коэффициенты выбросов реальной энергосистемы, обслуживающей 40 миллионов человек. Для этой сети, которая в основном полагается на возобновляемые источники энергии, природный газ, старые гидроэлектростанции и одну атомную станцию, и практически не использует уголь, предельным источником всегда являются либо возобновляемые источники, либо газ, так что предельный коэффициент выбросов почти точно соответствует предельному источнику энергии.</w:t>
      </w:r>
    </w:p>
    <w:p w14:paraId="042132E6" w14:textId="216A15C4" w:rsidR="007E1141" w:rsidRPr="00476BFF" w:rsidRDefault="007E1141" w:rsidP="00963409">
      <w:pPr>
        <w:pStyle w:val="Style22"/>
        <w:widowControl/>
        <w:ind w:firstLine="567"/>
        <w:jc w:val="both"/>
        <w:rPr>
          <w:rStyle w:val="FontStyle79"/>
          <w:rFonts w:ascii="Times New Roman" w:hAnsi="Times New Roman" w:cs="Times New Roman" w:hint="default"/>
          <w:color w:val="000000" w:themeColor="text1"/>
          <w:sz w:val="24"/>
          <w:szCs w:val="24"/>
          <w:lang w:val="kk-KZ" w:eastAsia="en-US"/>
        </w:rPr>
      </w:pPr>
      <w:r w:rsidRPr="00476BFF">
        <w:rPr>
          <w:rStyle w:val="FontStyle82"/>
          <w:rFonts w:ascii="Times New Roman" w:hAnsi="Times New Roman" w:cs="Times New Roman" w:hint="default"/>
          <w:color w:val="000000" w:themeColor="text1"/>
          <w:sz w:val="24"/>
          <w:szCs w:val="24"/>
          <w:lang w:eastAsia="en-US"/>
        </w:rPr>
        <w:t xml:space="preserve">Форма серой кривой на </w:t>
      </w:r>
      <w:hyperlink w:anchor="bookmark48" w:history="1">
        <w:proofErr w:type="spellStart"/>
        <w:r w:rsidR="00BC0E00">
          <w:rPr>
            <w:rStyle w:val="FontStyle82"/>
            <w:rFonts w:ascii="Times New Roman" w:hAnsi="Times New Roman" w:cs="Times New Roman" w:hint="default"/>
            <w:color w:val="000000" w:themeColor="text1"/>
            <w:sz w:val="24"/>
            <w:szCs w:val="24"/>
            <w:lang w:val="kk-KZ" w:eastAsia="en-US"/>
          </w:rPr>
          <w:t>р</w:t>
        </w:r>
        <w:r w:rsidRPr="00476BFF">
          <w:rPr>
            <w:rStyle w:val="FontStyle82"/>
            <w:rFonts w:ascii="Times New Roman" w:hAnsi="Times New Roman" w:cs="Times New Roman" w:hint="default"/>
            <w:color w:val="000000" w:themeColor="text1"/>
            <w:sz w:val="24"/>
            <w:szCs w:val="24"/>
            <w:lang w:val="kk-KZ" w:eastAsia="en-US"/>
          </w:rPr>
          <w:t>исунке</w:t>
        </w:r>
        <w:proofErr w:type="spellEnd"/>
        <w:r w:rsidRPr="00476BFF">
          <w:rPr>
            <w:rStyle w:val="FontStyle82"/>
            <w:rFonts w:ascii="Times New Roman" w:hAnsi="Times New Roman" w:cs="Times New Roman" w:hint="default"/>
            <w:color w:val="000000" w:themeColor="text1"/>
            <w:sz w:val="24"/>
            <w:szCs w:val="24"/>
            <w:lang w:eastAsia="en-US"/>
          </w:rPr>
          <w:t xml:space="preserve"> </w:t>
        </w:r>
        <w:r w:rsidRPr="00476BFF">
          <w:rPr>
            <w:rStyle w:val="FontStyle82"/>
            <w:rFonts w:ascii="Times New Roman" w:hAnsi="Times New Roman" w:cs="Times New Roman" w:hint="default"/>
            <w:color w:val="000000" w:themeColor="text1"/>
            <w:sz w:val="24"/>
            <w:szCs w:val="24"/>
            <w:lang w:val="en-US" w:eastAsia="en-US"/>
          </w:rPr>
          <w:t>B</w:t>
        </w:r>
        <w:r w:rsidRPr="00476BFF">
          <w:rPr>
            <w:rStyle w:val="FontStyle82"/>
            <w:rFonts w:ascii="Times New Roman" w:hAnsi="Times New Roman" w:cs="Times New Roman" w:hint="default"/>
            <w:color w:val="000000" w:themeColor="text1"/>
            <w:sz w:val="24"/>
            <w:szCs w:val="24"/>
            <w:lang w:eastAsia="en-US"/>
          </w:rPr>
          <w:t>.1</w:t>
        </w:r>
      </w:hyperlink>
      <w:r w:rsidRPr="00476BFF">
        <w:rPr>
          <w:rStyle w:val="FontStyle82"/>
          <w:rFonts w:ascii="Times New Roman" w:hAnsi="Times New Roman" w:cs="Times New Roman" w:hint="default"/>
          <w:color w:val="000000" w:themeColor="text1"/>
          <w:sz w:val="24"/>
          <w:szCs w:val="24"/>
          <w:lang w:eastAsia="en-US"/>
        </w:rPr>
        <w:t xml:space="preserve"> показывает, что для многих объектов почасовая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и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xml:space="preserve"> являются более сложной целью, чем годовая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Во-первых, видно, что добавление большего количества солнечной генерации менее эффективно, чем это кажется при годовом расчете. Во-вторых, видно, что улучшение энергоэффективности в часы с 07:00 до 14:00 не так эффективно для достижения цели, как в период с 17:00 до 21:00. Однако энергопотребление в эти поздние часы обычно приходится на освещение и кондиционирование воздуха, которые труднее сократить. На объекте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уже установлены эффективные средства оперативного контроля, такие как светодиоды и </w:t>
      </w:r>
      <w:r w:rsidRPr="00476BFF">
        <w:rPr>
          <w:rStyle w:val="FontStyle82"/>
          <w:rFonts w:ascii="Times New Roman" w:hAnsi="Times New Roman" w:cs="Times New Roman" w:hint="default"/>
          <w:color w:val="000000" w:themeColor="text1"/>
          <w:sz w:val="24"/>
          <w:szCs w:val="24"/>
          <w:lang w:val="en-US" w:eastAsia="en-US"/>
        </w:rPr>
        <w:t>HVAC</w:t>
      </w:r>
      <w:r w:rsidRPr="00476BFF">
        <w:rPr>
          <w:rStyle w:val="FontStyle82"/>
          <w:rFonts w:ascii="Times New Roman" w:hAnsi="Times New Roman" w:cs="Times New Roman" w:hint="default"/>
          <w:color w:val="000000" w:themeColor="text1"/>
          <w:sz w:val="24"/>
          <w:szCs w:val="24"/>
          <w:lang w:eastAsia="en-US"/>
        </w:rPr>
        <w:t xml:space="preserve">, отложенные с середины послеобеденного времени. Это означает, что необходимо </w:t>
      </w:r>
      <w:r w:rsidRPr="00476BFF">
        <w:rPr>
          <w:rStyle w:val="FontStyle82"/>
          <w:rFonts w:ascii="Times New Roman" w:hAnsi="Times New Roman" w:cs="Times New Roman" w:hint="default"/>
          <w:color w:val="000000" w:themeColor="text1"/>
          <w:sz w:val="24"/>
          <w:szCs w:val="24"/>
          <w:lang w:eastAsia="en-US"/>
        </w:rPr>
        <w:lastRenderedPageBreak/>
        <w:t>использовать дополнительные хранилища или другие средства, которые являются более дорогостоящими</w:t>
      </w:r>
      <w:r w:rsidRPr="00476BFF">
        <w:rPr>
          <w:rStyle w:val="FontStyle82"/>
          <w:rFonts w:ascii="Times New Roman" w:hAnsi="Times New Roman" w:cs="Times New Roman" w:hint="default"/>
          <w:color w:val="000000" w:themeColor="text1"/>
          <w:sz w:val="24"/>
          <w:szCs w:val="24"/>
          <w:lang w:val="kk-KZ" w:eastAsia="en-US"/>
        </w:rPr>
        <w:t xml:space="preserve">. </w:t>
      </w:r>
    </w:p>
    <w:p w14:paraId="08AA53D6" w14:textId="77777777" w:rsidR="007E1141" w:rsidRPr="00476BFF" w:rsidRDefault="007E1141" w:rsidP="007E1141">
      <w:pPr>
        <w:pStyle w:val="Style16"/>
        <w:widowControl/>
        <w:ind w:firstLine="720"/>
        <w:jc w:val="center"/>
        <w:rPr>
          <w:rStyle w:val="FontStyle84"/>
          <w:rFonts w:ascii="Times New Roman" w:hAnsi="Times New Roman" w:cs="Times New Roman" w:hint="default"/>
          <w:color w:val="000000" w:themeColor="text1"/>
          <w:sz w:val="28"/>
          <w:szCs w:val="28"/>
          <w:lang w:eastAsia="en-US"/>
        </w:rPr>
      </w:pPr>
    </w:p>
    <w:p w14:paraId="095EE7A7" w14:textId="77777777" w:rsidR="007E1141" w:rsidRPr="00476BFF" w:rsidRDefault="007E1141" w:rsidP="007E1141">
      <w:pPr>
        <w:pStyle w:val="Style16"/>
        <w:widowControl/>
        <w:jc w:val="center"/>
        <w:rPr>
          <w:rStyle w:val="FontStyle84"/>
          <w:rFonts w:ascii="Times New Roman" w:hAnsi="Times New Roman" w:cs="Times New Roman" w:hint="default"/>
          <w:color w:val="000000" w:themeColor="text1"/>
          <w:sz w:val="28"/>
          <w:szCs w:val="28"/>
          <w:lang w:val="en-US" w:eastAsia="en-US"/>
        </w:rPr>
      </w:pPr>
      <w:r w:rsidRPr="00476BFF">
        <w:rPr>
          <w:rStyle w:val="FontStyle84"/>
          <w:rFonts w:ascii="Times New Roman" w:hAnsi="Times New Roman" w:cs="Times New Roman" w:hint="default"/>
          <w:noProof/>
          <w:color w:val="000000" w:themeColor="text1"/>
          <w:sz w:val="28"/>
          <w:szCs w:val="28"/>
        </w:rPr>
        <w:drawing>
          <wp:inline distT="0" distB="0" distL="0" distR="0" wp14:anchorId="1D39B8A9" wp14:editId="4A6DE2B1">
            <wp:extent cx="5532120" cy="35280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532120" cy="3528060"/>
                    </a:xfrm>
                    <a:prstGeom prst="rect">
                      <a:avLst/>
                    </a:prstGeom>
                  </pic:spPr>
                </pic:pic>
              </a:graphicData>
            </a:graphic>
          </wp:inline>
        </w:drawing>
      </w:r>
    </w:p>
    <w:p w14:paraId="18E999E8" w14:textId="77777777" w:rsidR="007E1141" w:rsidRPr="00476BFF" w:rsidRDefault="007E1141" w:rsidP="007E1141">
      <w:pPr>
        <w:pStyle w:val="Style16"/>
        <w:widowControl/>
        <w:ind w:firstLine="720"/>
        <w:jc w:val="center"/>
        <w:rPr>
          <w:rStyle w:val="FontStyle84"/>
          <w:rFonts w:ascii="Times New Roman" w:hAnsi="Times New Roman" w:cs="Times New Roman" w:hint="default"/>
          <w:color w:val="000000" w:themeColor="text1"/>
          <w:sz w:val="28"/>
          <w:szCs w:val="28"/>
          <w:lang w:val="en-US" w:eastAsia="en-US"/>
        </w:rPr>
      </w:pPr>
    </w:p>
    <w:p w14:paraId="54C22183" w14:textId="77777777" w:rsidR="007E1141" w:rsidRPr="00476BFF" w:rsidRDefault="007E1141" w:rsidP="00963409">
      <w:pPr>
        <w:pStyle w:val="Style16"/>
        <w:widowControl/>
        <w:ind w:firstLine="567"/>
        <w:jc w:val="both"/>
        <w:rPr>
          <w:rStyle w:val="FontStyle84"/>
          <w:rFonts w:ascii="Times New Roman" w:hAnsi="Times New Roman" w:cs="Times New Roman" w:hint="default"/>
          <w:color w:val="000000" w:themeColor="text1"/>
          <w:sz w:val="20"/>
          <w:szCs w:val="20"/>
          <w:lang w:val="kk-KZ" w:eastAsia="en-US"/>
        </w:rPr>
      </w:pPr>
      <w:proofErr w:type="spellStart"/>
      <w:r w:rsidRPr="00476BFF">
        <w:rPr>
          <w:rStyle w:val="FontStyle84"/>
          <w:rFonts w:ascii="Times New Roman" w:hAnsi="Times New Roman" w:cs="Times New Roman" w:hint="default"/>
          <w:color w:val="000000" w:themeColor="text1"/>
          <w:sz w:val="20"/>
          <w:szCs w:val="20"/>
          <w:lang w:val="kk-KZ" w:eastAsia="en-US"/>
        </w:rPr>
        <w:t>Условные</w:t>
      </w:r>
      <w:proofErr w:type="spellEnd"/>
      <w:r w:rsidRPr="00476BFF">
        <w:rPr>
          <w:rStyle w:val="FontStyle84"/>
          <w:rFonts w:ascii="Times New Roman" w:hAnsi="Times New Roman" w:cs="Times New Roman" w:hint="default"/>
          <w:color w:val="000000" w:themeColor="text1"/>
          <w:sz w:val="20"/>
          <w:szCs w:val="20"/>
          <w:lang w:val="kk-KZ" w:eastAsia="en-US"/>
        </w:rPr>
        <w:t xml:space="preserve"> </w:t>
      </w:r>
      <w:proofErr w:type="spellStart"/>
      <w:r w:rsidRPr="00476BFF">
        <w:rPr>
          <w:rStyle w:val="FontStyle84"/>
          <w:rFonts w:ascii="Times New Roman" w:hAnsi="Times New Roman" w:cs="Times New Roman" w:hint="default"/>
          <w:color w:val="000000" w:themeColor="text1"/>
          <w:sz w:val="20"/>
          <w:szCs w:val="20"/>
          <w:lang w:val="kk-KZ" w:eastAsia="en-US"/>
        </w:rPr>
        <w:t>обозначения</w:t>
      </w:r>
      <w:proofErr w:type="spellEnd"/>
    </w:p>
    <w:p w14:paraId="368C7C53" w14:textId="77777777" w:rsidR="007E1141" w:rsidRPr="00476BFF" w:rsidRDefault="007E1141" w:rsidP="00963409">
      <w:pPr>
        <w:pStyle w:val="Style2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val="en-US" w:eastAsia="en-US"/>
        </w:rPr>
        <w:t>X</w:t>
      </w:r>
      <w:r w:rsidRPr="00476BFF">
        <w:rPr>
          <w:rStyle w:val="FontStyle80"/>
          <w:rFonts w:ascii="Times New Roman" w:hAnsi="Times New Roman" w:cs="Times New Roman" w:hint="default"/>
          <w:color w:val="000000" w:themeColor="text1"/>
          <w:sz w:val="20"/>
          <w:szCs w:val="20"/>
          <w:lang w:eastAsia="en-US"/>
        </w:rPr>
        <w:t xml:space="preserve"> час дня</w:t>
      </w:r>
    </w:p>
    <w:p w14:paraId="468A5EE8" w14:textId="77777777" w:rsidR="007E1141" w:rsidRPr="00476BFF" w:rsidRDefault="007E1141" w:rsidP="00963409">
      <w:pPr>
        <w:pStyle w:val="Style2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val="en-US" w:eastAsia="en-US"/>
        </w:rPr>
        <w:t>Y</w:t>
      </w:r>
      <w:r w:rsidRPr="00476BFF">
        <w:rPr>
          <w:rStyle w:val="FontStyle80"/>
          <w:rFonts w:ascii="Times New Roman" w:hAnsi="Times New Roman" w:cs="Times New Roman" w:hint="default"/>
          <w:color w:val="000000" w:themeColor="text1"/>
          <w:sz w:val="20"/>
          <w:szCs w:val="20"/>
          <w:lang w:eastAsia="en-US"/>
        </w:rPr>
        <w:t>1 солнечная генерация (кВт)</w:t>
      </w:r>
    </w:p>
    <w:p w14:paraId="4567D38E" w14:textId="77777777" w:rsidR="007E1141" w:rsidRPr="00476BFF" w:rsidRDefault="007E1141" w:rsidP="00963409">
      <w:pPr>
        <w:pStyle w:val="Style2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val="en-US" w:eastAsia="en-US"/>
        </w:rPr>
        <w:t>Y</w:t>
      </w:r>
      <w:r w:rsidRPr="00476BFF">
        <w:rPr>
          <w:rStyle w:val="FontStyle80"/>
          <w:rFonts w:ascii="Times New Roman" w:hAnsi="Times New Roman" w:cs="Times New Roman" w:hint="default"/>
          <w:color w:val="000000" w:themeColor="text1"/>
          <w:sz w:val="20"/>
          <w:szCs w:val="20"/>
          <w:lang w:eastAsia="en-US"/>
        </w:rPr>
        <w:t xml:space="preserve">2 Интенсивность выбросов в сети Калифорнии (кг </w:t>
      </w:r>
      <w:r w:rsidRPr="00476BFF">
        <w:rPr>
          <w:rStyle w:val="FontStyle80"/>
          <w:rFonts w:ascii="Times New Roman" w:hAnsi="Times New Roman" w:cs="Times New Roman" w:hint="default"/>
          <w:color w:val="000000" w:themeColor="text1"/>
          <w:sz w:val="20"/>
          <w:szCs w:val="20"/>
          <w:lang w:val="en-US" w:eastAsia="en-US"/>
        </w:rPr>
        <w:t>CO</w:t>
      </w:r>
      <w:r w:rsidRPr="00476BFF">
        <w:rPr>
          <w:rStyle w:val="FontStyle80"/>
          <w:rFonts w:ascii="Times New Roman" w:hAnsi="Times New Roman" w:cs="Times New Roman" w:hint="default"/>
          <w:color w:val="000000" w:themeColor="text1"/>
          <w:sz w:val="20"/>
          <w:szCs w:val="20"/>
          <w:vertAlign w:val="subscript"/>
          <w:lang w:eastAsia="en-US"/>
        </w:rPr>
        <w:t>2</w:t>
      </w:r>
      <w:r w:rsidRPr="00476BFF">
        <w:rPr>
          <w:rStyle w:val="FontStyle80"/>
          <w:rFonts w:ascii="Times New Roman" w:hAnsi="Times New Roman" w:cs="Times New Roman" w:hint="default"/>
          <w:color w:val="000000" w:themeColor="text1"/>
          <w:sz w:val="20"/>
          <w:szCs w:val="20"/>
          <w:lang w:val="en-US" w:eastAsia="en-US"/>
        </w:rPr>
        <w:t>e</w:t>
      </w:r>
      <w:r w:rsidRPr="00476BFF">
        <w:rPr>
          <w:rStyle w:val="FontStyle80"/>
          <w:rFonts w:ascii="Times New Roman" w:hAnsi="Times New Roman" w:cs="Times New Roman" w:hint="default"/>
          <w:color w:val="000000" w:themeColor="text1"/>
          <w:sz w:val="20"/>
          <w:szCs w:val="20"/>
          <w:lang w:eastAsia="en-US"/>
        </w:rPr>
        <w:t>/</w:t>
      </w:r>
      <w:proofErr w:type="spellStart"/>
      <w:r w:rsidRPr="00476BFF">
        <w:rPr>
          <w:rStyle w:val="FontStyle80"/>
          <w:rFonts w:ascii="Times New Roman" w:hAnsi="Times New Roman" w:cs="Times New Roman" w:hint="default"/>
          <w:color w:val="000000" w:themeColor="text1"/>
          <w:sz w:val="20"/>
          <w:szCs w:val="20"/>
          <w:lang w:eastAsia="en-US"/>
        </w:rPr>
        <w:t>кВтч</w:t>
      </w:r>
      <w:proofErr w:type="spellEnd"/>
      <w:r w:rsidRPr="00476BFF">
        <w:rPr>
          <w:rStyle w:val="FontStyle80"/>
          <w:rFonts w:ascii="Times New Roman" w:hAnsi="Times New Roman" w:cs="Times New Roman" w:hint="default"/>
          <w:color w:val="000000" w:themeColor="text1"/>
          <w:sz w:val="20"/>
          <w:szCs w:val="20"/>
          <w:lang w:eastAsia="en-US"/>
        </w:rPr>
        <w:t>)</w:t>
      </w:r>
    </w:p>
    <w:p w14:paraId="3B2BD04B" w14:textId="77777777" w:rsidR="007E1141" w:rsidRPr="00476BFF" w:rsidRDefault="007E1141" w:rsidP="00963409">
      <w:pPr>
        <w:pStyle w:val="Style2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color w:val="000000" w:themeColor="text1"/>
          <w:sz w:val="20"/>
          <w:szCs w:val="20"/>
          <w:lang w:eastAsia="en-US"/>
        </w:rPr>
        <w:t>1 июня 2018 г.</w:t>
      </w:r>
    </w:p>
    <w:p w14:paraId="1AE2A1B1" w14:textId="77777777" w:rsidR="007E1141" w:rsidRPr="00476BFF" w:rsidRDefault="007E1141" w:rsidP="00963409">
      <w:pPr>
        <w:pStyle w:val="Style2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0"/>
          <w:rFonts w:ascii="Times New Roman" w:hAnsi="Times New Roman" w:cs="Times New Roman" w:hint="default"/>
          <w:noProof/>
          <w:color w:val="000000" w:themeColor="text1"/>
          <w:sz w:val="20"/>
          <w:szCs w:val="20"/>
        </w:rPr>
        <w:drawing>
          <wp:inline distT="0" distB="0" distL="0" distR="0" wp14:anchorId="749E7C16" wp14:editId="7F0B4562">
            <wp:extent cx="502920" cy="17526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02920" cy="175260"/>
                    </a:xfrm>
                    <a:prstGeom prst="rect">
                      <a:avLst/>
                    </a:prstGeom>
                  </pic:spPr>
                </pic:pic>
              </a:graphicData>
            </a:graphic>
          </wp:inline>
        </w:drawing>
      </w:r>
      <w:r w:rsidRPr="00476BFF">
        <w:rPr>
          <w:rStyle w:val="FontStyle80"/>
          <w:rFonts w:ascii="Times New Roman" w:hAnsi="Times New Roman" w:cs="Times New Roman" w:hint="default"/>
          <w:color w:val="000000" w:themeColor="text1"/>
          <w:sz w:val="20"/>
          <w:szCs w:val="20"/>
          <w:lang w:eastAsia="en-US"/>
        </w:rPr>
        <w:t xml:space="preserve"> выработка солнечной энергии</w:t>
      </w:r>
    </w:p>
    <w:p w14:paraId="0361D1FB" w14:textId="77777777" w:rsidR="007E1141" w:rsidRPr="00476BFF" w:rsidRDefault="007E1141" w:rsidP="00963409">
      <w:pPr>
        <w:pStyle w:val="Style29"/>
        <w:widowControl/>
        <w:ind w:firstLine="567"/>
        <w:jc w:val="both"/>
        <w:rPr>
          <w:rStyle w:val="FontStyle80"/>
          <w:rFonts w:ascii="Times New Roman" w:hAnsi="Times New Roman" w:cs="Times New Roman" w:hint="default"/>
          <w:color w:val="000000" w:themeColor="text1"/>
          <w:sz w:val="20"/>
          <w:szCs w:val="20"/>
          <w:lang w:val="kk-KZ" w:eastAsia="en-US"/>
        </w:rPr>
      </w:pPr>
      <w:r w:rsidRPr="00476BFF">
        <w:rPr>
          <w:rStyle w:val="FontStyle80"/>
          <w:rFonts w:ascii="Times New Roman" w:hAnsi="Times New Roman" w:cs="Times New Roman" w:hint="default"/>
          <w:noProof/>
          <w:color w:val="000000" w:themeColor="text1"/>
          <w:sz w:val="20"/>
          <w:szCs w:val="20"/>
        </w:rPr>
        <w:drawing>
          <wp:inline distT="0" distB="0" distL="0" distR="0" wp14:anchorId="6E71C84B" wp14:editId="1E1DE3A7">
            <wp:extent cx="502920" cy="19050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02920" cy="190500"/>
                    </a:xfrm>
                    <a:prstGeom prst="rect">
                      <a:avLst/>
                    </a:prstGeom>
                  </pic:spPr>
                </pic:pic>
              </a:graphicData>
            </a:graphic>
          </wp:inline>
        </w:drawing>
      </w:r>
      <w:r w:rsidRPr="00476BFF">
        <w:rPr>
          <w:rStyle w:val="FontStyle80"/>
          <w:rFonts w:ascii="Times New Roman" w:hAnsi="Times New Roman" w:cs="Times New Roman" w:hint="default"/>
          <w:color w:val="000000" w:themeColor="text1"/>
          <w:sz w:val="20"/>
          <w:szCs w:val="20"/>
          <w:lang w:eastAsia="en-US"/>
        </w:rPr>
        <w:t xml:space="preserve"> интенсивность выбросов в сети</w:t>
      </w:r>
    </w:p>
    <w:p w14:paraId="5AC13305" w14:textId="77777777" w:rsidR="007E1141" w:rsidRPr="00476BFF" w:rsidRDefault="007E1141" w:rsidP="00963409">
      <w:pPr>
        <w:pStyle w:val="Style29"/>
        <w:widowControl/>
        <w:ind w:firstLine="567"/>
        <w:jc w:val="both"/>
        <w:rPr>
          <w:rStyle w:val="FontStyle80"/>
          <w:rFonts w:ascii="Times New Roman" w:hAnsi="Times New Roman" w:cs="Times New Roman" w:hint="default"/>
          <w:color w:val="000000" w:themeColor="text1"/>
          <w:sz w:val="20"/>
          <w:szCs w:val="20"/>
          <w:lang w:val="kk-KZ" w:eastAsia="en-US"/>
        </w:rPr>
      </w:pPr>
    </w:p>
    <w:p w14:paraId="40CF206E" w14:textId="34BBE853" w:rsidR="007E1141" w:rsidRPr="00476BFF" w:rsidRDefault="00963409" w:rsidP="00963409">
      <w:pPr>
        <w:pStyle w:val="Style29"/>
        <w:widowControl/>
        <w:ind w:firstLine="567"/>
        <w:jc w:val="both"/>
        <w:rPr>
          <w:rStyle w:val="FontStyle80"/>
          <w:rFonts w:ascii="Times New Roman" w:hAnsi="Times New Roman" w:cs="Times New Roman" w:hint="default"/>
          <w:color w:val="000000" w:themeColor="text1"/>
          <w:sz w:val="20"/>
          <w:szCs w:val="20"/>
          <w:lang w:eastAsia="en-US"/>
        </w:rPr>
      </w:pPr>
      <w:proofErr w:type="spellStart"/>
      <w:r w:rsidRPr="00476BFF">
        <w:rPr>
          <w:rStyle w:val="FontStyle80"/>
          <w:rFonts w:ascii="Times New Roman" w:hAnsi="Times New Roman" w:cs="Times New Roman" w:hint="default"/>
          <w:color w:val="000000" w:themeColor="text1"/>
          <w:sz w:val="20"/>
          <w:szCs w:val="20"/>
          <w:lang w:val="kk-KZ" w:eastAsia="en-US"/>
        </w:rPr>
        <w:t>Примечание</w:t>
      </w:r>
      <w:proofErr w:type="spellEnd"/>
      <w:r w:rsidRPr="00476BFF">
        <w:rPr>
          <w:rStyle w:val="FontStyle80"/>
          <w:rFonts w:ascii="Times New Roman" w:hAnsi="Times New Roman" w:cs="Times New Roman" w:hint="default"/>
          <w:color w:val="000000" w:themeColor="text1"/>
          <w:sz w:val="20"/>
          <w:szCs w:val="20"/>
          <w:lang w:val="kk-KZ" w:eastAsia="en-US"/>
        </w:rPr>
        <w:t xml:space="preserve"> – </w:t>
      </w:r>
      <w:proofErr w:type="spellStart"/>
      <w:r w:rsidR="007E1141" w:rsidRPr="00476BFF">
        <w:rPr>
          <w:rStyle w:val="FontStyle80"/>
          <w:rFonts w:ascii="Times New Roman" w:hAnsi="Times New Roman" w:cs="Times New Roman" w:hint="default"/>
          <w:color w:val="000000" w:themeColor="text1"/>
          <w:sz w:val="20"/>
          <w:szCs w:val="20"/>
          <w:lang w:val="kk-KZ" w:eastAsia="en-US"/>
        </w:rPr>
        <w:t>Источник</w:t>
      </w:r>
      <w:proofErr w:type="spellEnd"/>
      <w:r w:rsidR="007E1141" w:rsidRPr="00476BFF">
        <w:rPr>
          <w:rStyle w:val="FontStyle80"/>
          <w:rFonts w:ascii="Times New Roman" w:hAnsi="Times New Roman" w:cs="Times New Roman" w:hint="default"/>
          <w:color w:val="000000" w:themeColor="text1"/>
          <w:sz w:val="20"/>
          <w:szCs w:val="20"/>
          <w:lang w:eastAsia="en-US"/>
        </w:rPr>
        <w:t xml:space="preserve">: </w:t>
      </w:r>
      <w:proofErr w:type="spellStart"/>
      <w:r w:rsidR="007E1141" w:rsidRPr="00476BFF">
        <w:rPr>
          <w:rStyle w:val="FontStyle80"/>
          <w:rFonts w:ascii="Times New Roman" w:hAnsi="Times New Roman" w:cs="Times New Roman" w:hint="default"/>
          <w:color w:val="000000" w:themeColor="text1"/>
          <w:sz w:val="20"/>
          <w:szCs w:val="20"/>
          <w:lang w:val="kk-KZ" w:eastAsia="en-US"/>
        </w:rPr>
        <w:t>Ссылка</w:t>
      </w:r>
      <w:proofErr w:type="spellEnd"/>
      <w:r w:rsidR="007E1141" w:rsidRPr="00476BFF">
        <w:rPr>
          <w:rStyle w:val="FontStyle80"/>
          <w:rFonts w:ascii="Times New Roman" w:hAnsi="Times New Roman" w:cs="Times New Roman" w:hint="default"/>
          <w:color w:val="000000" w:themeColor="text1"/>
          <w:sz w:val="20"/>
          <w:szCs w:val="20"/>
          <w:lang w:eastAsia="en-US"/>
        </w:rPr>
        <w:t xml:space="preserve"> [</w:t>
      </w:r>
      <w:hyperlink w:anchor="bookmark54" w:history="1">
        <w:r w:rsidR="007E1141" w:rsidRPr="00476BFF">
          <w:rPr>
            <w:rStyle w:val="FontStyle80"/>
            <w:rFonts w:ascii="Times New Roman" w:hAnsi="Times New Roman" w:cs="Times New Roman" w:hint="default"/>
            <w:color w:val="000000" w:themeColor="text1"/>
            <w:sz w:val="20"/>
            <w:szCs w:val="20"/>
            <w:lang w:eastAsia="en-US"/>
          </w:rPr>
          <w:t>12</w:t>
        </w:r>
      </w:hyperlink>
      <w:r w:rsidR="007E1141" w:rsidRPr="00476BFF">
        <w:rPr>
          <w:rStyle w:val="FontStyle80"/>
          <w:rFonts w:ascii="Times New Roman" w:hAnsi="Times New Roman" w:cs="Times New Roman" w:hint="default"/>
          <w:color w:val="000000" w:themeColor="text1"/>
          <w:sz w:val="20"/>
          <w:szCs w:val="20"/>
          <w:lang w:eastAsia="en-US"/>
        </w:rPr>
        <w:t>].</w:t>
      </w:r>
    </w:p>
    <w:p w14:paraId="651BFF17" w14:textId="77777777" w:rsidR="007E1141" w:rsidRPr="00476BFF" w:rsidRDefault="007E1141" w:rsidP="007E1141">
      <w:pPr>
        <w:pStyle w:val="Style16"/>
        <w:widowControl/>
        <w:jc w:val="both"/>
        <w:rPr>
          <w:rStyle w:val="FontStyle84"/>
          <w:rFonts w:ascii="Times New Roman" w:hAnsi="Times New Roman" w:cs="Times New Roman" w:hint="default"/>
          <w:color w:val="000000" w:themeColor="text1"/>
          <w:sz w:val="24"/>
          <w:szCs w:val="24"/>
          <w:lang w:eastAsia="en-US"/>
        </w:rPr>
      </w:pPr>
      <w:bookmarkStart w:id="40" w:name="bookmark48"/>
    </w:p>
    <w:bookmarkEnd w:id="40"/>
    <w:p w14:paraId="7E15FB1B" w14:textId="1EEBB7A4" w:rsidR="007E1141" w:rsidRPr="00476BFF" w:rsidRDefault="007E1141" w:rsidP="007E1141">
      <w:pPr>
        <w:pStyle w:val="Style16"/>
        <w:widowControl/>
        <w:jc w:val="center"/>
        <w:rPr>
          <w:rStyle w:val="FontStyle84"/>
          <w:rFonts w:ascii="Times New Roman" w:hAnsi="Times New Roman" w:cs="Times New Roman" w:hint="default"/>
          <w:b/>
          <w:bCs/>
          <w:i w:val="0"/>
          <w:iCs w:val="0"/>
          <w:color w:val="000000" w:themeColor="text1"/>
          <w:sz w:val="24"/>
          <w:szCs w:val="24"/>
          <w:lang w:eastAsia="en-US"/>
        </w:rPr>
      </w:pPr>
      <w:proofErr w:type="spellStart"/>
      <w:r w:rsidRPr="00476BFF">
        <w:rPr>
          <w:rStyle w:val="FontStyle84"/>
          <w:rFonts w:ascii="Times New Roman" w:hAnsi="Times New Roman" w:cs="Times New Roman" w:hint="default"/>
          <w:b/>
          <w:bCs/>
          <w:i w:val="0"/>
          <w:iCs w:val="0"/>
          <w:color w:val="000000" w:themeColor="text1"/>
          <w:sz w:val="24"/>
          <w:szCs w:val="24"/>
          <w:lang w:val="kk-KZ" w:eastAsia="en-US"/>
        </w:rPr>
        <w:t>Рисунок</w:t>
      </w:r>
      <w:proofErr w:type="spellEnd"/>
      <w:r w:rsidRPr="00476BFF">
        <w:rPr>
          <w:rStyle w:val="FontStyle84"/>
          <w:rFonts w:ascii="Times New Roman" w:hAnsi="Times New Roman" w:cs="Times New Roman" w:hint="default"/>
          <w:b/>
          <w:bCs/>
          <w:i w:val="0"/>
          <w:iCs w:val="0"/>
          <w:color w:val="000000" w:themeColor="text1"/>
          <w:sz w:val="24"/>
          <w:szCs w:val="24"/>
          <w:lang w:eastAsia="en-US"/>
        </w:rPr>
        <w:t xml:space="preserve"> </w:t>
      </w:r>
      <w:r w:rsidRPr="00476BFF">
        <w:rPr>
          <w:rStyle w:val="FontStyle84"/>
          <w:rFonts w:ascii="Times New Roman" w:hAnsi="Times New Roman" w:cs="Times New Roman" w:hint="default"/>
          <w:b/>
          <w:bCs/>
          <w:i w:val="0"/>
          <w:iCs w:val="0"/>
          <w:color w:val="000000" w:themeColor="text1"/>
          <w:sz w:val="24"/>
          <w:szCs w:val="24"/>
          <w:lang w:val="en-US" w:eastAsia="en-US"/>
        </w:rPr>
        <w:t>B</w:t>
      </w:r>
      <w:r w:rsidRPr="00476BFF">
        <w:rPr>
          <w:rStyle w:val="FontStyle84"/>
          <w:rFonts w:ascii="Times New Roman" w:hAnsi="Times New Roman" w:cs="Times New Roman" w:hint="default"/>
          <w:b/>
          <w:bCs/>
          <w:i w:val="0"/>
          <w:iCs w:val="0"/>
          <w:color w:val="000000" w:themeColor="text1"/>
          <w:sz w:val="24"/>
          <w:szCs w:val="24"/>
          <w:lang w:eastAsia="en-US"/>
        </w:rPr>
        <w:t xml:space="preserve">.1 </w:t>
      </w:r>
      <w:r w:rsidR="00963409" w:rsidRPr="00476BFF">
        <w:rPr>
          <w:rStyle w:val="FontStyle84"/>
          <w:rFonts w:ascii="Times New Roman" w:hAnsi="Times New Roman" w:cs="Times New Roman" w:hint="default"/>
          <w:b/>
          <w:bCs/>
          <w:i w:val="0"/>
          <w:iCs w:val="0"/>
          <w:color w:val="000000" w:themeColor="text1"/>
          <w:sz w:val="24"/>
          <w:szCs w:val="24"/>
          <w:lang w:eastAsia="en-US"/>
        </w:rPr>
        <w:t>–</w:t>
      </w:r>
      <w:r w:rsidRPr="00476BFF">
        <w:rPr>
          <w:rStyle w:val="FontStyle84"/>
          <w:rFonts w:ascii="Times New Roman" w:hAnsi="Times New Roman" w:cs="Times New Roman" w:hint="default"/>
          <w:b/>
          <w:bCs/>
          <w:i w:val="0"/>
          <w:iCs w:val="0"/>
          <w:color w:val="000000" w:themeColor="text1"/>
          <w:sz w:val="24"/>
          <w:szCs w:val="24"/>
          <w:lang w:eastAsia="en-US"/>
        </w:rPr>
        <w:t xml:space="preserve"> Годовой и почасовой взаимозачет </w:t>
      </w:r>
    </w:p>
    <w:p w14:paraId="2C4F2E46" w14:textId="77777777"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p>
    <w:p w14:paraId="74AF09D2" w14:textId="77777777"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Использование </w:t>
      </w:r>
      <w:proofErr w:type="spellStart"/>
      <w:r w:rsidRPr="00476BFF">
        <w:rPr>
          <w:rStyle w:val="FontStyle82"/>
          <w:rFonts w:ascii="Times New Roman" w:hAnsi="Times New Roman" w:cs="Times New Roman" w:hint="default"/>
          <w:color w:val="000000" w:themeColor="text1"/>
          <w:sz w:val="24"/>
          <w:szCs w:val="24"/>
          <w:lang w:val="en-US" w:eastAsia="en-US"/>
        </w:rPr>
        <w:t>zEnPIs</w:t>
      </w:r>
      <w:proofErr w:type="spellEnd"/>
      <w:r w:rsidRPr="00476BFF">
        <w:rPr>
          <w:rStyle w:val="FontStyle82"/>
          <w:rFonts w:ascii="Times New Roman" w:hAnsi="Times New Roman" w:cs="Times New Roman" w:hint="default"/>
          <w:color w:val="000000" w:themeColor="text1"/>
          <w:sz w:val="24"/>
          <w:szCs w:val="24"/>
          <w:lang w:eastAsia="en-US"/>
        </w:rPr>
        <w:t xml:space="preserve"> в системе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делает цель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более пригодной для использования даже в тех случаях, когда эта цель, скорее всего, недостижима. Для энергетической команды объекта лучше стремиться к достижению цели "на полпути к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в следующем году", полагаясь на улучшение энергоэффективности и скромное количество возобновляемой энергии (но столько, сколько может быть произведено на месте), чем работать без цели, к которой нужно стремиться.</w:t>
      </w:r>
    </w:p>
    <w:p w14:paraId="7A18A7AF" w14:textId="77777777" w:rsidR="007E1141" w:rsidRPr="00476BFF" w:rsidRDefault="007E1141" w:rsidP="00963409">
      <w:pPr>
        <w:pStyle w:val="Style2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Как правило, цель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легче достичь, чем цель </w:t>
      </w:r>
      <w:r w:rsidRPr="00476BFF">
        <w:rPr>
          <w:rStyle w:val="FontStyle82"/>
          <w:rFonts w:ascii="Times New Roman" w:hAnsi="Times New Roman" w:cs="Times New Roman" w:hint="default"/>
          <w:color w:val="000000" w:themeColor="text1"/>
          <w:sz w:val="24"/>
          <w:szCs w:val="24"/>
          <w:lang w:val="en-US" w:eastAsia="en-US"/>
        </w:rPr>
        <w:t>NZC</w:t>
      </w:r>
      <w:r w:rsidRPr="00476BFF">
        <w:rPr>
          <w:rStyle w:val="FontStyle82"/>
          <w:rFonts w:ascii="Times New Roman" w:hAnsi="Times New Roman" w:cs="Times New Roman" w:hint="default"/>
          <w:color w:val="000000" w:themeColor="text1"/>
          <w:sz w:val="24"/>
          <w:szCs w:val="24"/>
          <w:lang w:eastAsia="en-US"/>
        </w:rPr>
        <w:t>, потому что объект продолжает потреблять энергию в часы, когда маргинальный источник является источником относительно высоких выбросов. Эти часы составляют гораздо большую долю выбросов, чем потребление энергии. И наоборот, производство чистой возобновляемой энергии на объекте происходит примерно в то же время, когда все другие объекты и электростанции в регионе также производят энергию, что приводит к необходимости сокращать производство чистой возобновляемой энергии или использовать ее для малоэффективных целей с низкой стоимостью, или использовать дорогостоящие варианты хранения энергии.</w:t>
      </w:r>
    </w:p>
    <w:p w14:paraId="1EE5E215" w14:textId="77777777" w:rsidR="007E1141" w:rsidRPr="00476BFF" w:rsidRDefault="007E1141" w:rsidP="00963409">
      <w:pPr>
        <w:pStyle w:val="Style7"/>
        <w:widowControl/>
        <w:ind w:firstLine="567"/>
        <w:jc w:val="both"/>
        <w:rPr>
          <w:color w:val="000000" w:themeColor="text1"/>
        </w:rPr>
      </w:pPr>
    </w:p>
    <w:p w14:paraId="741EFCB1" w14:textId="77777777" w:rsidR="007E1141" w:rsidRPr="00476BFF" w:rsidRDefault="00000000" w:rsidP="00963409">
      <w:pPr>
        <w:pStyle w:val="Style7"/>
        <w:widowControl/>
        <w:ind w:firstLine="567"/>
        <w:jc w:val="both"/>
        <w:rPr>
          <w:rStyle w:val="FontStyle85"/>
          <w:rFonts w:ascii="Times New Roman" w:hAnsi="Times New Roman" w:cs="Times New Roman" w:hint="default"/>
          <w:i w:val="0"/>
          <w:iCs w:val="0"/>
          <w:color w:val="000000" w:themeColor="text1"/>
          <w:lang w:eastAsia="en-US"/>
        </w:rPr>
      </w:pPr>
      <w:hyperlink w:anchor="bookmark31" w:history="1">
        <w:bookmarkStart w:id="41" w:name="bookmark49"/>
        <w:r w:rsidR="007E1141" w:rsidRPr="00476BFF">
          <w:rPr>
            <w:rStyle w:val="FontStyle85"/>
            <w:rFonts w:ascii="Times New Roman" w:hAnsi="Times New Roman" w:cs="Times New Roman" w:hint="default"/>
            <w:i w:val="0"/>
            <w:iCs w:val="0"/>
            <w:color w:val="000000" w:themeColor="text1"/>
            <w:lang w:val="en-US" w:eastAsia="en-US"/>
          </w:rPr>
          <w:t>B</w:t>
        </w:r>
        <w:bookmarkEnd w:id="41"/>
      </w:hyperlink>
      <w:r w:rsidR="007E1141" w:rsidRPr="00476BFF">
        <w:rPr>
          <w:rStyle w:val="FontStyle85"/>
          <w:rFonts w:ascii="Times New Roman" w:hAnsi="Times New Roman" w:cs="Times New Roman" w:hint="default"/>
          <w:i w:val="0"/>
          <w:iCs w:val="0"/>
          <w:color w:val="000000" w:themeColor="text1"/>
          <w:lang w:eastAsia="en-US"/>
        </w:rPr>
        <w:t xml:space="preserve">.3 </w:t>
      </w:r>
      <w:proofErr w:type="spellStart"/>
      <w:r w:rsidR="007E1141" w:rsidRPr="00476BFF">
        <w:rPr>
          <w:rStyle w:val="FontStyle85"/>
          <w:rFonts w:ascii="Times New Roman" w:hAnsi="Times New Roman" w:cs="Times New Roman" w:hint="default"/>
          <w:i w:val="0"/>
          <w:iCs w:val="0"/>
          <w:color w:val="000000" w:themeColor="text1"/>
          <w:lang w:val="kk-KZ" w:eastAsia="en-US"/>
        </w:rPr>
        <w:t>Вопросы</w:t>
      </w:r>
      <w:proofErr w:type="spellEnd"/>
      <w:r w:rsidR="007E1141" w:rsidRPr="00476BFF">
        <w:rPr>
          <w:rStyle w:val="FontStyle85"/>
          <w:rFonts w:ascii="Times New Roman" w:hAnsi="Times New Roman" w:cs="Times New Roman" w:hint="default"/>
          <w:i w:val="0"/>
          <w:iCs w:val="0"/>
          <w:color w:val="000000" w:themeColor="text1"/>
          <w:lang w:val="kk-KZ" w:eastAsia="en-US"/>
        </w:rPr>
        <w:t xml:space="preserve"> </w:t>
      </w:r>
      <w:proofErr w:type="spellStart"/>
      <w:r w:rsidR="007E1141" w:rsidRPr="00476BFF">
        <w:rPr>
          <w:rStyle w:val="FontStyle85"/>
          <w:rFonts w:ascii="Times New Roman" w:hAnsi="Times New Roman" w:cs="Times New Roman" w:hint="default"/>
          <w:i w:val="0"/>
          <w:iCs w:val="0"/>
          <w:color w:val="000000" w:themeColor="text1"/>
          <w:lang w:val="kk-KZ" w:eastAsia="en-US"/>
        </w:rPr>
        <w:t>связанные</w:t>
      </w:r>
      <w:proofErr w:type="spellEnd"/>
      <w:r w:rsidR="007E1141" w:rsidRPr="00476BFF">
        <w:rPr>
          <w:rStyle w:val="FontStyle85"/>
          <w:rFonts w:ascii="Times New Roman" w:hAnsi="Times New Roman" w:cs="Times New Roman" w:hint="default"/>
          <w:i w:val="0"/>
          <w:iCs w:val="0"/>
          <w:color w:val="000000" w:themeColor="text1"/>
          <w:lang w:val="kk-KZ" w:eastAsia="en-US"/>
        </w:rPr>
        <w:t xml:space="preserve"> с </w:t>
      </w:r>
      <w:proofErr w:type="spellStart"/>
      <w:r w:rsidR="007E1141" w:rsidRPr="00476BFF">
        <w:rPr>
          <w:rStyle w:val="FontStyle85"/>
          <w:rFonts w:ascii="Times New Roman" w:hAnsi="Times New Roman" w:cs="Times New Roman" w:hint="default"/>
          <w:i w:val="0"/>
          <w:iCs w:val="0"/>
          <w:color w:val="000000" w:themeColor="text1"/>
          <w:lang w:val="kk-KZ" w:eastAsia="en-US"/>
        </w:rPr>
        <w:t>определением</w:t>
      </w:r>
      <w:proofErr w:type="spellEnd"/>
      <w:r w:rsidR="007E1141" w:rsidRPr="00476BFF">
        <w:rPr>
          <w:rStyle w:val="FontStyle85"/>
          <w:rFonts w:ascii="Times New Roman" w:hAnsi="Times New Roman" w:cs="Times New Roman" w:hint="default"/>
          <w:i w:val="0"/>
          <w:iCs w:val="0"/>
          <w:color w:val="000000" w:themeColor="text1"/>
          <w:lang w:val="kk-KZ" w:eastAsia="en-US"/>
        </w:rPr>
        <w:t xml:space="preserve"> </w:t>
      </w:r>
      <w:proofErr w:type="spellStart"/>
      <w:r w:rsidR="007E1141" w:rsidRPr="00476BFF">
        <w:rPr>
          <w:rStyle w:val="FontStyle85"/>
          <w:rFonts w:ascii="Times New Roman" w:hAnsi="Times New Roman" w:cs="Times New Roman" w:hint="default"/>
          <w:i w:val="0"/>
          <w:iCs w:val="0"/>
          <w:color w:val="000000" w:themeColor="text1"/>
          <w:lang w:val="kk-KZ" w:eastAsia="en-US"/>
        </w:rPr>
        <w:t>целей</w:t>
      </w:r>
      <w:proofErr w:type="spellEnd"/>
      <w:r w:rsidR="007E1141" w:rsidRPr="00476BFF">
        <w:rPr>
          <w:rStyle w:val="FontStyle85"/>
          <w:rFonts w:ascii="Times New Roman" w:hAnsi="Times New Roman" w:cs="Times New Roman" w:hint="default"/>
          <w:i w:val="0"/>
          <w:iCs w:val="0"/>
          <w:color w:val="000000" w:themeColor="text1"/>
          <w:lang w:val="kk-KZ" w:eastAsia="en-US"/>
        </w:rPr>
        <w:t xml:space="preserve"> </w:t>
      </w:r>
      <w:proofErr w:type="spellStart"/>
      <w:r w:rsidR="007E1141" w:rsidRPr="00476BFF">
        <w:rPr>
          <w:rStyle w:val="FontStyle85"/>
          <w:rFonts w:ascii="Times New Roman" w:hAnsi="Times New Roman" w:cs="Times New Roman" w:hint="default"/>
          <w:i w:val="0"/>
          <w:iCs w:val="0"/>
          <w:color w:val="000000" w:themeColor="text1"/>
          <w:lang w:val="kk-KZ" w:eastAsia="en-US"/>
        </w:rPr>
        <w:t>на</w:t>
      </w:r>
      <w:proofErr w:type="spellEnd"/>
      <w:r w:rsidR="007E1141" w:rsidRPr="00476BFF">
        <w:rPr>
          <w:rStyle w:val="FontStyle85"/>
          <w:rFonts w:ascii="Times New Roman" w:hAnsi="Times New Roman" w:cs="Times New Roman" w:hint="default"/>
          <w:i w:val="0"/>
          <w:iCs w:val="0"/>
          <w:color w:val="000000" w:themeColor="text1"/>
          <w:lang w:val="kk-KZ" w:eastAsia="en-US"/>
        </w:rPr>
        <w:t xml:space="preserve"> </w:t>
      </w:r>
      <w:proofErr w:type="spellStart"/>
      <w:r w:rsidR="007E1141" w:rsidRPr="00476BFF">
        <w:rPr>
          <w:rStyle w:val="FontStyle85"/>
          <w:rFonts w:ascii="Times New Roman" w:hAnsi="Times New Roman" w:cs="Times New Roman" w:hint="default"/>
          <w:i w:val="0"/>
          <w:iCs w:val="0"/>
          <w:color w:val="000000" w:themeColor="text1"/>
          <w:lang w:val="kk-KZ" w:eastAsia="en-US"/>
        </w:rPr>
        <w:t>будущий</w:t>
      </w:r>
      <w:proofErr w:type="spellEnd"/>
      <w:r w:rsidR="007E1141" w:rsidRPr="00476BFF">
        <w:rPr>
          <w:rStyle w:val="FontStyle85"/>
          <w:rFonts w:ascii="Times New Roman" w:hAnsi="Times New Roman" w:cs="Times New Roman" w:hint="default"/>
          <w:i w:val="0"/>
          <w:iCs w:val="0"/>
          <w:color w:val="000000" w:themeColor="text1"/>
          <w:lang w:val="kk-KZ" w:eastAsia="en-US"/>
        </w:rPr>
        <w:t xml:space="preserve"> </w:t>
      </w:r>
      <w:proofErr w:type="spellStart"/>
      <w:r w:rsidR="007E1141" w:rsidRPr="00476BFF">
        <w:rPr>
          <w:rStyle w:val="FontStyle85"/>
          <w:rFonts w:ascii="Times New Roman" w:hAnsi="Times New Roman" w:cs="Times New Roman" w:hint="default"/>
          <w:i w:val="0"/>
          <w:iCs w:val="0"/>
          <w:color w:val="000000" w:themeColor="text1"/>
          <w:lang w:val="kk-KZ" w:eastAsia="en-US"/>
        </w:rPr>
        <w:t>год</w:t>
      </w:r>
      <w:proofErr w:type="spellEnd"/>
      <w:r w:rsidR="007E1141" w:rsidRPr="00476BFF">
        <w:rPr>
          <w:rStyle w:val="FontStyle85"/>
          <w:rFonts w:ascii="Times New Roman" w:hAnsi="Times New Roman" w:cs="Times New Roman" w:hint="default"/>
          <w:i w:val="0"/>
          <w:iCs w:val="0"/>
          <w:color w:val="000000" w:themeColor="text1"/>
          <w:lang w:eastAsia="en-US"/>
        </w:rPr>
        <w:t xml:space="preserve"> — </w:t>
      </w:r>
      <w:proofErr w:type="spellStart"/>
      <w:r w:rsidR="007E1141" w:rsidRPr="00476BFF">
        <w:rPr>
          <w:rStyle w:val="FontStyle85"/>
          <w:rFonts w:ascii="Times New Roman" w:hAnsi="Times New Roman" w:cs="Times New Roman" w:hint="default"/>
          <w:i w:val="0"/>
          <w:iCs w:val="0"/>
          <w:color w:val="000000" w:themeColor="text1"/>
          <w:lang w:val="kk-KZ" w:eastAsia="en-US"/>
        </w:rPr>
        <w:t>Справочна</w:t>
      </w:r>
      <w:proofErr w:type="spellEnd"/>
      <w:r w:rsidR="007E1141" w:rsidRPr="00476BFF">
        <w:rPr>
          <w:rStyle w:val="FontStyle85"/>
          <w:rFonts w:ascii="Times New Roman" w:hAnsi="Times New Roman" w:cs="Times New Roman" w:hint="default"/>
          <w:i w:val="0"/>
          <w:iCs w:val="0"/>
          <w:color w:val="000000" w:themeColor="text1"/>
          <w:lang w:val="kk-KZ" w:eastAsia="en-US"/>
        </w:rPr>
        <w:t xml:space="preserve"> информация к </w:t>
      </w:r>
      <w:hyperlink w:anchor="bookmark31" w:history="1">
        <w:r w:rsidR="007E1141" w:rsidRPr="00476BFF">
          <w:rPr>
            <w:rStyle w:val="FontStyle85"/>
            <w:rFonts w:ascii="Times New Roman" w:hAnsi="Times New Roman" w:cs="Times New Roman" w:hint="default"/>
            <w:i w:val="0"/>
            <w:iCs w:val="0"/>
            <w:color w:val="000000" w:themeColor="text1"/>
            <w:lang w:eastAsia="en-US"/>
          </w:rPr>
          <w:t>4.6</w:t>
        </w:r>
      </w:hyperlink>
    </w:p>
    <w:p w14:paraId="63D113ED" w14:textId="6F61BBA3" w:rsidR="007E1141" w:rsidRPr="00476BFF" w:rsidRDefault="00BC0E00" w:rsidP="00963409">
      <w:pPr>
        <w:pStyle w:val="Style9"/>
        <w:widowControl/>
        <w:ind w:firstLine="567"/>
        <w:jc w:val="both"/>
        <w:rPr>
          <w:rStyle w:val="FontStyle82"/>
          <w:rFonts w:ascii="Times New Roman" w:hAnsi="Times New Roman" w:cs="Times New Roman" w:hint="default"/>
          <w:color w:val="000000" w:themeColor="text1"/>
          <w:sz w:val="24"/>
          <w:szCs w:val="24"/>
          <w:lang w:eastAsia="en-US"/>
        </w:rPr>
      </w:pPr>
      <w:r>
        <w:rPr>
          <w:rStyle w:val="FontStyle82"/>
          <w:rFonts w:ascii="Times New Roman" w:hAnsi="Times New Roman" w:cs="Times New Roman" w:hint="default"/>
          <w:color w:val="000000" w:themeColor="text1"/>
          <w:sz w:val="24"/>
          <w:szCs w:val="24"/>
          <w:lang w:eastAsia="en-US"/>
        </w:rPr>
        <w:t>Настоящий стандарт</w:t>
      </w:r>
      <w:r w:rsidR="007E1141" w:rsidRPr="00476BFF">
        <w:rPr>
          <w:rStyle w:val="FontStyle82"/>
          <w:rFonts w:ascii="Times New Roman" w:hAnsi="Times New Roman" w:cs="Times New Roman" w:hint="default"/>
          <w:color w:val="000000" w:themeColor="text1"/>
          <w:sz w:val="24"/>
          <w:szCs w:val="24"/>
          <w:lang w:eastAsia="en-US"/>
        </w:rPr>
        <w:t xml:space="preserve"> предназначен для использования в сочетании с </w:t>
      </w:r>
      <w:proofErr w:type="spellStart"/>
      <w:r w:rsidR="007E1141" w:rsidRPr="00476BFF">
        <w:rPr>
          <w:rStyle w:val="FontStyle82"/>
          <w:rFonts w:ascii="Times New Roman" w:hAnsi="Times New Roman" w:cs="Times New Roman" w:hint="default"/>
          <w:color w:val="000000" w:themeColor="text1"/>
          <w:sz w:val="24"/>
          <w:szCs w:val="24"/>
          <w:lang w:val="en-US" w:eastAsia="en-US"/>
        </w:rPr>
        <w:t>EnMS</w:t>
      </w:r>
      <w:proofErr w:type="spellEnd"/>
      <w:r w:rsidR="007E1141" w:rsidRPr="00476BFF">
        <w:rPr>
          <w:rStyle w:val="FontStyle82"/>
          <w:rFonts w:ascii="Times New Roman" w:hAnsi="Times New Roman" w:cs="Times New Roman" w:hint="default"/>
          <w:color w:val="000000" w:themeColor="text1"/>
          <w:sz w:val="24"/>
          <w:szCs w:val="24"/>
          <w:lang w:eastAsia="en-US"/>
        </w:rPr>
        <w:t xml:space="preserve"> в соответствии с </w:t>
      </w:r>
      <w:r w:rsidR="007E1141" w:rsidRPr="00476BFF">
        <w:rPr>
          <w:rStyle w:val="FontStyle82"/>
          <w:rFonts w:ascii="Times New Roman" w:hAnsi="Times New Roman" w:cs="Times New Roman" w:hint="default"/>
          <w:color w:val="000000" w:themeColor="text1"/>
          <w:sz w:val="24"/>
          <w:szCs w:val="24"/>
          <w:lang w:val="en-US" w:eastAsia="en-US"/>
        </w:rPr>
        <w:t>ISO</w:t>
      </w:r>
      <w:r w:rsidR="007E1141" w:rsidRPr="00476BFF">
        <w:rPr>
          <w:rStyle w:val="FontStyle82"/>
          <w:rFonts w:ascii="Times New Roman" w:hAnsi="Times New Roman" w:cs="Times New Roman" w:hint="default"/>
          <w:color w:val="000000" w:themeColor="text1"/>
          <w:sz w:val="24"/>
          <w:szCs w:val="24"/>
          <w:lang w:eastAsia="en-US"/>
        </w:rPr>
        <w:t xml:space="preserve"> 50001. </w:t>
      </w:r>
      <w:r>
        <w:rPr>
          <w:rStyle w:val="FontStyle82"/>
          <w:rFonts w:ascii="Times New Roman" w:hAnsi="Times New Roman" w:cs="Times New Roman" w:hint="default"/>
          <w:color w:val="000000" w:themeColor="text1"/>
          <w:sz w:val="24"/>
          <w:szCs w:val="24"/>
          <w:lang w:eastAsia="en-US"/>
        </w:rPr>
        <w:t>Настоящий стандарт является</w:t>
      </w:r>
      <w:r w:rsidR="007E1141" w:rsidRPr="00476BFF">
        <w:rPr>
          <w:rStyle w:val="FontStyle82"/>
          <w:rFonts w:ascii="Times New Roman" w:hAnsi="Times New Roman" w:cs="Times New Roman" w:hint="default"/>
          <w:color w:val="000000" w:themeColor="text1"/>
          <w:sz w:val="24"/>
          <w:szCs w:val="24"/>
          <w:lang w:eastAsia="en-US"/>
        </w:rPr>
        <w:t xml:space="preserve"> руководством для организаций, которые хотят установить амбициозные внутренние цели по энергетическим и экологическим показателям. Такое сочетание обеспечивает сильный синергетический эффект: </w:t>
      </w:r>
      <w:r w:rsidR="007E1141" w:rsidRPr="00476BFF">
        <w:rPr>
          <w:rStyle w:val="FontStyle82"/>
          <w:rFonts w:ascii="Times New Roman" w:hAnsi="Times New Roman" w:cs="Times New Roman" w:hint="default"/>
          <w:color w:val="000000" w:themeColor="text1"/>
          <w:sz w:val="24"/>
          <w:szCs w:val="24"/>
          <w:lang w:val="en-US" w:eastAsia="en-US"/>
        </w:rPr>
        <w:t>ISO</w:t>
      </w:r>
      <w:r w:rsidR="007E1141" w:rsidRPr="00476BFF">
        <w:rPr>
          <w:rStyle w:val="FontStyle82"/>
          <w:rFonts w:ascii="Times New Roman" w:hAnsi="Times New Roman" w:cs="Times New Roman" w:hint="default"/>
          <w:color w:val="000000" w:themeColor="text1"/>
          <w:sz w:val="24"/>
          <w:szCs w:val="24"/>
          <w:lang w:eastAsia="en-US"/>
        </w:rPr>
        <w:t xml:space="preserve"> 50001 предлагает проверенный, эффективный процесс улучшения энергетических показателей, но не требует и не рекомендует никаких конкретных целей для значений </w:t>
      </w:r>
      <w:proofErr w:type="spellStart"/>
      <w:r w:rsidR="007E1141" w:rsidRPr="00476BFF">
        <w:rPr>
          <w:rStyle w:val="FontStyle82"/>
          <w:rFonts w:ascii="Times New Roman" w:hAnsi="Times New Roman" w:cs="Times New Roman" w:hint="default"/>
          <w:color w:val="000000" w:themeColor="text1"/>
          <w:sz w:val="24"/>
          <w:szCs w:val="24"/>
          <w:lang w:val="en-US" w:eastAsia="en-US"/>
        </w:rPr>
        <w:t>EnPI</w:t>
      </w:r>
      <w:proofErr w:type="spellEnd"/>
      <w:r w:rsidR="007E1141" w:rsidRPr="00476BFF">
        <w:rPr>
          <w:rStyle w:val="FontStyle82"/>
          <w:rFonts w:ascii="Times New Roman" w:hAnsi="Times New Roman" w:cs="Times New Roman" w:hint="default"/>
          <w:color w:val="000000" w:themeColor="text1"/>
          <w:sz w:val="24"/>
          <w:szCs w:val="24"/>
          <w:lang w:eastAsia="en-US"/>
        </w:rPr>
        <w:t xml:space="preserve">. </w:t>
      </w:r>
      <w:r>
        <w:rPr>
          <w:rStyle w:val="FontStyle82"/>
          <w:rFonts w:ascii="Times New Roman" w:hAnsi="Times New Roman" w:cs="Times New Roman" w:hint="default"/>
          <w:color w:val="000000" w:themeColor="text1"/>
          <w:sz w:val="24"/>
          <w:szCs w:val="24"/>
          <w:lang w:eastAsia="en-US"/>
        </w:rPr>
        <w:t xml:space="preserve"> Настоящий стандарт</w:t>
      </w:r>
      <w:r w:rsidR="007E1141" w:rsidRPr="00476BFF">
        <w:rPr>
          <w:rStyle w:val="FontStyle82"/>
          <w:rFonts w:ascii="Times New Roman" w:hAnsi="Times New Roman" w:cs="Times New Roman" w:hint="default"/>
          <w:color w:val="000000" w:themeColor="text1"/>
          <w:sz w:val="24"/>
          <w:szCs w:val="24"/>
          <w:lang w:eastAsia="en-US"/>
        </w:rPr>
        <w:t xml:space="preserve"> содержит шесть конкретных целевых показателей, но не предлагает подробного руководства, помимо ссылки на </w:t>
      </w:r>
      <w:r w:rsidR="007E1141" w:rsidRPr="00476BFF">
        <w:rPr>
          <w:rStyle w:val="FontStyle82"/>
          <w:rFonts w:ascii="Times New Roman" w:hAnsi="Times New Roman" w:cs="Times New Roman" w:hint="default"/>
          <w:color w:val="000000" w:themeColor="text1"/>
          <w:sz w:val="24"/>
          <w:szCs w:val="24"/>
          <w:lang w:val="en-US" w:eastAsia="en-US"/>
        </w:rPr>
        <w:t>ISO</w:t>
      </w:r>
      <w:r w:rsidR="007E1141" w:rsidRPr="00476BFF">
        <w:rPr>
          <w:rStyle w:val="FontStyle82"/>
          <w:rFonts w:ascii="Times New Roman" w:hAnsi="Times New Roman" w:cs="Times New Roman" w:hint="default"/>
          <w:color w:val="000000" w:themeColor="text1"/>
          <w:sz w:val="24"/>
          <w:szCs w:val="24"/>
          <w:lang w:eastAsia="en-US"/>
        </w:rPr>
        <w:t xml:space="preserve"> 50001, по процессу управления, необходимому для достижения этих показателей. Таким образом, эти два документа вместе предлагают комплексный метод достижения общественно значимых целей и документирования этого достижения на уровне организации.</w:t>
      </w:r>
    </w:p>
    <w:p w14:paraId="66F64E3A" w14:textId="77777777" w:rsidR="007E1141" w:rsidRPr="00476BFF" w:rsidRDefault="007E1141" w:rsidP="00963409">
      <w:pPr>
        <w:pStyle w:val="Style9"/>
        <w:widowControl/>
        <w:tabs>
          <w:tab w:val="left" w:pos="567"/>
        </w:tabs>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Использование этих документов вместе предполагает, что энергетический план организации для отдельного объекта или для всех ее объектов, воплощенный в ее </w:t>
      </w:r>
      <w:proofErr w:type="spellStart"/>
      <w:r w:rsidRPr="00476BFF">
        <w:rPr>
          <w:rStyle w:val="FontStyle82"/>
          <w:rFonts w:ascii="Times New Roman" w:hAnsi="Times New Roman" w:cs="Times New Roman" w:hint="default"/>
          <w:color w:val="000000" w:themeColor="text1"/>
          <w:sz w:val="24"/>
          <w:szCs w:val="24"/>
          <w:lang w:val="en-US" w:eastAsia="en-US"/>
        </w:rPr>
        <w:t>EnMS</w:t>
      </w:r>
      <w:proofErr w:type="spellEnd"/>
      <w:r w:rsidRPr="00476BFF">
        <w:rPr>
          <w:rStyle w:val="FontStyle82"/>
          <w:rFonts w:ascii="Times New Roman" w:hAnsi="Times New Roman" w:cs="Times New Roman" w:hint="default"/>
          <w:color w:val="000000" w:themeColor="text1"/>
          <w:sz w:val="24"/>
          <w:szCs w:val="24"/>
          <w:lang w:eastAsia="en-US"/>
        </w:rPr>
        <w:t xml:space="preserve">, включает постоянное улучшение значений </w:t>
      </w:r>
      <w:proofErr w:type="spellStart"/>
      <w:r w:rsidRPr="00476BFF">
        <w:rPr>
          <w:rStyle w:val="FontStyle82"/>
          <w:rFonts w:ascii="Times New Roman" w:hAnsi="Times New Roman" w:cs="Times New Roman" w:hint="default"/>
          <w:color w:val="000000" w:themeColor="text1"/>
          <w:sz w:val="24"/>
          <w:szCs w:val="24"/>
          <w:lang w:val="en-US" w:eastAsia="en-US"/>
        </w:rPr>
        <w:t>EnPI</w:t>
      </w:r>
      <w:proofErr w:type="spellEnd"/>
      <w:r w:rsidRPr="00476BFF">
        <w:rPr>
          <w:rStyle w:val="FontStyle82"/>
          <w:rFonts w:ascii="Times New Roman" w:hAnsi="Times New Roman" w:cs="Times New Roman" w:hint="default"/>
          <w:color w:val="000000" w:themeColor="text1"/>
          <w:sz w:val="24"/>
          <w:szCs w:val="24"/>
          <w:lang w:eastAsia="en-US"/>
        </w:rPr>
        <w:t xml:space="preserve"> быстрыми темпами с течением времени. Организация, достигшая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во второй или третий год энергетического плана, может рассчитывать на постоянное снижение общего энергопотребления, если влияние соответствующих переменных, таких как прогнозируемые темпы роста производства объекта (например, тонны произведенных замороженных продуктов или количество гостей отеля), приводит к тому, что темпы роста энергопотребления будут ниже темпов улучшения показателей </w:t>
      </w:r>
      <w:proofErr w:type="spellStart"/>
      <w:r w:rsidRPr="00476BFF">
        <w:rPr>
          <w:rStyle w:val="FontStyle82"/>
          <w:rFonts w:ascii="Times New Roman" w:hAnsi="Times New Roman" w:cs="Times New Roman" w:hint="default"/>
          <w:color w:val="000000" w:themeColor="text1"/>
          <w:sz w:val="24"/>
          <w:szCs w:val="24"/>
          <w:lang w:val="en-US" w:eastAsia="en-US"/>
        </w:rPr>
        <w:t>EnPI</w:t>
      </w:r>
      <w:proofErr w:type="spellEnd"/>
      <w:r w:rsidRPr="00476BFF">
        <w:rPr>
          <w:rStyle w:val="FontStyle82"/>
          <w:rFonts w:ascii="Times New Roman" w:hAnsi="Times New Roman" w:cs="Times New Roman" w:hint="default"/>
          <w:color w:val="000000" w:themeColor="text1"/>
          <w:sz w:val="24"/>
          <w:szCs w:val="24"/>
          <w:lang w:eastAsia="en-US"/>
        </w:rPr>
        <w:t>.</w:t>
      </w:r>
    </w:p>
    <w:p w14:paraId="1223ECD3" w14:textId="220530C8" w:rsidR="007E1141" w:rsidRPr="00476BFF" w:rsidRDefault="00BC0E00" w:rsidP="00963409">
      <w:pPr>
        <w:pStyle w:val="Style9"/>
        <w:widowControl/>
        <w:tabs>
          <w:tab w:val="left" w:pos="567"/>
        </w:tabs>
        <w:ind w:firstLine="567"/>
        <w:jc w:val="both"/>
        <w:rPr>
          <w:rStyle w:val="FontStyle82"/>
          <w:rFonts w:ascii="Times New Roman" w:hAnsi="Times New Roman" w:cs="Times New Roman" w:hint="default"/>
          <w:color w:val="000000" w:themeColor="text1"/>
          <w:sz w:val="24"/>
          <w:szCs w:val="24"/>
          <w:lang w:eastAsia="en-US"/>
        </w:rPr>
      </w:pPr>
      <w:r>
        <w:rPr>
          <w:rStyle w:val="FontStyle82"/>
          <w:rFonts w:ascii="Times New Roman" w:hAnsi="Times New Roman" w:cs="Times New Roman" w:hint="default"/>
          <w:color w:val="000000" w:themeColor="text1"/>
          <w:sz w:val="24"/>
          <w:szCs w:val="24"/>
          <w:lang w:eastAsia="en-US"/>
        </w:rPr>
        <w:t>В</w:t>
      </w:r>
      <w:r w:rsidR="007E1141" w:rsidRPr="00476BFF">
        <w:rPr>
          <w:rStyle w:val="FontStyle82"/>
          <w:rFonts w:ascii="Times New Roman" w:hAnsi="Times New Roman" w:cs="Times New Roman" w:hint="default"/>
          <w:color w:val="000000" w:themeColor="text1"/>
          <w:sz w:val="24"/>
          <w:szCs w:val="24"/>
          <w:lang w:eastAsia="en-US"/>
        </w:rPr>
        <w:t xml:space="preserve"> большинстве случаев энергетический план содержит прогнозы будущего достижения более амбициозных целевых показателей </w:t>
      </w:r>
      <w:r w:rsidR="007E1141" w:rsidRPr="00476BFF">
        <w:rPr>
          <w:rStyle w:val="FontStyle82"/>
          <w:rFonts w:ascii="Times New Roman" w:hAnsi="Times New Roman" w:cs="Times New Roman" w:hint="default"/>
          <w:color w:val="000000" w:themeColor="text1"/>
          <w:sz w:val="24"/>
          <w:szCs w:val="24"/>
          <w:lang w:val="en-US" w:eastAsia="en-US"/>
        </w:rPr>
        <w:t>NZE</w:t>
      </w:r>
      <w:r w:rsidR="007E1141" w:rsidRPr="00476BFF">
        <w:rPr>
          <w:rStyle w:val="FontStyle82"/>
          <w:rFonts w:ascii="Times New Roman" w:hAnsi="Times New Roman" w:cs="Times New Roman" w:hint="default"/>
          <w:color w:val="000000" w:themeColor="text1"/>
          <w:sz w:val="24"/>
          <w:szCs w:val="24"/>
          <w:lang w:eastAsia="en-US"/>
        </w:rPr>
        <w:t xml:space="preserve">. Ожидаемые сроки достижения таких целей, если они осуществимы, должны быть частью энергетического плана. Так, организация может решить достичь цели </w:t>
      </w:r>
      <w:r w:rsidR="007E1141" w:rsidRPr="00476BFF">
        <w:rPr>
          <w:rStyle w:val="FontStyle82"/>
          <w:rFonts w:ascii="Times New Roman" w:hAnsi="Times New Roman" w:cs="Times New Roman" w:hint="default"/>
          <w:color w:val="000000" w:themeColor="text1"/>
          <w:sz w:val="24"/>
          <w:szCs w:val="24"/>
          <w:lang w:val="en-US" w:eastAsia="en-US"/>
        </w:rPr>
        <w:t>NZC</w:t>
      </w:r>
      <w:r w:rsidR="007E1141" w:rsidRPr="00476BFF">
        <w:rPr>
          <w:rStyle w:val="FontStyle82"/>
          <w:rFonts w:ascii="Times New Roman" w:hAnsi="Times New Roman" w:cs="Times New Roman" w:hint="default"/>
          <w:color w:val="000000" w:themeColor="text1"/>
          <w:sz w:val="24"/>
          <w:szCs w:val="24"/>
          <w:lang w:eastAsia="en-US"/>
        </w:rPr>
        <w:t xml:space="preserve">, установив в рамках своей энергетической политики будущий год, в котором эта цель будет достигнута, начиная с </w:t>
      </w:r>
      <w:r w:rsidR="007E1141" w:rsidRPr="00476BFF">
        <w:rPr>
          <w:rStyle w:val="FontStyle82"/>
          <w:rFonts w:ascii="Times New Roman" w:hAnsi="Times New Roman" w:cs="Times New Roman" w:hint="default"/>
          <w:color w:val="000000" w:themeColor="text1"/>
          <w:sz w:val="24"/>
          <w:szCs w:val="24"/>
          <w:lang w:val="en-US" w:eastAsia="en-US"/>
        </w:rPr>
        <w:t>NZE</w:t>
      </w:r>
      <w:r w:rsidR="007E1141" w:rsidRPr="00476BFF">
        <w:rPr>
          <w:rStyle w:val="FontStyle82"/>
          <w:rFonts w:ascii="Times New Roman" w:hAnsi="Times New Roman" w:cs="Times New Roman" w:hint="default"/>
          <w:color w:val="000000" w:themeColor="text1"/>
          <w:sz w:val="24"/>
          <w:szCs w:val="24"/>
          <w:lang w:eastAsia="en-US"/>
        </w:rPr>
        <w:t xml:space="preserve"> в первый или второй год и переходя к </w:t>
      </w:r>
      <w:r w:rsidR="007E1141" w:rsidRPr="00476BFF">
        <w:rPr>
          <w:rStyle w:val="FontStyle82"/>
          <w:rFonts w:ascii="Times New Roman" w:hAnsi="Times New Roman" w:cs="Times New Roman" w:hint="default"/>
          <w:color w:val="000000" w:themeColor="text1"/>
          <w:sz w:val="24"/>
          <w:szCs w:val="24"/>
          <w:lang w:val="en-US" w:eastAsia="en-US"/>
        </w:rPr>
        <w:t>NZC</w:t>
      </w:r>
      <w:r w:rsidR="007E1141" w:rsidRPr="00476BFF">
        <w:rPr>
          <w:rStyle w:val="FontStyle82"/>
          <w:rFonts w:ascii="Times New Roman" w:hAnsi="Times New Roman" w:cs="Times New Roman" w:hint="default"/>
          <w:color w:val="000000" w:themeColor="text1"/>
          <w:sz w:val="24"/>
          <w:szCs w:val="24"/>
          <w:lang w:eastAsia="en-US"/>
        </w:rPr>
        <w:t xml:space="preserve">, например, в </w:t>
      </w:r>
      <w:proofErr w:type="gramStart"/>
      <w:r w:rsidR="007E1141" w:rsidRPr="00476BFF">
        <w:rPr>
          <w:rStyle w:val="FontStyle82"/>
          <w:rFonts w:ascii="Times New Roman" w:hAnsi="Times New Roman" w:cs="Times New Roman" w:hint="default"/>
          <w:color w:val="000000" w:themeColor="text1"/>
          <w:sz w:val="24"/>
          <w:szCs w:val="24"/>
          <w:lang w:eastAsia="en-US"/>
        </w:rPr>
        <w:t>25-й</w:t>
      </w:r>
      <w:proofErr w:type="gramEnd"/>
      <w:r w:rsidR="007E1141" w:rsidRPr="00476BFF">
        <w:rPr>
          <w:rStyle w:val="FontStyle82"/>
          <w:rFonts w:ascii="Times New Roman" w:hAnsi="Times New Roman" w:cs="Times New Roman" w:hint="default"/>
          <w:color w:val="000000" w:themeColor="text1"/>
          <w:sz w:val="24"/>
          <w:szCs w:val="24"/>
          <w:lang w:eastAsia="en-US"/>
        </w:rPr>
        <w:t xml:space="preserve"> год, и к чистому нулю выбросов за весь эксплуатационный цикл в 30-й год.</w:t>
      </w:r>
    </w:p>
    <w:p w14:paraId="074127C2" w14:textId="77777777" w:rsidR="007E1141" w:rsidRPr="00476BFF" w:rsidRDefault="007E1141" w:rsidP="00963409">
      <w:pPr>
        <w:pStyle w:val="Style9"/>
        <w:widowControl/>
        <w:tabs>
          <w:tab w:val="left" w:pos="567"/>
        </w:tabs>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Анализ, ведущий к достижению второй и третьей целей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с точки зрения энергии от источника в зависимости от времени или нулевых выбросов), обычно показывает дисбаланс между временем производства возобновляемой энергии для объекта и временем потребления энергии. Этот дисбаланс усугубляется при рассмотрении профиля энергии источника в течение года энергии, поставляемой из сети.</w:t>
      </w:r>
    </w:p>
    <w:p w14:paraId="699EED6E" w14:textId="2B01C892" w:rsidR="007E1141" w:rsidRPr="00476BFF" w:rsidRDefault="00DC498F" w:rsidP="00963409">
      <w:pPr>
        <w:pStyle w:val="Style9"/>
        <w:widowControl/>
        <w:ind w:firstLine="567"/>
        <w:jc w:val="both"/>
        <w:rPr>
          <w:rStyle w:val="FontStyle82"/>
          <w:rFonts w:ascii="Times New Roman" w:hAnsi="Times New Roman" w:cs="Times New Roman" w:hint="default"/>
          <w:color w:val="000000" w:themeColor="text1"/>
          <w:sz w:val="24"/>
          <w:szCs w:val="24"/>
          <w:lang w:eastAsia="en-US"/>
        </w:rPr>
      </w:pPr>
      <w:r>
        <w:rPr>
          <w:rStyle w:val="FontStyle82"/>
          <w:rFonts w:ascii="Times New Roman" w:hAnsi="Times New Roman" w:cs="Times New Roman" w:hint="default"/>
          <w:color w:val="000000" w:themeColor="text1"/>
          <w:sz w:val="24"/>
          <w:szCs w:val="24"/>
          <w:lang w:eastAsia="en-US"/>
        </w:rPr>
        <w:t>Д</w:t>
      </w:r>
      <w:r w:rsidR="007E1141" w:rsidRPr="00476BFF">
        <w:rPr>
          <w:rStyle w:val="FontStyle82"/>
          <w:rFonts w:ascii="Times New Roman" w:hAnsi="Times New Roman" w:cs="Times New Roman" w:hint="default"/>
          <w:color w:val="000000" w:themeColor="text1"/>
          <w:sz w:val="24"/>
          <w:szCs w:val="24"/>
          <w:lang w:eastAsia="en-US"/>
        </w:rPr>
        <w:t xml:space="preserve">исбаланс может быть устранен </w:t>
      </w:r>
      <w:proofErr w:type="spellStart"/>
      <w:r w:rsidR="007E1141" w:rsidRPr="00476BFF">
        <w:rPr>
          <w:rStyle w:val="FontStyle82"/>
          <w:rFonts w:ascii="Times New Roman" w:hAnsi="Times New Roman" w:cs="Times New Roman" w:hint="default"/>
          <w:color w:val="000000" w:themeColor="text1"/>
          <w:sz w:val="24"/>
          <w:szCs w:val="24"/>
          <w:lang w:val="en-US" w:eastAsia="en-US"/>
        </w:rPr>
        <w:t>EnMS</w:t>
      </w:r>
      <w:proofErr w:type="spellEnd"/>
      <w:r w:rsidR="007E1141" w:rsidRPr="00476BFF">
        <w:rPr>
          <w:rStyle w:val="FontStyle82"/>
          <w:rFonts w:ascii="Times New Roman" w:hAnsi="Times New Roman" w:cs="Times New Roman" w:hint="default"/>
          <w:color w:val="000000" w:themeColor="text1"/>
          <w:sz w:val="24"/>
          <w:szCs w:val="24"/>
          <w:lang w:eastAsia="en-US"/>
        </w:rPr>
        <w:t xml:space="preserve"> организации двумя различными способами:</w:t>
      </w:r>
    </w:p>
    <w:p w14:paraId="11077865" w14:textId="77777777" w:rsidR="007E1141" w:rsidRPr="00476BFF" w:rsidRDefault="007E1141" w:rsidP="00963409">
      <w:pPr>
        <w:pStyle w:val="Style9"/>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Первый, самый простой, но наименее оптимальный, заключается в увеличении выработки чистой возобновляемой энергии до тех пор, пока не будет достигнут целевой показатель выбросов.</w:t>
      </w:r>
    </w:p>
    <w:p w14:paraId="66A26F97" w14:textId="77777777" w:rsidR="007E1141" w:rsidRPr="00476BFF" w:rsidRDefault="007E1141" w:rsidP="00963409">
      <w:pPr>
        <w:pStyle w:val="Style9"/>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 Второй, более оптимальный, - определить </w:t>
      </w:r>
      <w:proofErr w:type="spellStart"/>
      <w:r w:rsidRPr="00476BFF">
        <w:rPr>
          <w:rStyle w:val="FontStyle82"/>
          <w:rFonts w:ascii="Times New Roman" w:hAnsi="Times New Roman" w:cs="Times New Roman" w:hint="default"/>
          <w:color w:val="000000" w:themeColor="text1"/>
          <w:sz w:val="24"/>
          <w:szCs w:val="24"/>
          <w:lang w:val="en-US" w:eastAsia="en-US"/>
        </w:rPr>
        <w:t>zEnPIs</w:t>
      </w:r>
      <w:proofErr w:type="spellEnd"/>
      <w:r w:rsidRPr="00476BFF">
        <w:rPr>
          <w:rStyle w:val="FontStyle82"/>
          <w:rFonts w:ascii="Times New Roman" w:hAnsi="Times New Roman" w:cs="Times New Roman" w:hint="default"/>
          <w:color w:val="000000" w:themeColor="text1"/>
          <w:sz w:val="24"/>
          <w:szCs w:val="24"/>
          <w:lang w:eastAsia="en-US"/>
        </w:rPr>
        <w:t xml:space="preserve"> в терминах зависящей от времени энергии источника или выбросов, и запланировать операции так, чтобы потреблять меньше энергии в часы, когда дополнительная энергия источника является наиболее эмиссионной, и потреблять больше энергии, когда дополнительная энергия источника равна нулю или свободна, используя такие технологии, как тепловое хранение, и методы управления, которые корректируют поведение для получения желаемого почасового профиля потребления.</w:t>
      </w:r>
    </w:p>
    <w:p w14:paraId="009FD6D7" w14:textId="4C331E5E" w:rsidR="007E1141" w:rsidRPr="00476BFF" w:rsidRDefault="00BC0E00" w:rsidP="00963409">
      <w:pPr>
        <w:pStyle w:val="Style9"/>
        <w:widowControl/>
        <w:ind w:firstLine="567"/>
        <w:jc w:val="both"/>
        <w:rPr>
          <w:rStyle w:val="FontStyle82"/>
          <w:rFonts w:ascii="Times New Roman" w:hAnsi="Times New Roman" w:cs="Times New Roman" w:hint="default"/>
          <w:color w:val="000000" w:themeColor="text1"/>
          <w:sz w:val="24"/>
          <w:szCs w:val="24"/>
          <w:lang w:eastAsia="en-US"/>
        </w:rPr>
      </w:pPr>
      <w:r>
        <w:rPr>
          <w:rStyle w:val="FontStyle82"/>
          <w:rFonts w:ascii="Times New Roman" w:hAnsi="Times New Roman" w:cs="Times New Roman" w:hint="default"/>
          <w:color w:val="000000" w:themeColor="text1"/>
          <w:sz w:val="24"/>
          <w:szCs w:val="24"/>
          <w:lang w:eastAsia="en-US"/>
        </w:rPr>
        <w:t>Настоящий</w:t>
      </w:r>
      <w:r w:rsidR="007E1141" w:rsidRPr="00476BFF">
        <w:rPr>
          <w:rStyle w:val="FontStyle82"/>
          <w:rFonts w:ascii="Times New Roman" w:hAnsi="Times New Roman" w:cs="Times New Roman" w:hint="default"/>
          <w:color w:val="000000" w:themeColor="text1"/>
          <w:sz w:val="24"/>
          <w:szCs w:val="24"/>
          <w:lang w:eastAsia="en-US"/>
        </w:rPr>
        <w:t xml:space="preserve"> операционный метод может включать предоставление поставщику энергетических услуг возможности контролировать некоторые виды энергопотребления или параметры работы оборудования через Интернет вещей (</w:t>
      </w:r>
      <w:r w:rsidR="007E1141" w:rsidRPr="00476BFF">
        <w:rPr>
          <w:rStyle w:val="FontStyle82"/>
          <w:rFonts w:ascii="Times New Roman" w:hAnsi="Times New Roman" w:cs="Times New Roman" w:hint="default"/>
          <w:color w:val="000000" w:themeColor="text1"/>
          <w:sz w:val="24"/>
          <w:szCs w:val="24"/>
          <w:lang w:val="en-US" w:eastAsia="en-US"/>
        </w:rPr>
        <w:t>IoT</w:t>
      </w:r>
      <w:r w:rsidR="007E1141" w:rsidRPr="00476BFF">
        <w:rPr>
          <w:rStyle w:val="FontStyle82"/>
          <w:rFonts w:ascii="Times New Roman" w:hAnsi="Times New Roman" w:cs="Times New Roman" w:hint="default"/>
          <w:color w:val="000000" w:themeColor="text1"/>
          <w:sz w:val="24"/>
          <w:szCs w:val="24"/>
          <w:lang w:eastAsia="en-US"/>
        </w:rPr>
        <w:t xml:space="preserve">) или с помощью методов искусственного интеллекта, реализуемых либо автоматически, либо с ручным </w:t>
      </w:r>
      <w:r w:rsidR="007E1141" w:rsidRPr="00476BFF">
        <w:rPr>
          <w:rStyle w:val="FontStyle82"/>
          <w:rFonts w:ascii="Times New Roman" w:hAnsi="Times New Roman" w:cs="Times New Roman" w:hint="default"/>
          <w:color w:val="000000" w:themeColor="text1"/>
          <w:sz w:val="24"/>
          <w:szCs w:val="24"/>
          <w:lang w:eastAsia="en-US"/>
        </w:rPr>
        <w:lastRenderedPageBreak/>
        <w:t xml:space="preserve">управлением, либо с использованием больших данных. ИИ, </w:t>
      </w:r>
      <w:r w:rsidR="007E1141" w:rsidRPr="00476BFF">
        <w:rPr>
          <w:rStyle w:val="FontStyle82"/>
          <w:rFonts w:ascii="Times New Roman" w:hAnsi="Times New Roman" w:cs="Times New Roman" w:hint="default"/>
          <w:color w:val="000000" w:themeColor="text1"/>
          <w:sz w:val="24"/>
          <w:szCs w:val="24"/>
          <w:lang w:val="en-US" w:eastAsia="en-US"/>
        </w:rPr>
        <w:t>IoT</w:t>
      </w:r>
      <w:r w:rsidR="007E1141" w:rsidRPr="00476BFF">
        <w:rPr>
          <w:rStyle w:val="FontStyle82"/>
          <w:rFonts w:ascii="Times New Roman" w:hAnsi="Times New Roman" w:cs="Times New Roman" w:hint="default"/>
          <w:color w:val="000000" w:themeColor="text1"/>
          <w:sz w:val="24"/>
          <w:szCs w:val="24"/>
          <w:lang w:eastAsia="en-US"/>
        </w:rPr>
        <w:t xml:space="preserve"> и большие данные могут также использоваться организацией.</w:t>
      </w:r>
    </w:p>
    <w:p w14:paraId="0F01A790" w14:textId="77777777" w:rsidR="007E1141" w:rsidRPr="00476BFF" w:rsidRDefault="007E1141" w:rsidP="00963409">
      <w:pPr>
        <w:pStyle w:val="Style9"/>
        <w:widowControl/>
        <w:ind w:firstLine="567"/>
        <w:jc w:val="both"/>
        <w:rPr>
          <w:rStyle w:val="FontStyle82"/>
          <w:rFonts w:ascii="Times New Roman" w:hAnsi="Times New Roman" w:cs="Times New Roman" w:hint="default"/>
          <w:color w:val="000000" w:themeColor="text1"/>
          <w:sz w:val="24"/>
          <w:szCs w:val="24"/>
          <w:lang w:eastAsia="en-US"/>
        </w:rPr>
      </w:pPr>
    </w:p>
    <w:p w14:paraId="4D85EE4B" w14:textId="56E5740B" w:rsidR="007E1141" w:rsidRPr="00476BFF" w:rsidRDefault="00963409" w:rsidP="00963409">
      <w:pPr>
        <w:pStyle w:val="Style9"/>
        <w:widowControl/>
        <w:ind w:firstLine="567"/>
        <w:jc w:val="both"/>
        <w:rPr>
          <w:rStyle w:val="FontStyle82"/>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Примечание –</w:t>
      </w:r>
      <w:r w:rsidR="007E1141" w:rsidRPr="00476BFF">
        <w:rPr>
          <w:rStyle w:val="FontStyle82"/>
          <w:rFonts w:ascii="Times New Roman" w:hAnsi="Times New Roman" w:cs="Times New Roman" w:hint="default"/>
          <w:color w:val="000000" w:themeColor="text1"/>
          <w:sz w:val="20"/>
          <w:szCs w:val="20"/>
          <w:lang w:eastAsia="en-US"/>
        </w:rPr>
        <w:t xml:space="preserve"> </w:t>
      </w:r>
      <w:r w:rsidR="007E1141" w:rsidRPr="00476BFF">
        <w:rPr>
          <w:rStyle w:val="FontStyle82"/>
          <w:rFonts w:ascii="Times New Roman" w:hAnsi="Times New Roman" w:cs="Times New Roman" w:hint="default"/>
          <w:color w:val="000000" w:themeColor="text1"/>
          <w:sz w:val="20"/>
          <w:szCs w:val="20"/>
          <w:lang w:val="en-US" w:eastAsia="en-US"/>
        </w:rPr>
        <w:t>NZE</w:t>
      </w:r>
      <w:r w:rsidR="007E1141" w:rsidRPr="00476BFF">
        <w:rPr>
          <w:rStyle w:val="FontStyle82"/>
          <w:rFonts w:ascii="Times New Roman" w:hAnsi="Times New Roman" w:cs="Times New Roman" w:hint="default"/>
          <w:color w:val="000000" w:themeColor="text1"/>
          <w:sz w:val="20"/>
          <w:szCs w:val="20"/>
          <w:lang w:eastAsia="en-US"/>
        </w:rPr>
        <w:t xml:space="preserve"> или выбросы, рассчитанные с использованием почасовой метрики, </w:t>
      </w:r>
      <w:proofErr w:type="gramStart"/>
      <w:r w:rsidR="007E1141" w:rsidRPr="00476BFF">
        <w:rPr>
          <w:rStyle w:val="FontStyle82"/>
          <w:rFonts w:ascii="Times New Roman" w:hAnsi="Times New Roman" w:cs="Times New Roman" w:hint="default"/>
          <w:color w:val="000000" w:themeColor="text1"/>
          <w:sz w:val="20"/>
          <w:szCs w:val="20"/>
          <w:lang w:eastAsia="en-US"/>
        </w:rPr>
        <w:t>- это</w:t>
      </w:r>
      <w:proofErr w:type="gramEnd"/>
      <w:r w:rsidR="007E1141" w:rsidRPr="00476BFF">
        <w:rPr>
          <w:rStyle w:val="FontStyle82"/>
          <w:rFonts w:ascii="Times New Roman" w:hAnsi="Times New Roman" w:cs="Times New Roman" w:hint="default"/>
          <w:color w:val="000000" w:themeColor="text1"/>
          <w:sz w:val="20"/>
          <w:szCs w:val="20"/>
          <w:lang w:eastAsia="en-US"/>
        </w:rPr>
        <w:t xml:space="preserve"> не то же самое, что независимость от сети.</w:t>
      </w:r>
    </w:p>
    <w:p w14:paraId="26139451" w14:textId="77777777" w:rsidR="007E1141" w:rsidRPr="00476BFF" w:rsidRDefault="007E1141" w:rsidP="00963409">
      <w:pPr>
        <w:pStyle w:val="Style9"/>
        <w:widowControl/>
        <w:ind w:firstLine="567"/>
        <w:jc w:val="both"/>
        <w:rPr>
          <w:rStyle w:val="FontStyle82"/>
          <w:rFonts w:ascii="Times New Roman" w:hAnsi="Times New Roman" w:cs="Times New Roman" w:hint="default"/>
          <w:color w:val="000000" w:themeColor="text1"/>
          <w:sz w:val="20"/>
          <w:szCs w:val="20"/>
          <w:lang w:eastAsia="en-US"/>
        </w:rPr>
      </w:pPr>
    </w:p>
    <w:p w14:paraId="582DBA25" w14:textId="28E6EB6B" w:rsidR="007E1141" w:rsidRPr="00476BFF" w:rsidRDefault="00963409" w:rsidP="00963409">
      <w:pPr>
        <w:pStyle w:val="Style9"/>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b/>
          <w:bCs/>
          <w:i/>
          <w:iCs/>
          <w:color w:val="000000" w:themeColor="text1"/>
          <w:sz w:val="20"/>
          <w:szCs w:val="20"/>
          <w:lang w:eastAsia="en-US"/>
        </w:rPr>
        <w:t>Пример –</w:t>
      </w:r>
      <w:r w:rsidRPr="00476BFF">
        <w:rPr>
          <w:rStyle w:val="FontStyle82"/>
          <w:rFonts w:ascii="Times New Roman" w:hAnsi="Times New Roman" w:cs="Times New Roman" w:hint="default"/>
          <w:color w:val="000000" w:themeColor="text1"/>
          <w:sz w:val="20"/>
          <w:szCs w:val="20"/>
          <w:lang w:eastAsia="en-US"/>
        </w:rPr>
        <w:t xml:space="preserve"> </w:t>
      </w:r>
      <w:r w:rsidR="007E1141" w:rsidRPr="00476BFF">
        <w:rPr>
          <w:rStyle w:val="FontStyle82"/>
          <w:rFonts w:ascii="Times New Roman" w:hAnsi="Times New Roman" w:cs="Times New Roman" w:hint="default"/>
          <w:color w:val="000000" w:themeColor="text1"/>
          <w:sz w:val="20"/>
          <w:szCs w:val="20"/>
          <w:lang w:eastAsia="en-US"/>
        </w:rPr>
        <w:t xml:space="preserve">Предприятие по переработке пищевых продуктов, потребление энергии которого в значительной степени зависит от шести недель сбора урожая их источника питания. Предприятие генерирует возобновляемую энергию в течение всего года, отправляя большую ее часть обратно в сеть, но является чистым потребителем в течение шести недель интенсивной работы. Поскольку годовое хранение энергии обычно непомерно дорого, завод будет обмениваться энергией с сетью, даже если он работает в режиме реального времени на основе </w:t>
      </w:r>
      <w:r w:rsidR="007E1141" w:rsidRPr="00476BFF">
        <w:rPr>
          <w:rStyle w:val="FontStyle82"/>
          <w:rFonts w:ascii="Times New Roman" w:hAnsi="Times New Roman" w:cs="Times New Roman" w:hint="default"/>
          <w:color w:val="000000" w:themeColor="text1"/>
          <w:sz w:val="20"/>
          <w:szCs w:val="20"/>
          <w:lang w:val="en-US" w:eastAsia="en-US"/>
        </w:rPr>
        <w:t>NZE</w:t>
      </w:r>
      <w:r w:rsidR="007E1141" w:rsidRPr="00476BFF">
        <w:rPr>
          <w:rStyle w:val="FontStyle82"/>
          <w:rFonts w:ascii="Times New Roman" w:hAnsi="Times New Roman" w:cs="Times New Roman" w:hint="default"/>
          <w:color w:val="000000" w:themeColor="text1"/>
          <w:sz w:val="20"/>
          <w:szCs w:val="20"/>
          <w:lang w:eastAsia="en-US"/>
        </w:rPr>
        <w:t xml:space="preserve"> или </w:t>
      </w:r>
      <w:r w:rsidR="007E1141" w:rsidRPr="00476BFF">
        <w:rPr>
          <w:rStyle w:val="FontStyle82"/>
          <w:rFonts w:ascii="Times New Roman" w:hAnsi="Times New Roman" w:cs="Times New Roman" w:hint="default"/>
          <w:color w:val="000000" w:themeColor="text1"/>
          <w:sz w:val="20"/>
          <w:szCs w:val="20"/>
          <w:lang w:val="en-US" w:eastAsia="en-US"/>
        </w:rPr>
        <w:t>NZC</w:t>
      </w:r>
      <w:r w:rsidR="007E1141" w:rsidRPr="00476BFF">
        <w:rPr>
          <w:rStyle w:val="FontStyle80"/>
          <w:rFonts w:ascii="Times New Roman" w:hAnsi="Times New Roman" w:cs="Times New Roman" w:hint="default"/>
          <w:color w:val="000000" w:themeColor="text1"/>
          <w:sz w:val="20"/>
          <w:szCs w:val="20"/>
          <w:lang w:eastAsia="en-US"/>
        </w:rPr>
        <w:t>.</w:t>
      </w:r>
    </w:p>
    <w:p w14:paraId="6D4B0BA9" w14:textId="77777777" w:rsidR="007E1141" w:rsidRPr="00476BFF" w:rsidRDefault="007E1141" w:rsidP="00963409">
      <w:pPr>
        <w:pStyle w:val="Style7"/>
        <w:widowControl/>
        <w:ind w:firstLine="567"/>
        <w:jc w:val="both"/>
        <w:rPr>
          <w:color w:val="000000" w:themeColor="text1"/>
        </w:rPr>
      </w:pPr>
    </w:p>
    <w:p w14:paraId="730B33A6" w14:textId="77777777" w:rsidR="007E1141" w:rsidRPr="00476BFF" w:rsidRDefault="00000000" w:rsidP="00963409">
      <w:pPr>
        <w:pStyle w:val="Style7"/>
        <w:widowControl/>
        <w:ind w:firstLine="567"/>
        <w:jc w:val="both"/>
        <w:rPr>
          <w:rStyle w:val="FontStyle85"/>
          <w:rFonts w:ascii="Times New Roman" w:hAnsi="Times New Roman" w:cs="Times New Roman" w:hint="default"/>
          <w:i w:val="0"/>
          <w:iCs w:val="0"/>
          <w:color w:val="000000" w:themeColor="text1"/>
          <w:lang w:eastAsia="en-US"/>
        </w:rPr>
      </w:pPr>
      <w:hyperlink w:anchor="bookmark33" w:history="1">
        <w:bookmarkStart w:id="42" w:name="bookmark50"/>
        <w:r w:rsidR="007E1141" w:rsidRPr="00476BFF">
          <w:rPr>
            <w:rStyle w:val="FontStyle85"/>
            <w:rFonts w:ascii="Times New Roman" w:hAnsi="Times New Roman" w:cs="Times New Roman" w:hint="default"/>
            <w:i w:val="0"/>
            <w:iCs w:val="0"/>
            <w:color w:val="000000" w:themeColor="text1"/>
            <w:lang w:val="en-US" w:eastAsia="en-US"/>
          </w:rPr>
          <w:t>B</w:t>
        </w:r>
        <w:bookmarkEnd w:id="42"/>
      </w:hyperlink>
      <w:r w:rsidR="007E1141" w:rsidRPr="00476BFF">
        <w:rPr>
          <w:rStyle w:val="FontStyle85"/>
          <w:rFonts w:ascii="Times New Roman" w:hAnsi="Times New Roman" w:cs="Times New Roman" w:hint="default"/>
          <w:i w:val="0"/>
          <w:iCs w:val="0"/>
          <w:color w:val="000000" w:themeColor="text1"/>
          <w:lang w:eastAsia="en-US"/>
        </w:rPr>
        <w:t>.4 Вопросы решения проблемы изменчивости от года к году - Справочная информация к</w:t>
      </w:r>
      <w:r w:rsidR="007E1141" w:rsidRPr="00476BFF">
        <w:rPr>
          <w:rStyle w:val="FontStyle85"/>
          <w:rFonts w:ascii="Times New Roman" w:hAnsi="Times New Roman" w:cs="Times New Roman" w:hint="default"/>
          <w:i w:val="0"/>
          <w:iCs w:val="0"/>
          <w:color w:val="000000" w:themeColor="text1"/>
          <w:lang w:val="kk-KZ" w:eastAsia="en-US"/>
        </w:rPr>
        <w:t xml:space="preserve"> </w:t>
      </w:r>
      <w:hyperlink w:anchor="bookmark33" w:history="1">
        <w:r w:rsidR="007E1141" w:rsidRPr="00476BFF">
          <w:rPr>
            <w:rStyle w:val="FontStyle85"/>
            <w:rFonts w:ascii="Times New Roman" w:hAnsi="Times New Roman" w:cs="Times New Roman" w:hint="default"/>
            <w:i w:val="0"/>
            <w:iCs w:val="0"/>
            <w:color w:val="000000" w:themeColor="text1"/>
            <w:lang w:eastAsia="en-US"/>
          </w:rPr>
          <w:t>4.8</w:t>
        </w:r>
      </w:hyperlink>
    </w:p>
    <w:p w14:paraId="0FC95ED2" w14:textId="77777777" w:rsidR="007E1141" w:rsidRPr="00476BFF" w:rsidRDefault="007E1141" w:rsidP="00963409">
      <w:pPr>
        <w:pStyle w:val="Style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Цели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выражаются как сравнение между измеренным производством чистой возобновляемой энергии и измеренным общим потреблением энергии источника в данном году. Однако большинство </w:t>
      </w:r>
      <w:proofErr w:type="spellStart"/>
      <w:r w:rsidRPr="00476BFF">
        <w:rPr>
          <w:rStyle w:val="FontStyle82"/>
          <w:rFonts w:ascii="Times New Roman" w:hAnsi="Times New Roman" w:cs="Times New Roman" w:hint="default"/>
          <w:color w:val="000000" w:themeColor="text1"/>
          <w:sz w:val="24"/>
          <w:szCs w:val="24"/>
          <w:lang w:val="en-US" w:eastAsia="en-US"/>
        </w:rPr>
        <w:t>EnPI</w:t>
      </w:r>
      <w:proofErr w:type="spellEnd"/>
      <w:r w:rsidRPr="00476BFF">
        <w:rPr>
          <w:rStyle w:val="FontStyle82"/>
          <w:rFonts w:ascii="Times New Roman" w:hAnsi="Times New Roman" w:cs="Times New Roman" w:hint="default"/>
          <w:color w:val="000000" w:themeColor="text1"/>
          <w:sz w:val="24"/>
          <w:szCs w:val="24"/>
          <w:lang w:eastAsia="en-US"/>
        </w:rPr>
        <w:t xml:space="preserve"> не полагаются на непосредственно измеренное, ненормированное потребление энергии. Вместо этого они нормализуют измеренные результаты на основе статистики, отражающей влияние соответствующих переменных, и корректируют их с учетом изменений в статических факторах. Нормализация также может быть основана на инженерных моделях. Таким образом, в любой конкретный год значение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может меняться в зависимости от того, насколько сильно </w:t>
      </w:r>
      <w:proofErr w:type="spellStart"/>
      <w:r w:rsidRPr="00476BFF">
        <w:rPr>
          <w:rStyle w:val="FontStyle82"/>
          <w:rFonts w:ascii="Times New Roman" w:hAnsi="Times New Roman" w:cs="Times New Roman" w:hint="default"/>
          <w:color w:val="000000" w:themeColor="text1"/>
          <w:sz w:val="24"/>
          <w:szCs w:val="24"/>
          <w:lang w:val="en-US" w:eastAsia="en-US"/>
        </w:rPr>
        <w:t>EnPIs</w:t>
      </w:r>
      <w:proofErr w:type="spellEnd"/>
      <w:r w:rsidRPr="00476BFF">
        <w:rPr>
          <w:rStyle w:val="FontStyle82"/>
          <w:rFonts w:ascii="Times New Roman" w:hAnsi="Times New Roman" w:cs="Times New Roman" w:hint="default"/>
          <w:color w:val="000000" w:themeColor="text1"/>
          <w:sz w:val="24"/>
          <w:szCs w:val="24"/>
          <w:lang w:eastAsia="en-US"/>
        </w:rPr>
        <w:t xml:space="preserve"> и объем выработки чистой возобновляемой энергии зависят от соответствующих переменных. Таким образом, расчеты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должны основываться на нормализованном потреблении и производстве энергии. </w:t>
      </w:r>
      <w:proofErr w:type="gramStart"/>
      <w:r w:rsidRPr="00476BFF">
        <w:rPr>
          <w:rStyle w:val="FontStyle82"/>
          <w:rFonts w:ascii="Times New Roman" w:hAnsi="Times New Roman" w:cs="Times New Roman" w:hint="default"/>
          <w:color w:val="000000" w:themeColor="text1"/>
          <w:sz w:val="24"/>
          <w:szCs w:val="24"/>
          <w:lang w:eastAsia="en-US"/>
        </w:rPr>
        <w:t>В качестве альтернативы,</w:t>
      </w:r>
      <w:proofErr w:type="gramEnd"/>
      <w:r w:rsidRPr="00476BFF">
        <w:rPr>
          <w:rStyle w:val="FontStyle82"/>
          <w:rFonts w:ascii="Times New Roman" w:hAnsi="Times New Roman" w:cs="Times New Roman" w:hint="default"/>
          <w:color w:val="000000" w:themeColor="text1"/>
          <w:sz w:val="24"/>
          <w:szCs w:val="24"/>
          <w:lang w:eastAsia="en-US"/>
        </w:rPr>
        <w:t xml:space="preserve"> они могут быть выполнены на основе усреднения по годам или по предполагаемым входам соответствующих переменных.</w:t>
      </w:r>
    </w:p>
    <w:p w14:paraId="3B4746FA" w14:textId="77777777" w:rsidR="007E1141" w:rsidRPr="00476BFF" w:rsidRDefault="007E1141" w:rsidP="00963409">
      <w:pPr>
        <w:pStyle w:val="Style2"/>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Если некоторые из соответствующих переменных относятся к уровням производства (например, количество тонн замороженных овощей, произведенных за день), и эти уровни демонстрируют устойчивую и быструю тенденцию, </w:t>
      </w:r>
      <w:proofErr w:type="gramStart"/>
      <w:r w:rsidRPr="00476BFF">
        <w:rPr>
          <w:rStyle w:val="FontStyle82"/>
          <w:rFonts w:ascii="Times New Roman" w:hAnsi="Times New Roman" w:cs="Times New Roman" w:hint="default"/>
          <w:color w:val="000000" w:themeColor="text1"/>
          <w:sz w:val="24"/>
          <w:szCs w:val="24"/>
          <w:lang w:eastAsia="en-US"/>
        </w:rPr>
        <w:t>например,</w:t>
      </w:r>
      <w:proofErr w:type="gramEnd"/>
      <w:r w:rsidRPr="00476BFF">
        <w:rPr>
          <w:rStyle w:val="FontStyle82"/>
          <w:rFonts w:ascii="Times New Roman" w:hAnsi="Times New Roman" w:cs="Times New Roman" w:hint="default"/>
          <w:color w:val="000000" w:themeColor="text1"/>
          <w:sz w:val="24"/>
          <w:szCs w:val="24"/>
          <w:lang w:eastAsia="en-US"/>
        </w:rPr>
        <w:t xml:space="preserve"> рост на заданный процент в год, то эта тенденция, вероятно, приведет к тенденции увеличения потребления энергии, даже если </w:t>
      </w:r>
      <w:proofErr w:type="spellStart"/>
      <w:r w:rsidRPr="00476BFF">
        <w:rPr>
          <w:rStyle w:val="FontStyle82"/>
          <w:rFonts w:ascii="Times New Roman" w:hAnsi="Times New Roman" w:cs="Times New Roman" w:hint="default"/>
          <w:color w:val="000000" w:themeColor="text1"/>
          <w:sz w:val="24"/>
          <w:szCs w:val="24"/>
          <w:lang w:val="en-US" w:eastAsia="en-US"/>
        </w:rPr>
        <w:t>EnPIs</w:t>
      </w:r>
      <w:proofErr w:type="spellEnd"/>
      <w:r w:rsidRPr="00476BFF">
        <w:rPr>
          <w:rStyle w:val="FontStyle82"/>
          <w:rFonts w:ascii="Times New Roman" w:hAnsi="Times New Roman" w:cs="Times New Roman" w:hint="default"/>
          <w:color w:val="000000" w:themeColor="text1"/>
          <w:sz w:val="24"/>
          <w:szCs w:val="24"/>
          <w:lang w:eastAsia="en-US"/>
        </w:rPr>
        <w:t xml:space="preserve"> показывает постоянное улучшение. Если рассчитанный темп роста превышает темп постоянного улучшения показателей </w:t>
      </w:r>
      <w:proofErr w:type="spellStart"/>
      <w:r w:rsidRPr="00476BFF">
        <w:rPr>
          <w:rStyle w:val="FontStyle82"/>
          <w:rFonts w:ascii="Times New Roman" w:hAnsi="Times New Roman" w:cs="Times New Roman" w:hint="default"/>
          <w:color w:val="000000" w:themeColor="text1"/>
          <w:sz w:val="24"/>
          <w:szCs w:val="24"/>
          <w:lang w:val="en-US" w:eastAsia="en-US"/>
        </w:rPr>
        <w:t>EnPI</w:t>
      </w:r>
      <w:proofErr w:type="spellEnd"/>
      <w:r w:rsidRPr="00476BFF">
        <w:rPr>
          <w:rStyle w:val="FontStyle82"/>
          <w:rFonts w:ascii="Times New Roman" w:hAnsi="Times New Roman" w:cs="Times New Roman" w:hint="default"/>
          <w:color w:val="000000" w:themeColor="text1"/>
          <w:sz w:val="24"/>
          <w:szCs w:val="24"/>
          <w:lang w:eastAsia="en-US"/>
        </w:rPr>
        <w:t xml:space="preserve">, то объект, который когда-то был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xml:space="preserve">, не сможет достичь этого целевого показателя в последующие годы, если только каждый год не будет строиться или приобретаться больше чистой возобновляемой энергии. В этом случае энергетическая базовая линия может быть скорректирована таким образом, чтобы </w:t>
      </w:r>
      <w:proofErr w:type="spellStart"/>
      <w:r w:rsidRPr="00476BFF">
        <w:rPr>
          <w:rStyle w:val="FontStyle82"/>
          <w:rFonts w:ascii="Times New Roman" w:hAnsi="Times New Roman" w:cs="Times New Roman" w:hint="default"/>
          <w:color w:val="000000" w:themeColor="text1"/>
          <w:sz w:val="24"/>
          <w:szCs w:val="24"/>
          <w:lang w:val="en-US" w:eastAsia="en-US"/>
        </w:rPr>
        <w:t>zEnPIs</w:t>
      </w:r>
      <w:proofErr w:type="spellEnd"/>
      <w:r w:rsidRPr="00476BFF">
        <w:rPr>
          <w:rStyle w:val="FontStyle82"/>
          <w:rFonts w:ascii="Times New Roman" w:hAnsi="Times New Roman" w:cs="Times New Roman" w:hint="default"/>
          <w:color w:val="000000" w:themeColor="text1"/>
          <w:sz w:val="24"/>
          <w:szCs w:val="24"/>
          <w:lang w:eastAsia="en-US"/>
        </w:rPr>
        <w:t xml:space="preserve"> показывали снижение к нулю, даже если энергопотребление объекта увеличивается из года в год.</w:t>
      </w:r>
    </w:p>
    <w:p w14:paraId="387AB080" w14:textId="77777777" w:rsidR="007E1141" w:rsidRPr="00476BFF" w:rsidRDefault="007E1141" w:rsidP="00963409">
      <w:pPr>
        <w:pStyle w:val="Style2"/>
        <w:widowControl/>
        <w:ind w:firstLine="567"/>
        <w:jc w:val="both"/>
        <w:rPr>
          <w:rStyle w:val="FontStyle82"/>
          <w:rFonts w:ascii="Times New Roman" w:hAnsi="Times New Roman" w:cs="Times New Roman" w:hint="default"/>
          <w:color w:val="000000" w:themeColor="text1"/>
          <w:sz w:val="24"/>
          <w:szCs w:val="24"/>
          <w:lang w:eastAsia="en-US"/>
        </w:rPr>
      </w:pPr>
    </w:p>
    <w:p w14:paraId="55D1E382" w14:textId="27DF0D1E" w:rsidR="007E1141" w:rsidRPr="00476BFF" w:rsidRDefault="00963409" w:rsidP="00963409">
      <w:pPr>
        <w:pStyle w:val="Style2"/>
        <w:widowControl/>
        <w:ind w:firstLine="567"/>
        <w:jc w:val="both"/>
        <w:rPr>
          <w:rStyle w:val="FontStyle80"/>
          <w:rFonts w:ascii="Times New Roman" w:hAnsi="Times New Roman" w:cs="Times New Roman" w:hint="default"/>
          <w:color w:val="000000" w:themeColor="text1"/>
          <w:sz w:val="20"/>
          <w:szCs w:val="20"/>
          <w:lang w:eastAsia="en-US"/>
        </w:rPr>
      </w:pPr>
      <w:r w:rsidRPr="00476BFF">
        <w:rPr>
          <w:rStyle w:val="FontStyle82"/>
          <w:rFonts w:ascii="Times New Roman" w:hAnsi="Times New Roman" w:cs="Times New Roman" w:hint="default"/>
          <w:color w:val="000000" w:themeColor="text1"/>
          <w:sz w:val="20"/>
          <w:szCs w:val="20"/>
          <w:lang w:eastAsia="en-US"/>
        </w:rPr>
        <w:t>Примечание –</w:t>
      </w:r>
      <w:r w:rsidR="007E1141" w:rsidRPr="00476BFF">
        <w:rPr>
          <w:rStyle w:val="FontStyle82"/>
          <w:rFonts w:ascii="Times New Roman" w:hAnsi="Times New Roman" w:cs="Times New Roman" w:hint="default"/>
          <w:color w:val="000000" w:themeColor="text1"/>
          <w:sz w:val="20"/>
          <w:szCs w:val="20"/>
          <w:lang w:eastAsia="en-US"/>
        </w:rPr>
        <w:t xml:space="preserve"> </w:t>
      </w:r>
      <w:r w:rsidR="007E1141" w:rsidRPr="00476BFF">
        <w:rPr>
          <w:rStyle w:val="FontStyle82"/>
          <w:rFonts w:ascii="Times New Roman" w:hAnsi="Times New Roman" w:cs="Times New Roman" w:hint="default"/>
          <w:color w:val="000000" w:themeColor="text1"/>
          <w:sz w:val="20"/>
          <w:szCs w:val="20"/>
          <w:lang w:val="en-US" w:eastAsia="en-US"/>
        </w:rPr>
        <w:t>ISO</w:t>
      </w:r>
      <w:r w:rsidR="007E1141" w:rsidRPr="00476BFF">
        <w:rPr>
          <w:rStyle w:val="FontStyle82"/>
          <w:rFonts w:ascii="Times New Roman" w:hAnsi="Times New Roman" w:cs="Times New Roman" w:hint="default"/>
          <w:color w:val="000000" w:themeColor="text1"/>
          <w:sz w:val="20"/>
          <w:szCs w:val="20"/>
          <w:lang w:eastAsia="en-US"/>
        </w:rPr>
        <w:t xml:space="preserve"> 50001 предоставляет информацию о нормализации для организаций</w:t>
      </w:r>
      <w:r w:rsidR="007E1141" w:rsidRPr="00476BFF">
        <w:rPr>
          <w:rStyle w:val="FontStyle80"/>
          <w:rFonts w:ascii="Times New Roman" w:hAnsi="Times New Roman" w:cs="Times New Roman" w:hint="default"/>
          <w:color w:val="000000" w:themeColor="text1"/>
          <w:sz w:val="20"/>
          <w:szCs w:val="20"/>
          <w:lang w:eastAsia="en-US"/>
        </w:rPr>
        <w:t>.</w:t>
      </w:r>
    </w:p>
    <w:p w14:paraId="7011D73A" w14:textId="77777777" w:rsidR="007E1141" w:rsidRPr="00476BFF" w:rsidRDefault="007E1141" w:rsidP="00963409">
      <w:pPr>
        <w:pStyle w:val="Style7"/>
        <w:widowControl/>
        <w:ind w:firstLine="567"/>
        <w:jc w:val="both"/>
        <w:rPr>
          <w:color w:val="000000" w:themeColor="text1"/>
        </w:rPr>
      </w:pPr>
    </w:p>
    <w:p w14:paraId="777AC693" w14:textId="77777777" w:rsidR="007E1141" w:rsidRPr="00476BFF" w:rsidRDefault="00000000" w:rsidP="00963409">
      <w:pPr>
        <w:pStyle w:val="Style7"/>
        <w:widowControl/>
        <w:ind w:firstLine="567"/>
        <w:jc w:val="both"/>
        <w:rPr>
          <w:rStyle w:val="FontStyle85"/>
          <w:rFonts w:ascii="Times New Roman" w:hAnsi="Times New Roman" w:cs="Times New Roman" w:hint="default"/>
          <w:i w:val="0"/>
          <w:iCs w:val="0"/>
          <w:color w:val="000000" w:themeColor="text1"/>
          <w:lang w:eastAsia="en-US"/>
        </w:rPr>
      </w:pPr>
      <w:hyperlink w:anchor="bookmark43" w:history="1">
        <w:bookmarkStart w:id="43" w:name="bookmark51"/>
        <w:r w:rsidR="007E1141" w:rsidRPr="00476BFF">
          <w:rPr>
            <w:rStyle w:val="FontStyle85"/>
            <w:rFonts w:ascii="Times New Roman" w:hAnsi="Times New Roman" w:cs="Times New Roman" w:hint="default"/>
            <w:i w:val="0"/>
            <w:iCs w:val="0"/>
            <w:color w:val="000000" w:themeColor="text1"/>
            <w:lang w:val="en-US" w:eastAsia="en-US"/>
          </w:rPr>
          <w:t>B</w:t>
        </w:r>
        <w:bookmarkEnd w:id="43"/>
      </w:hyperlink>
      <w:r w:rsidR="007E1141" w:rsidRPr="00476BFF">
        <w:rPr>
          <w:rStyle w:val="FontStyle85"/>
          <w:rFonts w:ascii="Times New Roman" w:hAnsi="Times New Roman" w:cs="Times New Roman" w:hint="default"/>
          <w:i w:val="0"/>
          <w:iCs w:val="0"/>
          <w:color w:val="000000" w:themeColor="text1"/>
          <w:lang w:eastAsia="en-US"/>
        </w:rPr>
        <w:t>.5 Дополнительные материалы по реагированию на спрос - Справочная информация</w:t>
      </w:r>
      <w:r w:rsidR="007E1141" w:rsidRPr="00476BFF">
        <w:rPr>
          <w:rStyle w:val="FontStyle85"/>
          <w:rFonts w:ascii="Times New Roman" w:hAnsi="Times New Roman" w:cs="Times New Roman" w:hint="default"/>
          <w:i w:val="0"/>
          <w:iCs w:val="0"/>
          <w:color w:val="000000" w:themeColor="text1"/>
          <w:lang w:val="kk-KZ" w:eastAsia="en-US"/>
        </w:rPr>
        <w:t xml:space="preserve"> к </w:t>
      </w:r>
      <w:hyperlink w:anchor="bookmark43" w:history="1">
        <w:r w:rsidR="007E1141" w:rsidRPr="00476BFF">
          <w:rPr>
            <w:rStyle w:val="FontStyle85"/>
            <w:rFonts w:ascii="Times New Roman" w:hAnsi="Times New Roman" w:cs="Times New Roman" w:hint="default"/>
            <w:i w:val="0"/>
            <w:iCs w:val="0"/>
            <w:color w:val="000000" w:themeColor="text1"/>
            <w:lang w:eastAsia="en-US"/>
          </w:rPr>
          <w:t>6.2</w:t>
        </w:r>
      </w:hyperlink>
    </w:p>
    <w:p w14:paraId="3C20F501" w14:textId="77777777" w:rsidR="007E1141" w:rsidRPr="00476BFF" w:rsidRDefault="007E1141" w:rsidP="00963409">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Поставщики электроэнергии часто устанавливают различные цены на свою продукцию в зависимости от сезона, дня недели или времени суток, что отражает их затраты на производство. Периоды времени, когда электроэнергия стоит дороже всего, обычно являются периодами, когда эффективность производства электроэнергии самая низкая, и исторически это также периоды, когда используется ископаемое топливо, что приводит к увеличению выбросов парниковых газов. Соответственно, организация может развиваться в направлении </w:t>
      </w:r>
      <w:r w:rsidRPr="00476BFF">
        <w:rPr>
          <w:rStyle w:val="FontStyle82"/>
          <w:rFonts w:ascii="Times New Roman" w:hAnsi="Times New Roman" w:cs="Times New Roman" w:hint="default"/>
          <w:color w:val="000000" w:themeColor="text1"/>
          <w:sz w:val="24"/>
          <w:szCs w:val="24"/>
          <w:lang w:val="en-US" w:eastAsia="en-US"/>
        </w:rPr>
        <w:t>NZE</w:t>
      </w:r>
      <w:r w:rsidRPr="00476BFF">
        <w:rPr>
          <w:rStyle w:val="FontStyle82"/>
          <w:rFonts w:ascii="Times New Roman" w:hAnsi="Times New Roman" w:cs="Times New Roman" w:hint="default"/>
          <w:color w:val="000000" w:themeColor="text1"/>
          <w:sz w:val="24"/>
          <w:szCs w:val="24"/>
          <w:lang w:eastAsia="en-US"/>
        </w:rPr>
        <w:t>, снижать затраты и сокращать выбросы углерода (объем 2) путем снижения потребления электроэнергии в такие периоды времени.</w:t>
      </w:r>
    </w:p>
    <w:p w14:paraId="57640E17" w14:textId="77777777" w:rsidR="007E1141" w:rsidRPr="00476BFF" w:rsidRDefault="007E1141" w:rsidP="00963409">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lastRenderedPageBreak/>
        <w:t xml:space="preserve">В некоторых случаях, поскольку экономия затрат для поставщика электроэнергии очень велика, поставщики электроэнергии платят клиентам за снижение энергопотребления в определенные периоды времени. В некоторых схемах потребитель контролирует сокращение. В других схемах поставщик электроэнергии контролирует сокращение (при заранее определенных уведомлениях, условиях или ограничениях). Схемы такого типа часто называют "схемами реагирования на спрос" или "программами реагирования на спрос". Реагирование на спрос исторически означает, что коммунальные службы добиваются от объекта снижения потребления электроэнергии в течение ограниченного периода времени (в обмен на уступки по счетам за электроэнергию). Такие сокращения требуются при временном дефиците мощности электроснабжения, например, во второй половине дня в периоды жаркой погоды. В последнее время это понятие было расширено и </w:t>
      </w:r>
      <w:proofErr w:type="gramStart"/>
      <w:r w:rsidRPr="00476BFF">
        <w:rPr>
          <w:rStyle w:val="FontStyle82"/>
          <w:rFonts w:ascii="Times New Roman" w:hAnsi="Times New Roman" w:cs="Times New Roman" w:hint="default"/>
          <w:color w:val="000000" w:themeColor="text1"/>
          <w:sz w:val="24"/>
          <w:szCs w:val="24"/>
          <w:lang w:eastAsia="en-US"/>
        </w:rPr>
        <w:t>включает  любые</w:t>
      </w:r>
      <w:proofErr w:type="gramEnd"/>
      <w:r w:rsidRPr="00476BFF">
        <w:rPr>
          <w:rStyle w:val="FontStyle82"/>
          <w:rFonts w:ascii="Times New Roman" w:hAnsi="Times New Roman" w:cs="Times New Roman" w:hint="default"/>
          <w:color w:val="000000" w:themeColor="text1"/>
          <w:sz w:val="24"/>
          <w:szCs w:val="24"/>
          <w:lang w:eastAsia="en-US"/>
        </w:rPr>
        <w:t xml:space="preserve"> меры, которые ограничивают или увеличивают потребление электроэнергии на время в ответ на нехватку или превышение доступности электроэнергии по сравнению с ее потреблением.</w:t>
      </w:r>
    </w:p>
    <w:p w14:paraId="347D6352" w14:textId="77777777" w:rsidR="007E1141" w:rsidRPr="00476BFF" w:rsidRDefault="007E1141" w:rsidP="00963409">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Объекты должны внедрять меры реагирования на спрос, чтобы оптимизировать время использования и потребления энергии. При использовании показателей, основанных на изменяющихся во времени выбросах или энергии источника, реагирование на спрос предлагает дополнительный подход к улучшению энергетических показателей. Реагирование на спрос может происходить с помощью нескольких различных механизмов, и все они должны быть включены в модели для </w:t>
      </w:r>
      <w:proofErr w:type="spellStart"/>
      <w:r w:rsidRPr="00476BFF">
        <w:rPr>
          <w:rStyle w:val="FontStyle82"/>
          <w:rFonts w:ascii="Times New Roman" w:hAnsi="Times New Roman" w:cs="Times New Roman" w:hint="default"/>
          <w:color w:val="000000" w:themeColor="text1"/>
          <w:sz w:val="24"/>
          <w:szCs w:val="24"/>
          <w:lang w:val="en-US" w:eastAsia="en-US"/>
        </w:rPr>
        <w:t>zEnPIs</w:t>
      </w:r>
      <w:proofErr w:type="spellEnd"/>
      <w:r w:rsidRPr="00476BFF">
        <w:rPr>
          <w:rStyle w:val="FontStyle82"/>
          <w:rFonts w:ascii="Times New Roman" w:hAnsi="Times New Roman" w:cs="Times New Roman" w:hint="default"/>
          <w:color w:val="000000" w:themeColor="text1"/>
          <w:sz w:val="24"/>
          <w:szCs w:val="24"/>
          <w:lang w:eastAsia="en-US"/>
        </w:rPr>
        <w:t>. Методы для этого должны быть определены организацией. Если методы предусмотрены государственными стандартами или стандартами частного сектора, или поставщиком энергетических услуг, использование этих стандартизированных методов является обычно предпочтительным. Если такого метода нет, организация должна разработать его, чтобы можно было проводить сравнения между различными объектами, различными операциями и даже различными организациями в тех случаях, когда данные и внедрение СУЭР являются общими.</w:t>
      </w:r>
    </w:p>
    <w:p w14:paraId="495807E5" w14:textId="77777777" w:rsidR="007E1141" w:rsidRPr="00476BFF" w:rsidRDefault="007E1141" w:rsidP="00963409">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Один из традиционных способов реагирования на спрос заключается в том, что поставщик энергетических услуг предлагает организации более низкий тариф в обмен на ее обещание снизить спрос на определенную величину в ответ на определенный протокол подачи запроса.</w:t>
      </w:r>
    </w:p>
    <w:p w14:paraId="5133C47E" w14:textId="77777777" w:rsidR="007E1141" w:rsidRPr="00476BFF" w:rsidRDefault="007E1141" w:rsidP="00963409">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Более сложный способ реагирования на спрос заключается в том, что организация оптимизирует свои энергетические показатели по метрике изменяющейся во времени энергии источника, выбросов или уровня тарифа. Это может быть сделано в единицах заранее определенных коэффициентов, зависящих от времени, или коэффициентов, которые сообщаются организации в режиме реального времени на основе нагрузки и ресурсов в сети в режиме реального времени.</w:t>
      </w:r>
    </w:p>
    <w:p w14:paraId="4A05E99E" w14:textId="77777777" w:rsidR="007E1141" w:rsidRPr="00476BFF" w:rsidRDefault="007E1141" w:rsidP="00963409">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Третий способ сделать это - позволить оператору энергосети или поставщику энергетических услуг контролировать использование энергии непосредственно через </w:t>
      </w:r>
      <w:r w:rsidRPr="00476BFF">
        <w:rPr>
          <w:rStyle w:val="FontStyle82"/>
          <w:rFonts w:ascii="Times New Roman" w:hAnsi="Times New Roman" w:cs="Times New Roman" w:hint="default"/>
          <w:color w:val="000000" w:themeColor="text1"/>
          <w:sz w:val="24"/>
          <w:szCs w:val="24"/>
          <w:lang w:val="en-US" w:eastAsia="en-US"/>
        </w:rPr>
        <w:t>IoT</w:t>
      </w:r>
      <w:r w:rsidRPr="00476BFF">
        <w:rPr>
          <w:rStyle w:val="FontStyle82"/>
          <w:rFonts w:ascii="Times New Roman" w:hAnsi="Times New Roman" w:cs="Times New Roman" w:hint="default"/>
          <w:color w:val="000000" w:themeColor="text1"/>
          <w:sz w:val="24"/>
          <w:szCs w:val="24"/>
          <w:lang w:eastAsia="en-US"/>
        </w:rPr>
        <w:t>.</w:t>
      </w:r>
    </w:p>
    <w:p w14:paraId="5FE0360D" w14:textId="77777777" w:rsidR="007E1141" w:rsidRPr="00476BFF" w:rsidRDefault="007E1141" w:rsidP="00963409">
      <w:pPr>
        <w:pStyle w:val="Style11"/>
        <w:widowControl/>
        <w:ind w:firstLine="567"/>
        <w:jc w:val="both"/>
        <w:rPr>
          <w:rStyle w:val="FontStyle82"/>
          <w:rFonts w:ascii="Times New Roman" w:hAnsi="Times New Roman" w:cs="Times New Roman" w:hint="default"/>
          <w:color w:val="000000" w:themeColor="text1"/>
          <w:sz w:val="24"/>
          <w:szCs w:val="24"/>
          <w:lang w:eastAsia="en-US"/>
        </w:rPr>
      </w:pPr>
      <w:r w:rsidRPr="00476BFF">
        <w:rPr>
          <w:rStyle w:val="FontStyle82"/>
          <w:rFonts w:ascii="Times New Roman" w:hAnsi="Times New Roman" w:cs="Times New Roman" w:hint="default"/>
          <w:color w:val="000000" w:themeColor="text1"/>
          <w:sz w:val="24"/>
          <w:szCs w:val="24"/>
          <w:lang w:eastAsia="en-US"/>
        </w:rPr>
        <w:t xml:space="preserve">Во всех этих случаях метрики того, как ответ на спрос зачисляется в </w:t>
      </w:r>
      <w:proofErr w:type="spellStart"/>
      <w:r w:rsidRPr="00476BFF">
        <w:rPr>
          <w:rStyle w:val="FontStyle82"/>
          <w:rFonts w:ascii="Times New Roman" w:hAnsi="Times New Roman" w:cs="Times New Roman" w:hint="default"/>
          <w:color w:val="000000" w:themeColor="text1"/>
          <w:sz w:val="24"/>
          <w:szCs w:val="24"/>
          <w:lang w:val="en-US" w:eastAsia="en-US"/>
        </w:rPr>
        <w:t>zEnPIs</w:t>
      </w:r>
      <w:proofErr w:type="spellEnd"/>
      <w:r w:rsidRPr="00476BFF">
        <w:rPr>
          <w:rStyle w:val="FontStyle82"/>
          <w:rFonts w:ascii="Times New Roman" w:hAnsi="Times New Roman" w:cs="Times New Roman" w:hint="default"/>
          <w:color w:val="000000" w:themeColor="text1"/>
          <w:sz w:val="24"/>
          <w:szCs w:val="24"/>
          <w:lang w:eastAsia="en-US"/>
        </w:rPr>
        <w:t>, должны быть установлены до начала эксплуатации.</w:t>
      </w:r>
    </w:p>
    <w:p w14:paraId="378680E4" w14:textId="77777777" w:rsidR="007E1141" w:rsidRPr="00476BFF" w:rsidRDefault="007E1141" w:rsidP="007E1141">
      <w:pPr>
        <w:pStyle w:val="Style16"/>
        <w:widowControl/>
        <w:jc w:val="both"/>
        <w:rPr>
          <w:rStyle w:val="FontStyle84"/>
          <w:rFonts w:ascii="Times New Roman" w:hAnsi="Times New Roman" w:cs="Times New Roman" w:hint="default"/>
          <w:color w:val="000000" w:themeColor="text1"/>
          <w:sz w:val="28"/>
          <w:szCs w:val="28"/>
          <w:lang w:eastAsia="en-US"/>
        </w:rPr>
        <w:sectPr w:rsidR="007E1141" w:rsidRPr="00476BFF" w:rsidSect="00476BFF">
          <w:pgSz w:w="11909" w:h="16834"/>
          <w:pgMar w:top="1418" w:right="1418" w:bottom="1418" w:left="1134" w:header="720" w:footer="720" w:gutter="0"/>
          <w:cols w:space="720"/>
          <w:noEndnote/>
          <w:docGrid w:linePitch="326"/>
        </w:sectPr>
      </w:pPr>
    </w:p>
    <w:p w14:paraId="3E0B8172" w14:textId="77777777" w:rsidR="007E1141" w:rsidRPr="004E697C" w:rsidRDefault="007E1141" w:rsidP="004E697C">
      <w:pPr>
        <w:pStyle w:val="Style13"/>
        <w:widowControl/>
        <w:jc w:val="center"/>
        <w:rPr>
          <w:rStyle w:val="FontStyle81"/>
          <w:rFonts w:ascii="Times New Roman" w:hAnsi="Times New Roman" w:cs="Times New Roman" w:hint="default"/>
          <w:color w:val="000000" w:themeColor="text1"/>
          <w:sz w:val="24"/>
          <w:szCs w:val="24"/>
          <w:lang w:val="kk-KZ" w:eastAsia="en-US"/>
        </w:rPr>
      </w:pPr>
      <w:r w:rsidRPr="004E697C">
        <w:rPr>
          <w:rStyle w:val="FontStyle81"/>
          <w:rFonts w:ascii="Times New Roman" w:hAnsi="Times New Roman" w:cs="Times New Roman" w:hint="default"/>
          <w:color w:val="000000" w:themeColor="text1"/>
          <w:sz w:val="24"/>
          <w:szCs w:val="24"/>
          <w:lang w:val="kk-KZ" w:eastAsia="en-US"/>
        </w:rPr>
        <w:lastRenderedPageBreak/>
        <w:t>Библиография</w:t>
      </w:r>
    </w:p>
    <w:p w14:paraId="5A71CB5A" w14:textId="77777777" w:rsidR="007E1141" w:rsidRPr="00DC498F" w:rsidRDefault="007E1141" w:rsidP="004E697C">
      <w:pPr>
        <w:pStyle w:val="Style26"/>
        <w:widowControl/>
        <w:jc w:val="both"/>
        <w:rPr>
          <w:rStyle w:val="FontStyle82"/>
          <w:rFonts w:ascii="Times New Roman" w:hAnsi="Times New Roman" w:cs="Times New Roman" w:hint="default"/>
          <w:color w:val="000000" w:themeColor="text1"/>
          <w:sz w:val="24"/>
          <w:szCs w:val="24"/>
          <w:lang w:val="en-US" w:eastAsia="en-US"/>
        </w:rPr>
      </w:pPr>
      <w:bookmarkStart w:id="44" w:name="bookmark52"/>
    </w:p>
    <w:p w14:paraId="23F87FA5" w14:textId="38F3E660" w:rsidR="004E697C" w:rsidRPr="00EC3055" w:rsidRDefault="004E697C" w:rsidP="004E697C">
      <w:pPr>
        <w:ind w:firstLine="567"/>
        <w:jc w:val="both"/>
        <w:rPr>
          <w:lang w:val="en-US"/>
        </w:rPr>
      </w:pPr>
      <w:r w:rsidRPr="004E697C">
        <w:t xml:space="preserve">[1] ISO 6707-3:2017, </w:t>
      </w:r>
      <w:r w:rsidRPr="004E697C">
        <w:rPr>
          <w:i/>
          <w:iCs/>
        </w:rPr>
        <w:t xml:space="preserve">Buildings and civil engineering works — Vocabulary — Part 3: Sustainability terms </w:t>
      </w:r>
      <w:r w:rsidR="00EC3055" w:rsidRPr="00EC3055">
        <w:rPr>
          <w:i/>
          <w:iCs/>
          <w:lang w:val="en-US"/>
        </w:rPr>
        <w:t>(</w:t>
      </w:r>
      <w:r w:rsidR="00EC3055" w:rsidRPr="00EC3055">
        <w:rPr>
          <w:i/>
          <w:iCs/>
          <w:lang w:val="ru-RU"/>
        </w:rPr>
        <w:t>Здания</w:t>
      </w:r>
      <w:r w:rsidR="00EC3055" w:rsidRPr="00EC3055">
        <w:rPr>
          <w:i/>
          <w:iCs/>
          <w:lang w:val="en-US"/>
        </w:rPr>
        <w:t xml:space="preserve"> </w:t>
      </w:r>
      <w:r w:rsidR="00EC3055" w:rsidRPr="00EC3055">
        <w:rPr>
          <w:i/>
          <w:iCs/>
          <w:lang w:val="ru-RU"/>
        </w:rPr>
        <w:t>и</w:t>
      </w:r>
      <w:r w:rsidR="00EC3055" w:rsidRPr="00EC3055">
        <w:rPr>
          <w:i/>
          <w:iCs/>
          <w:lang w:val="en-US"/>
        </w:rPr>
        <w:t xml:space="preserve"> </w:t>
      </w:r>
      <w:r w:rsidR="00EC3055" w:rsidRPr="00EC3055">
        <w:rPr>
          <w:i/>
          <w:iCs/>
          <w:lang w:val="ru-RU"/>
        </w:rPr>
        <w:t>сооружения</w:t>
      </w:r>
      <w:r w:rsidR="00EC3055" w:rsidRPr="00EC3055">
        <w:rPr>
          <w:i/>
          <w:iCs/>
          <w:lang w:val="en-US"/>
        </w:rPr>
        <w:t xml:space="preserve">. </w:t>
      </w:r>
      <w:r w:rsidR="00EC3055" w:rsidRPr="00EC3055">
        <w:rPr>
          <w:i/>
          <w:iCs/>
          <w:lang w:val="ru-RU"/>
        </w:rPr>
        <w:t>Словарь</w:t>
      </w:r>
      <w:r w:rsidR="00EC3055" w:rsidRPr="00EC3055">
        <w:rPr>
          <w:i/>
          <w:iCs/>
          <w:lang w:val="en-US"/>
        </w:rPr>
        <w:t xml:space="preserve">. </w:t>
      </w:r>
      <w:r w:rsidR="00EC3055" w:rsidRPr="00EC3055">
        <w:rPr>
          <w:i/>
          <w:iCs/>
          <w:lang w:val="ru-RU"/>
        </w:rPr>
        <w:t>Часть</w:t>
      </w:r>
      <w:r w:rsidR="00EC3055" w:rsidRPr="00EC3055">
        <w:rPr>
          <w:i/>
          <w:iCs/>
          <w:lang w:val="en-US"/>
        </w:rPr>
        <w:t xml:space="preserve"> 3. </w:t>
      </w:r>
      <w:r w:rsidR="00EC3055" w:rsidRPr="00EC3055">
        <w:rPr>
          <w:i/>
          <w:iCs/>
          <w:lang w:val="ru-RU"/>
        </w:rPr>
        <w:t>Термины</w:t>
      </w:r>
      <w:r w:rsidR="00EC3055" w:rsidRPr="00EC3055">
        <w:rPr>
          <w:i/>
          <w:iCs/>
          <w:lang w:val="en-US"/>
        </w:rPr>
        <w:t xml:space="preserve">, </w:t>
      </w:r>
      <w:r w:rsidR="00EC3055" w:rsidRPr="00EC3055">
        <w:rPr>
          <w:i/>
          <w:iCs/>
          <w:lang w:val="ru-RU"/>
        </w:rPr>
        <w:t>относящиеся</w:t>
      </w:r>
      <w:r w:rsidR="00EC3055" w:rsidRPr="00EC3055">
        <w:rPr>
          <w:i/>
          <w:iCs/>
          <w:lang w:val="en-US"/>
        </w:rPr>
        <w:t xml:space="preserve"> </w:t>
      </w:r>
      <w:r w:rsidR="00EC3055" w:rsidRPr="00EC3055">
        <w:rPr>
          <w:i/>
          <w:iCs/>
          <w:lang w:val="ru-RU"/>
        </w:rPr>
        <w:t>к</w:t>
      </w:r>
      <w:r w:rsidR="00EC3055" w:rsidRPr="00EC3055">
        <w:rPr>
          <w:i/>
          <w:iCs/>
          <w:lang w:val="en-US"/>
        </w:rPr>
        <w:t xml:space="preserve"> </w:t>
      </w:r>
      <w:r w:rsidR="00EC3055" w:rsidRPr="00EC3055">
        <w:rPr>
          <w:i/>
          <w:iCs/>
          <w:lang w:val="ru-RU"/>
        </w:rPr>
        <w:t>устойчивому</w:t>
      </w:r>
      <w:r w:rsidR="00EC3055" w:rsidRPr="00EC3055">
        <w:rPr>
          <w:i/>
          <w:iCs/>
          <w:lang w:val="en-US"/>
        </w:rPr>
        <w:t xml:space="preserve"> </w:t>
      </w:r>
      <w:r w:rsidR="00EC3055" w:rsidRPr="00EC3055">
        <w:rPr>
          <w:i/>
          <w:iCs/>
          <w:lang w:val="ru-RU"/>
        </w:rPr>
        <w:t>развитию</w:t>
      </w:r>
      <w:r w:rsidR="00EC3055" w:rsidRPr="00EC3055">
        <w:rPr>
          <w:i/>
          <w:iCs/>
          <w:lang w:val="en-US"/>
        </w:rPr>
        <w:t>)</w:t>
      </w:r>
    </w:p>
    <w:p w14:paraId="0F458F99" w14:textId="47B8D13C" w:rsidR="004E697C" w:rsidRPr="00EC3055" w:rsidRDefault="004E697C" w:rsidP="004E697C">
      <w:pPr>
        <w:ind w:firstLine="567"/>
        <w:jc w:val="both"/>
        <w:rPr>
          <w:lang w:val="en-US"/>
        </w:rPr>
      </w:pPr>
      <w:r w:rsidRPr="004E697C">
        <w:t xml:space="preserve">[2] ISO 14064-1:2018, </w:t>
      </w:r>
      <w:r w:rsidRPr="004E697C">
        <w:rPr>
          <w:i/>
          <w:iCs/>
        </w:rPr>
        <w:t xml:space="preserve">Greenhouse gases — Part 1: Specification with guidance at the organization level for quantification and reporting of greenhouse gas emissions and removals </w:t>
      </w:r>
      <w:r w:rsidR="00EC3055" w:rsidRPr="00EC3055">
        <w:rPr>
          <w:i/>
          <w:iCs/>
          <w:lang w:val="en-US"/>
        </w:rPr>
        <w:t>(</w:t>
      </w:r>
      <w:r w:rsidR="00EC3055" w:rsidRPr="00EC3055">
        <w:rPr>
          <w:i/>
          <w:iCs/>
          <w:lang w:val="kk-KZ"/>
        </w:rPr>
        <w:t xml:space="preserve">Газы </w:t>
      </w:r>
      <w:proofErr w:type="spellStart"/>
      <w:r w:rsidR="00EC3055" w:rsidRPr="00EC3055">
        <w:rPr>
          <w:i/>
          <w:iCs/>
          <w:lang w:val="kk-KZ"/>
        </w:rPr>
        <w:t>парниковые</w:t>
      </w:r>
      <w:proofErr w:type="spellEnd"/>
      <w:r w:rsidR="00EC3055" w:rsidRPr="00EC3055">
        <w:rPr>
          <w:i/>
          <w:iCs/>
          <w:lang w:val="en-US"/>
        </w:rPr>
        <w:t xml:space="preserve"> — </w:t>
      </w:r>
      <w:proofErr w:type="spellStart"/>
      <w:r w:rsidR="00EC3055" w:rsidRPr="00EC3055">
        <w:rPr>
          <w:i/>
          <w:iCs/>
          <w:lang w:val="kk-KZ"/>
        </w:rPr>
        <w:t>Часть</w:t>
      </w:r>
      <w:proofErr w:type="spellEnd"/>
      <w:r w:rsidR="00EC3055" w:rsidRPr="00EC3055">
        <w:rPr>
          <w:i/>
          <w:iCs/>
          <w:lang w:val="en-US"/>
        </w:rPr>
        <w:t xml:space="preserve"> 1: </w:t>
      </w:r>
      <w:r w:rsidR="00EC3055" w:rsidRPr="00EC3055">
        <w:rPr>
          <w:i/>
          <w:iCs/>
          <w:lang w:val="ru-RU"/>
        </w:rPr>
        <w:t>Требования</w:t>
      </w:r>
      <w:r w:rsidR="00EC3055" w:rsidRPr="00EC3055">
        <w:rPr>
          <w:i/>
          <w:iCs/>
          <w:lang w:val="en-US"/>
        </w:rPr>
        <w:t xml:space="preserve"> </w:t>
      </w:r>
      <w:r w:rsidR="00EC3055" w:rsidRPr="00EC3055">
        <w:rPr>
          <w:i/>
          <w:iCs/>
          <w:lang w:val="ru-RU"/>
        </w:rPr>
        <w:t>и</w:t>
      </w:r>
      <w:r w:rsidR="00EC3055" w:rsidRPr="00EC3055">
        <w:rPr>
          <w:i/>
          <w:iCs/>
          <w:lang w:val="en-US"/>
        </w:rPr>
        <w:t xml:space="preserve"> </w:t>
      </w:r>
      <w:r w:rsidR="00EC3055" w:rsidRPr="00EC3055">
        <w:rPr>
          <w:i/>
          <w:iCs/>
          <w:lang w:val="ru-RU"/>
        </w:rPr>
        <w:t>руководство</w:t>
      </w:r>
      <w:r w:rsidR="00EC3055" w:rsidRPr="00EC3055">
        <w:rPr>
          <w:i/>
          <w:iCs/>
          <w:lang w:val="en-US"/>
        </w:rPr>
        <w:t xml:space="preserve"> </w:t>
      </w:r>
      <w:r w:rsidR="00EC3055" w:rsidRPr="00EC3055">
        <w:rPr>
          <w:i/>
          <w:iCs/>
          <w:lang w:val="ru-RU"/>
        </w:rPr>
        <w:t>по</w:t>
      </w:r>
      <w:r w:rsidR="00EC3055" w:rsidRPr="00EC3055">
        <w:rPr>
          <w:i/>
          <w:iCs/>
          <w:lang w:val="en-US"/>
        </w:rPr>
        <w:t xml:space="preserve"> </w:t>
      </w:r>
      <w:r w:rsidR="00EC3055" w:rsidRPr="00EC3055">
        <w:rPr>
          <w:i/>
          <w:iCs/>
          <w:lang w:val="ru-RU"/>
        </w:rPr>
        <w:t>количественному</w:t>
      </w:r>
      <w:r w:rsidR="00EC3055" w:rsidRPr="00EC3055">
        <w:rPr>
          <w:i/>
          <w:iCs/>
          <w:lang w:val="en-US"/>
        </w:rPr>
        <w:t xml:space="preserve"> </w:t>
      </w:r>
      <w:r w:rsidR="00EC3055" w:rsidRPr="00EC3055">
        <w:rPr>
          <w:i/>
          <w:iCs/>
          <w:lang w:val="ru-RU"/>
        </w:rPr>
        <w:t>определению</w:t>
      </w:r>
      <w:r w:rsidR="00EC3055" w:rsidRPr="00EC3055">
        <w:rPr>
          <w:i/>
          <w:iCs/>
          <w:lang w:val="en-US"/>
        </w:rPr>
        <w:t xml:space="preserve"> </w:t>
      </w:r>
      <w:r w:rsidR="00EC3055" w:rsidRPr="00EC3055">
        <w:rPr>
          <w:i/>
          <w:iCs/>
          <w:lang w:val="ru-RU"/>
        </w:rPr>
        <w:t>и</w:t>
      </w:r>
      <w:r w:rsidR="00EC3055" w:rsidRPr="00EC3055">
        <w:rPr>
          <w:i/>
          <w:iCs/>
          <w:lang w:val="en-US"/>
        </w:rPr>
        <w:t xml:space="preserve"> </w:t>
      </w:r>
      <w:r w:rsidR="00EC3055" w:rsidRPr="00EC3055">
        <w:rPr>
          <w:i/>
          <w:iCs/>
          <w:lang w:val="ru-RU"/>
        </w:rPr>
        <w:t>отчетности</w:t>
      </w:r>
      <w:r w:rsidR="00EC3055" w:rsidRPr="00EC3055">
        <w:rPr>
          <w:i/>
          <w:iCs/>
          <w:lang w:val="en-US"/>
        </w:rPr>
        <w:t xml:space="preserve"> </w:t>
      </w:r>
      <w:r w:rsidR="00EC3055" w:rsidRPr="00EC3055">
        <w:rPr>
          <w:i/>
          <w:iCs/>
          <w:lang w:val="ru-RU"/>
        </w:rPr>
        <w:t>о</w:t>
      </w:r>
      <w:r w:rsidR="00EC3055" w:rsidRPr="00EC3055">
        <w:rPr>
          <w:i/>
          <w:iCs/>
          <w:lang w:val="en-US"/>
        </w:rPr>
        <w:t xml:space="preserve"> </w:t>
      </w:r>
      <w:r w:rsidR="00EC3055" w:rsidRPr="00EC3055">
        <w:rPr>
          <w:i/>
          <w:iCs/>
          <w:lang w:val="ru-RU"/>
        </w:rPr>
        <w:t>выбросах</w:t>
      </w:r>
      <w:r w:rsidR="00EC3055" w:rsidRPr="00EC3055">
        <w:rPr>
          <w:i/>
          <w:iCs/>
          <w:lang w:val="en-US"/>
        </w:rPr>
        <w:t xml:space="preserve"> </w:t>
      </w:r>
      <w:r w:rsidR="00EC3055" w:rsidRPr="00EC3055">
        <w:rPr>
          <w:i/>
          <w:iCs/>
          <w:lang w:val="ru-RU"/>
        </w:rPr>
        <w:t>и</w:t>
      </w:r>
      <w:r w:rsidR="00EC3055" w:rsidRPr="00EC3055">
        <w:rPr>
          <w:i/>
          <w:iCs/>
          <w:lang w:val="en-US"/>
        </w:rPr>
        <w:t xml:space="preserve"> </w:t>
      </w:r>
      <w:r w:rsidR="00EC3055" w:rsidRPr="00EC3055">
        <w:rPr>
          <w:i/>
          <w:iCs/>
          <w:lang w:val="ru-RU"/>
        </w:rPr>
        <w:t>поглощении</w:t>
      </w:r>
      <w:r w:rsidR="00EC3055" w:rsidRPr="00EC3055">
        <w:rPr>
          <w:i/>
          <w:iCs/>
          <w:lang w:val="en-US"/>
        </w:rPr>
        <w:t xml:space="preserve"> </w:t>
      </w:r>
      <w:r w:rsidR="00EC3055" w:rsidRPr="00EC3055">
        <w:rPr>
          <w:i/>
          <w:iCs/>
          <w:lang w:val="ru-RU"/>
        </w:rPr>
        <w:t>парниковых</w:t>
      </w:r>
      <w:r w:rsidR="00EC3055" w:rsidRPr="00EC3055">
        <w:rPr>
          <w:i/>
          <w:iCs/>
          <w:lang w:val="en-US"/>
        </w:rPr>
        <w:t xml:space="preserve"> </w:t>
      </w:r>
      <w:r w:rsidR="00EC3055" w:rsidRPr="00EC3055">
        <w:rPr>
          <w:i/>
          <w:iCs/>
          <w:lang w:val="ru-RU"/>
        </w:rPr>
        <w:t>газов</w:t>
      </w:r>
      <w:r w:rsidR="00EC3055" w:rsidRPr="00EC3055">
        <w:rPr>
          <w:i/>
          <w:iCs/>
          <w:lang w:val="en-US"/>
        </w:rPr>
        <w:t xml:space="preserve"> </w:t>
      </w:r>
      <w:r w:rsidR="00EC3055" w:rsidRPr="00EC3055">
        <w:rPr>
          <w:i/>
          <w:iCs/>
          <w:lang w:val="ru-RU"/>
        </w:rPr>
        <w:t>на</w:t>
      </w:r>
      <w:r w:rsidR="00EC3055" w:rsidRPr="00EC3055">
        <w:rPr>
          <w:i/>
          <w:iCs/>
          <w:lang w:val="en-US"/>
        </w:rPr>
        <w:t xml:space="preserve"> </w:t>
      </w:r>
      <w:r w:rsidR="00EC3055" w:rsidRPr="00EC3055">
        <w:rPr>
          <w:i/>
          <w:iCs/>
          <w:lang w:val="ru-RU"/>
        </w:rPr>
        <w:t>уровне</w:t>
      </w:r>
      <w:r w:rsidR="00EC3055" w:rsidRPr="00EC3055">
        <w:rPr>
          <w:i/>
          <w:iCs/>
          <w:lang w:val="en-US"/>
        </w:rPr>
        <w:t xml:space="preserve"> </w:t>
      </w:r>
      <w:r w:rsidR="00EC3055" w:rsidRPr="00EC3055">
        <w:rPr>
          <w:i/>
          <w:iCs/>
          <w:lang w:val="ru-RU"/>
        </w:rPr>
        <w:t>организации</w:t>
      </w:r>
      <w:r w:rsidR="00EC3055" w:rsidRPr="00EC3055">
        <w:rPr>
          <w:i/>
          <w:iCs/>
          <w:lang w:val="en-US"/>
        </w:rPr>
        <w:t>)</w:t>
      </w:r>
    </w:p>
    <w:p w14:paraId="7AA28BF6" w14:textId="795A3E95" w:rsidR="004E697C" w:rsidRPr="00EC3055" w:rsidRDefault="004E697C" w:rsidP="004E697C">
      <w:pPr>
        <w:ind w:firstLine="567"/>
        <w:jc w:val="both"/>
        <w:rPr>
          <w:lang w:val="ru-RU"/>
        </w:rPr>
      </w:pPr>
      <w:r w:rsidRPr="004E697C">
        <w:t xml:space="preserve">[3] ISO 14064-2:2019, </w:t>
      </w:r>
      <w:r w:rsidRPr="004E697C">
        <w:rPr>
          <w:i/>
          <w:iCs/>
        </w:rPr>
        <w:t xml:space="preserve">Greenhouse gases — Part 2: Specification with guidance at the project level for quantification, monitoring and reporting of greenhouse gas emission reductions or removal enhancements </w:t>
      </w:r>
      <w:r w:rsidR="00EC3055" w:rsidRPr="00EC3055">
        <w:rPr>
          <w:i/>
          <w:iCs/>
          <w:lang w:val="en-US"/>
        </w:rPr>
        <w:t>(</w:t>
      </w:r>
      <w:r w:rsidR="00EC3055" w:rsidRPr="00EC3055">
        <w:rPr>
          <w:i/>
          <w:iCs/>
          <w:lang w:val="kk-KZ"/>
        </w:rPr>
        <w:t xml:space="preserve">Газы </w:t>
      </w:r>
      <w:proofErr w:type="spellStart"/>
      <w:r w:rsidR="00EC3055" w:rsidRPr="00EC3055">
        <w:rPr>
          <w:i/>
          <w:iCs/>
          <w:lang w:val="kk-KZ"/>
        </w:rPr>
        <w:t>парниковые</w:t>
      </w:r>
      <w:proofErr w:type="spellEnd"/>
      <w:r w:rsidR="00EC3055" w:rsidRPr="00EC3055">
        <w:rPr>
          <w:i/>
          <w:iCs/>
          <w:lang w:val="en-US"/>
        </w:rPr>
        <w:t xml:space="preserve"> — </w:t>
      </w:r>
      <w:r w:rsidR="00EC3055" w:rsidRPr="00EC3055">
        <w:rPr>
          <w:i/>
          <w:iCs/>
          <w:lang w:val="ru-RU"/>
        </w:rPr>
        <w:t>Часть</w:t>
      </w:r>
      <w:r w:rsidR="00EC3055" w:rsidRPr="00EC3055">
        <w:rPr>
          <w:i/>
          <w:iCs/>
          <w:lang w:val="en-US"/>
        </w:rPr>
        <w:t xml:space="preserve"> 2</w:t>
      </w:r>
      <w:r w:rsidR="00EC3055" w:rsidRPr="00EC3055">
        <w:rPr>
          <w:i/>
          <w:iCs/>
          <w:lang w:val="kk-KZ"/>
        </w:rPr>
        <w:t xml:space="preserve">. </w:t>
      </w:r>
      <w:r w:rsidR="00EC3055" w:rsidRPr="00EC3055">
        <w:rPr>
          <w:i/>
          <w:iCs/>
          <w:lang w:val="ru-RU"/>
        </w:rPr>
        <w:t>Требования и руководство по количественному определению, мониторингу и составлению отчетной документации на проекты сокращения выбросов парниковых газов или увеличения их поглощения на уровне проекта</w:t>
      </w:r>
      <w:r w:rsidR="00EC3055" w:rsidRPr="00EC3055">
        <w:rPr>
          <w:i/>
          <w:iCs/>
          <w:lang w:val="ru-RU"/>
        </w:rPr>
        <w:t>)</w:t>
      </w:r>
    </w:p>
    <w:p w14:paraId="48E06317" w14:textId="580D3FE9" w:rsidR="004E697C" w:rsidRPr="00EC3055" w:rsidRDefault="004E697C" w:rsidP="004E697C">
      <w:pPr>
        <w:ind w:firstLine="567"/>
        <w:jc w:val="both"/>
        <w:rPr>
          <w:lang w:val="ru-RU"/>
        </w:rPr>
      </w:pPr>
      <w:r w:rsidRPr="004E697C">
        <w:t xml:space="preserve">[4] ISO 14067:2018, </w:t>
      </w:r>
      <w:r w:rsidRPr="004E697C">
        <w:rPr>
          <w:i/>
          <w:iCs/>
        </w:rPr>
        <w:t xml:space="preserve">Greenhouse gases — Carbon footprint of products — Requirements and guidelines for quantification </w:t>
      </w:r>
      <w:r w:rsidR="00EC3055" w:rsidRPr="00EC3055">
        <w:rPr>
          <w:i/>
          <w:iCs/>
          <w:lang w:val="en-US"/>
        </w:rPr>
        <w:t>(</w:t>
      </w:r>
      <w:r w:rsidR="00EC3055" w:rsidRPr="00EC3055">
        <w:rPr>
          <w:i/>
          <w:iCs/>
          <w:lang w:val="ru-RU"/>
        </w:rPr>
        <w:t>Парниковые</w:t>
      </w:r>
      <w:r w:rsidR="00EC3055" w:rsidRPr="00EC3055">
        <w:rPr>
          <w:i/>
          <w:iCs/>
          <w:lang w:val="en-US"/>
        </w:rPr>
        <w:t xml:space="preserve"> </w:t>
      </w:r>
      <w:proofErr w:type="spellStart"/>
      <w:r w:rsidR="00EC3055" w:rsidRPr="00EC3055">
        <w:rPr>
          <w:i/>
          <w:iCs/>
          <w:lang w:val="ru-RU"/>
        </w:rPr>
        <w:t>газы</w:t>
      </w:r>
      <w:proofErr w:type="spellEnd"/>
      <w:r w:rsidR="00EC3055" w:rsidRPr="00EC3055">
        <w:rPr>
          <w:i/>
          <w:iCs/>
          <w:lang w:val="en-US"/>
        </w:rPr>
        <w:t xml:space="preserve">. </w:t>
      </w:r>
      <w:r w:rsidR="00EC3055" w:rsidRPr="00EC3055">
        <w:rPr>
          <w:i/>
          <w:iCs/>
          <w:lang w:val="ru-RU"/>
        </w:rPr>
        <w:t>Углеродный след продукции. Требования и руководящие указания по количественному определению</w:t>
      </w:r>
      <w:r w:rsidR="00EC3055" w:rsidRPr="00EC3055">
        <w:rPr>
          <w:i/>
          <w:iCs/>
          <w:lang w:val="ru-RU"/>
        </w:rPr>
        <w:t>)</w:t>
      </w:r>
    </w:p>
    <w:p w14:paraId="6346339C" w14:textId="375EFB29" w:rsidR="004E697C" w:rsidRPr="00EC3055" w:rsidRDefault="004E697C" w:rsidP="004E697C">
      <w:pPr>
        <w:ind w:firstLine="567"/>
        <w:jc w:val="both"/>
        <w:rPr>
          <w:lang w:val="ru-RU"/>
        </w:rPr>
      </w:pPr>
      <w:r w:rsidRPr="004E697C">
        <w:t xml:space="preserve">[5] ISO 50004:2020, </w:t>
      </w:r>
      <w:r w:rsidRPr="004E697C">
        <w:rPr>
          <w:i/>
          <w:iCs/>
        </w:rPr>
        <w:t xml:space="preserve">Energy management systems — Guidance for the implementation, maintenance and improvement of an ISO 50001 energy management system </w:t>
      </w:r>
      <w:r w:rsidR="00EC3055" w:rsidRPr="00EC3055">
        <w:rPr>
          <w:i/>
          <w:iCs/>
          <w:lang w:val="ru-RU"/>
        </w:rPr>
        <w:t>(</w:t>
      </w:r>
      <w:proofErr w:type="spellStart"/>
      <w:r w:rsidR="00EC3055" w:rsidRPr="00EC3055">
        <w:rPr>
          <w:i/>
          <w:iCs/>
          <w:lang w:val="kk-KZ"/>
        </w:rPr>
        <w:t>Системы</w:t>
      </w:r>
      <w:proofErr w:type="spellEnd"/>
      <w:r w:rsidR="00EC3055" w:rsidRPr="00EC3055">
        <w:rPr>
          <w:i/>
          <w:iCs/>
          <w:lang w:val="kk-KZ"/>
        </w:rPr>
        <w:t xml:space="preserve"> </w:t>
      </w:r>
      <w:proofErr w:type="spellStart"/>
      <w:r w:rsidR="00EC3055" w:rsidRPr="00EC3055">
        <w:rPr>
          <w:i/>
          <w:iCs/>
          <w:lang w:val="kk-KZ"/>
        </w:rPr>
        <w:t>энергетического</w:t>
      </w:r>
      <w:proofErr w:type="spellEnd"/>
      <w:r w:rsidR="00EC3055" w:rsidRPr="00EC3055">
        <w:rPr>
          <w:i/>
          <w:iCs/>
          <w:lang w:val="kk-KZ"/>
        </w:rPr>
        <w:t xml:space="preserve"> </w:t>
      </w:r>
      <w:proofErr w:type="spellStart"/>
      <w:r w:rsidR="00EC3055" w:rsidRPr="00EC3055">
        <w:rPr>
          <w:i/>
          <w:iCs/>
          <w:lang w:val="kk-KZ"/>
        </w:rPr>
        <w:t>менеджмента</w:t>
      </w:r>
      <w:proofErr w:type="spellEnd"/>
      <w:r w:rsidR="00EC3055" w:rsidRPr="00EC3055">
        <w:rPr>
          <w:i/>
          <w:iCs/>
          <w:lang w:val="ru-RU"/>
        </w:rPr>
        <w:t xml:space="preserve"> — </w:t>
      </w:r>
      <w:proofErr w:type="spellStart"/>
      <w:r w:rsidR="00EC3055" w:rsidRPr="00EC3055">
        <w:rPr>
          <w:i/>
          <w:iCs/>
          <w:lang w:val="kk-KZ"/>
        </w:rPr>
        <w:t>Руководство</w:t>
      </w:r>
      <w:proofErr w:type="spellEnd"/>
      <w:r w:rsidR="00EC3055" w:rsidRPr="00EC3055">
        <w:rPr>
          <w:i/>
          <w:iCs/>
          <w:lang w:val="kk-KZ"/>
        </w:rPr>
        <w:t xml:space="preserve"> </w:t>
      </w:r>
      <w:proofErr w:type="spellStart"/>
      <w:r w:rsidR="00EC3055" w:rsidRPr="00EC3055">
        <w:rPr>
          <w:i/>
          <w:iCs/>
          <w:lang w:val="kk-KZ"/>
        </w:rPr>
        <w:t>по</w:t>
      </w:r>
      <w:proofErr w:type="spellEnd"/>
      <w:r w:rsidR="00EC3055" w:rsidRPr="00EC3055">
        <w:rPr>
          <w:i/>
          <w:iCs/>
          <w:lang w:val="kk-KZ"/>
        </w:rPr>
        <w:t xml:space="preserve"> </w:t>
      </w:r>
      <w:proofErr w:type="spellStart"/>
      <w:r w:rsidR="00EC3055" w:rsidRPr="00EC3055">
        <w:rPr>
          <w:i/>
          <w:iCs/>
          <w:lang w:val="kk-KZ"/>
        </w:rPr>
        <w:t>внедрению</w:t>
      </w:r>
      <w:proofErr w:type="spellEnd"/>
      <w:r w:rsidR="00EC3055" w:rsidRPr="00EC3055">
        <w:rPr>
          <w:i/>
          <w:iCs/>
          <w:lang w:val="kk-KZ"/>
        </w:rPr>
        <w:t xml:space="preserve">, </w:t>
      </w:r>
      <w:proofErr w:type="spellStart"/>
      <w:r w:rsidR="00EC3055" w:rsidRPr="00EC3055">
        <w:rPr>
          <w:i/>
          <w:iCs/>
          <w:lang w:val="kk-KZ"/>
        </w:rPr>
        <w:t>поддержанию</w:t>
      </w:r>
      <w:proofErr w:type="spellEnd"/>
      <w:r w:rsidR="00EC3055" w:rsidRPr="00EC3055">
        <w:rPr>
          <w:i/>
          <w:iCs/>
          <w:lang w:val="kk-KZ"/>
        </w:rPr>
        <w:t xml:space="preserve"> и </w:t>
      </w:r>
      <w:proofErr w:type="spellStart"/>
      <w:r w:rsidR="00EC3055" w:rsidRPr="00EC3055">
        <w:rPr>
          <w:i/>
          <w:iCs/>
          <w:lang w:val="kk-KZ"/>
        </w:rPr>
        <w:t>улучшению</w:t>
      </w:r>
      <w:proofErr w:type="spellEnd"/>
      <w:r w:rsidR="00EC3055" w:rsidRPr="00EC3055">
        <w:rPr>
          <w:i/>
          <w:iCs/>
          <w:lang w:val="kk-KZ"/>
        </w:rPr>
        <w:t xml:space="preserve"> </w:t>
      </w:r>
      <w:proofErr w:type="spellStart"/>
      <w:r w:rsidR="00EC3055" w:rsidRPr="00EC3055">
        <w:rPr>
          <w:i/>
          <w:iCs/>
          <w:lang w:val="kk-KZ"/>
        </w:rPr>
        <w:t>системы</w:t>
      </w:r>
      <w:proofErr w:type="spellEnd"/>
      <w:r w:rsidR="00EC3055" w:rsidRPr="00EC3055">
        <w:rPr>
          <w:i/>
          <w:iCs/>
          <w:lang w:val="kk-KZ"/>
        </w:rPr>
        <w:t xml:space="preserve"> </w:t>
      </w:r>
      <w:proofErr w:type="spellStart"/>
      <w:r w:rsidR="00EC3055" w:rsidRPr="00EC3055">
        <w:rPr>
          <w:i/>
          <w:iCs/>
          <w:lang w:val="kk-KZ"/>
        </w:rPr>
        <w:t>энергетического</w:t>
      </w:r>
      <w:proofErr w:type="spellEnd"/>
      <w:r w:rsidR="00EC3055" w:rsidRPr="00EC3055">
        <w:rPr>
          <w:i/>
          <w:iCs/>
          <w:lang w:val="kk-KZ"/>
        </w:rPr>
        <w:t xml:space="preserve"> </w:t>
      </w:r>
      <w:proofErr w:type="spellStart"/>
      <w:r w:rsidR="00EC3055" w:rsidRPr="00EC3055">
        <w:rPr>
          <w:i/>
          <w:iCs/>
          <w:lang w:val="kk-KZ"/>
        </w:rPr>
        <w:t>менеджмента</w:t>
      </w:r>
      <w:proofErr w:type="spellEnd"/>
      <w:r w:rsidR="00EC3055" w:rsidRPr="00EC3055">
        <w:rPr>
          <w:i/>
          <w:iCs/>
          <w:lang w:val="kk-KZ"/>
        </w:rPr>
        <w:t xml:space="preserve"> </w:t>
      </w:r>
      <w:proofErr w:type="spellStart"/>
      <w:r w:rsidR="00EC3055" w:rsidRPr="00EC3055">
        <w:rPr>
          <w:i/>
          <w:iCs/>
          <w:lang w:val="kk-KZ"/>
        </w:rPr>
        <w:t>на</w:t>
      </w:r>
      <w:proofErr w:type="spellEnd"/>
      <w:r w:rsidR="00EC3055" w:rsidRPr="00EC3055">
        <w:rPr>
          <w:i/>
          <w:iCs/>
          <w:lang w:val="kk-KZ"/>
        </w:rPr>
        <w:t xml:space="preserve"> </w:t>
      </w:r>
      <w:proofErr w:type="spellStart"/>
      <w:r w:rsidR="00EC3055" w:rsidRPr="00EC3055">
        <w:rPr>
          <w:i/>
          <w:iCs/>
          <w:lang w:val="kk-KZ"/>
        </w:rPr>
        <w:t>основе</w:t>
      </w:r>
      <w:proofErr w:type="spellEnd"/>
      <w:r w:rsidR="00EC3055" w:rsidRPr="00EC3055">
        <w:rPr>
          <w:i/>
          <w:iCs/>
          <w:lang w:val="kk-KZ"/>
        </w:rPr>
        <w:t xml:space="preserve"> стандарта </w:t>
      </w:r>
      <w:r w:rsidR="00EC3055" w:rsidRPr="00EC3055">
        <w:rPr>
          <w:i/>
          <w:iCs/>
          <w:lang w:val="en-US"/>
        </w:rPr>
        <w:t>ISO</w:t>
      </w:r>
      <w:r w:rsidR="00EC3055" w:rsidRPr="00EC3055">
        <w:rPr>
          <w:i/>
          <w:iCs/>
          <w:lang w:val="ru-RU"/>
        </w:rPr>
        <w:t xml:space="preserve"> 50001</w:t>
      </w:r>
      <w:r w:rsidR="00EC3055" w:rsidRPr="00EC3055">
        <w:rPr>
          <w:i/>
          <w:iCs/>
          <w:lang w:val="ru-RU"/>
        </w:rPr>
        <w:t>)</w:t>
      </w:r>
    </w:p>
    <w:p w14:paraId="1736C1BD" w14:textId="70A5D438" w:rsidR="004E697C" w:rsidRPr="00EC3055" w:rsidRDefault="004E697C" w:rsidP="004E697C">
      <w:pPr>
        <w:ind w:firstLine="567"/>
        <w:jc w:val="both"/>
        <w:rPr>
          <w:lang w:val="ru-RU"/>
        </w:rPr>
      </w:pPr>
      <w:r w:rsidRPr="004E697C">
        <w:t xml:space="preserve">[6] ISO 50007:2017, </w:t>
      </w:r>
      <w:r w:rsidRPr="004E697C">
        <w:rPr>
          <w:i/>
          <w:iCs/>
        </w:rPr>
        <w:t xml:space="preserve">Energy services — Guidelines for the assessment and improvement of the energy service to users </w:t>
      </w:r>
      <w:r w:rsidR="00EC3055" w:rsidRPr="00EC3055">
        <w:rPr>
          <w:i/>
          <w:iCs/>
          <w:lang w:val="en-US"/>
        </w:rPr>
        <w:t>(</w:t>
      </w:r>
      <w:r w:rsidR="00EC3055" w:rsidRPr="00EC3055">
        <w:rPr>
          <w:i/>
          <w:iCs/>
          <w:lang w:val="ru-RU"/>
        </w:rPr>
        <w:t>Энергетические</w:t>
      </w:r>
      <w:r w:rsidR="00EC3055" w:rsidRPr="00EC3055">
        <w:rPr>
          <w:i/>
          <w:iCs/>
          <w:lang w:val="en-US"/>
        </w:rPr>
        <w:t xml:space="preserve"> </w:t>
      </w:r>
      <w:r w:rsidR="00EC3055" w:rsidRPr="00EC3055">
        <w:rPr>
          <w:i/>
          <w:iCs/>
          <w:lang w:val="ru-RU"/>
        </w:rPr>
        <w:t>услуги</w:t>
      </w:r>
      <w:r w:rsidR="00EC3055" w:rsidRPr="00EC3055">
        <w:rPr>
          <w:i/>
          <w:iCs/>
          <w:lang w:val="en-US"/>
        </w:rPr>
        <w:t xml:space="preserve">. </w:t>
      </w:r>
      <w:r w:rsidR="00EC3055" w:rsidRPr="00EC3055">
        <w:rPr>
          <w:i/>
          <w:iCs/>
          <w:lang w:val="ru-RU"/>
        </w:rPr>
        <w:t xml:space="preserve">Руководящие указания по оценке и улучшению качества </w:t>
      </w:r>
      <w:proofErr w:type="spellStart"/>
      <w:r w:rsidR="00EC3055" w:rsidRPr="00EC3055">
        <w:rPr>
          <w:i/>
          <w:iCs/>
          <w:lang w:val="ru-RU"/>
        </w:rPr>
        <w:t>энерг</w:t>
      </w:r>
      <w:proofErr w:type="spellEnd"/>
      <w:r w:rsidR="00EC3055" w:rsidRPr="00EC3055">
        <w:rPr>
          <w:i/>
          <w:iCs/>
          <w:lang w:val="kk-KZ"/>
        </w:rPr>
        <w:t>о</w:t>
      </w:r>
      <w:r w:rsidR="00EC3055" w:rsidRPr="00EC3055">
        <w:rPr>
          <w:i/>
          <w:iCs/>
          <w:lang w:val="ru-RU"/>
        </w:rPr>
        <w:t>услуг для пользователей</w:t>
      </w:r>
      <w:r w:rsidR="00EC3055" w:rsidRPr="00EC3055">
        <w:rPr>
          <w:i/>
          <w:iCs/>
          <w:lang w:val="ru-RU"/>
        </w:rPr>
        <w:t>)</w:t>
      </w:r>
    </w:p>
    <w:p w14:paraId="2AB32FE0" w14:textId="42AC6439" w:rsidR="004E697C" w:rsidRPr="00EC3055" w:rsidRDefault="004E697C" w:rsidP="004E697C">
      <w:pPr>
        <w:ind w:firstLine="567"/>
        <w:jc w:val="both"/>
        <w:rPr>
          <w:lang w:val="ru-RU"/>
        </w:rPr>
      </w:pPr>
      <w:r w:rsidRPr="004E697C">
        <w:t xml:space="preserve">[7] ISO 50009, </w:t>
      </w:r>
      <w:r w:rsidRPr="004E697C">
        <w:rPr>
          <w:i/>
          <w:iCs/>
        </w:rPr>
        <w:t xml:space="preserve">Energy management systems — Guidance for implementing a common energy management system in multiple organizations </w:t>
      </w:r>
      <w:r w:rsidR="00EC3055" w:rsidRPr="00EC3055">
        <w:rPr>
          <w:i/>
          <w:iCs/>
          <w:lang w:val="en-US"/>
        </w:rPr>
        <w:t>(</w:t>
      </w:r>
      <w:r w:rsidR="00EC3055" w:rsidRPr="00EC3055">
        <w:rPr>
          <w:i/>
          <w:iCs/>
          <w:lang w:val="ru-RU"/>
        </w:rPr>
        <w:t>Системы</w:t>
      </w:r>
      <w:r w:rsidR="00EC3055" w:rsidRPr="00EC3055">
        <w:rPr>
          <w:i/>
          <w:iCs/>
          <w:lang w:val="en-US"/>
        </w:rPr>
        <w:t xml:space="preserve"> </w:t>
      </w:r>
      <w:r w:rsidR="00EC3055" w:rsidRPr="00EC3055">
        <w:rPr>
          <w:i/>
          <w:iCs/>
          <w:lang w:val="ru-RU"/>
        </w:rPr>
        <w:t>энергетического</w:t>
      </w:r>
      <w:r w:rsidR="00EC3055" w:rsidRPr="00EC3055">
        <w:rPr>
          <w:i/>
          <w:iCs/>
          <w:lang w:val="en-US"/>
        </w:rPr>
        <w:t xml:space="preserve"> </w:t>
      </w:r>
      <w:r w:rsidR="00EC3055" w:rsidRPr="00EC3055">
        <w:rPr>
          <w:i/>
          <w:iCs/>
          <w:lang w:val="ru-RU"/>
        </w:rPr>
        <w:t>менеджмента</w:t>
      </w:r>
      <w:r w:rsidR="00EC3055" w:rsidRPr="00EC3055">
        <w:rPr>
          <w:i/>
          <w:iCs/>
          <w:lang w:val="en-US"/>
        </w:rPr>
        <w:t xml:space="preserve">. </w:t>
      </w:r>
      <w:r w:rsidR="00EC3055" w:rsidRPr="00EC3055">
        <w:rPr>
          <w:i/>
          <w:iCs/>
          <w:lang w:val="ru-RU"/>
        </w:rPr>
        <w:t>Руководство по внедрению единой системы энергетического менеджмента для нескольких организаций</w:t>
      </w:r>
      <w:r w:rsidR="00EC3055" w:rsidRPr="00EC3055">
        <w:rPr>
          <w:i/>
          <w:iCs/>
          <w:lang w:val="ru-RU"/>
        </w:rPr>
        <w:t>)</w:t>
      </w:r>
    </w:p>
    <w:p w14:paraId="37407167" w14:textId="20CA7B1F" w:rsidR="004E697C" w:rsidRPr="00EC3055" w:rsidRDefault="004E697C" w:rsidP="00EC3055">
      <w:pPr>
        <w:pStyle w:val="Style38"/>
        <w:widowControl/>
        <w:ind w:firstLine="567"/>
        <w:jc w:val="both"/>
        <w:rPr>
          <w:rFonts w:ascii="Times New Roman" w:hAnsi="Times New Roman" w:cs="Times New Roman"/>
          <w:i/>
          <w:iCs/>
          <w:color w:val="000000"/>
          <w:lang w:val="en-US" w:eastAsia="en-US"/>
        </w:rPr>
      </w:pPr>
      <w:r w:rsidRPr="00EC3055">
        <w:rPr>
          <w:rFonts w:ascii="Times New Roman" w:hAnsi="Times New Roman" w:cs="Times New Roman"/>
          <w:lang w:val="en-US"/>
        </w:rPr>
        <w:t xml:space="preserve">[8] ISO 50047:2016, </w:t>
      </w:r>
      <w:r w:rsidRPr="00EC3055">
        <w:rPr>
          <w:rFonts w:ascii="Times New Roman" w:hAnsi="Times New Roman" w:cs="Times New Roman"/>
          <w:i/>
          <w:iCs/>
          <w:lang w:val="en-US"/>
        </w:rPr>
        <w:t>Energy savings — Determination of energy savings in organizations</w:t>
      </w:r>
      <w:r w:rsidR="00EC3055" w:rsidRPr="00EC3055">
        <w:rPr>
          <w:rFonts w:ascii="Times New Roman" w:hAnsi="Times New Roman" w:cs="Times New Roman"/>
          <w:i/>
          <w:iCs/>
          <w:lang w:val="en-US"/>
        </w:rPr>
        <w:t xml:space="preserve"> (</w:t>
      </w:r>
      <w:r w:rsidR="00EC3055" w:rsidRPr="00EC3055">
        <w:rPr>
          <w:rStyle w:val="FontStyle83"/>
          <w:rFonts w:ascii="Times New Roman" w:hAnsi="Times New Roman" w:cs="Times New Roman" w:hint="default"/>
          <w:sz w:val="24"/>
          <w:szCs w:val="24"/>
          <w:lang w:eastAsia="en-US"/>
        </w:rPr>
        <w:t>Энергосбережение</w:t>
      </w:r>
      <w:r w:rsidR="00EC3055" w:rsidRPr="00EC3055">
        <w:rPr>
          <w:rStyle w:val="FontStyle83"/>
          <w:rFonts w:ascii="Times New Roman" w:hAnsi="Times New Roman" w:cs="Times New Roman" w:hint="default"/>
          <w:sz w:val="24"/>
          <w:szCs w:val="24"/>
          <w:lang w:val="en-US" w:eastAsia="en-US"/>
        </w:rPr>
        <w:t xml:space="preserve">. </w:t>
      </w:r>
      <w:r w:rsidR="00EC3055" w:rsidRPr="00EC3055">
        <w:rPr>
          <w:rStyle w:val="FontStyle83"/>
          <w:rFonts w:ascii="Times New Roman" w:hAnsi="Times New Roman" w:cs="Times New Roman" w:hint="default"/>
          <w:sz w:val="24"/>
          <w:szCs w:val="24"/>
          <w:lang w:eastAsia="en-US"/>
        </w:rPr>
        <w:t>Определение</w:t>
      </w:r>
      <w:r w:rsidR="00EC3055" w:rsidRPr="00EC3055">
        <w:rPr>
          <w:rStyle w:val="FontStyle83"/>
          <w:rFonts w:ascii="Times New Roman" w:hAnsi="Times New Roman" w:cs="Times New Roman" w:hint="default"/>
          <w:sz w:val="24"/>
          <w:szCs w:val="24"/>
          <w:lang w:val="en-US" w:eastAsia="en-US"/>
        </w:rPr>
        <w:t xml:space="preserve"> </w:t>
      </w:r>
      <w:r w:rsidR="00EC3055" w:rsidRPr="00EC3055">
        <w:rPr>
          <w:rStyle w:val="FontStyle83"/>
          <w:rFonts w:ascii="Times New Roman" w:hAnsi="Times New Roman" w:cs="Times New Roman" w:hint="default"/>
          <w:sz w:val="24"/>
          <w:szCs w:val="24"/>
          <w:lang w:eastAsia="en-US"/>
        </w:rPr>
        <w:t>энергосбережения</w:t>
      </w:r>
      <w:r w:rsidR="00EC3055" w:rsidRPr="00EC3055">
        <w:rPr>
          <w:rStyle w:val="FontStyle83"/>
          <w:rFonts w:ascii="Times New Roman" w:hAnsi="Times New Roman" w:cs="Times New Roman" w:hint="default"/>
          <w:sz w:val="24"/>
          <w:szCs w:val="24"/>
          <w:lang w:val="en-US" w:eastAsia="en-US"/>
        </w:rPr>
        <w:t xml:space="preserve"> </w:t>
      </w:r>
      <w:r w:rsidR="00EC3055" w:rsidRPr="00EC3055">
        <w:rPr>
          <w:rStyle w:val="FontStyle83"/>
          <w:rFonts w:ascii="Times New Roman" w:hAnsi="Times New Roman" w:cs="Times New Roman" w:hint="default"/>
          <w:sz w:val="24"/>
          <w:szCs w:val="24"/>
          <w:lang w:eastAsia="en-US"/>
        </w:rPr>
        <w:t>в</w:t>
      </w:r>
      <w:r w:rsidR="00EC3055" w:rsidRPr="00EC3055">
        <w:rPr>
          <w:rStyle w:val="FontStyle83"/>
          <w:rFonts w:ascii="Times New Roman" w:hAnsi="Times New Roman" w:cs="Times New Roman" w:hint="default"/>
          <w:sz w:val="24"/>
          <w:szCs w:val="24"/>
          <w:lang w:val="en-US" w:eastAsia="en-US"/>
        </w:rPr>
        <w:t xml:space="preserve"> </w:t>
      </w:r>
      <w:r w:rsidR="00EC3055" w:rsidRPr="00EC3055">
        <w:rPr>
          <w:rStyle w:val="FontStyle83"/>
          <w:rFonts w:ascii="Times New Roman" w:hAnsi="Times New Roman" w:cs="Times New Roman" w:hint="default"/>
          <w:sz w:val="24"/>
          <w:szCs w:val="24"/>
          <w:lang w:eastAsia="en-US"/>
        </w:rPr>
        <w:t>организациях</w:t>
      </w:r>
      <w:r w:rsidR="00EC3055" w:rsidRPr="00EC3055">
        <w:rPr>
          <w:rFonts w:ascii="Times New Roman" w:hAnsi="Times New Roman" w:cs="Times New Roman"/>
          <w:i/>
          <w:iCs/>
          <w:lang w:val="en-US"/>
        </w:rPr>
        <w:t>)</w:t>
      </w:r>
      <w:r w:rsidRPr="00EC3055">
        <w:rPr>
          <w:rFonts w:ascii="Times New Roman" w:hAnsi="Times New Roman" w:cs="Times New Roman"/>
          <w:i/>
          <w:iCs/>
          <w:lang w:val="en-US"/>
        </w:rPr>
        <w:t xml:space="preserve"> </w:t>
      </w:r>
    </w:p>
    <w:p w14:paraId="3E4B4BC4" w14:textId="242C792D" w:rsidR="004E697C" w:rsidRPr="00EC3055" w:rsidRDefault="004E697C" w:rsidP="004E697C">
      <w:pPr>
        <w:ind w:firstLine="567"/>
        <w:jc w:val="both"/>
        <w:rPr>
          <w:lang w:val="en-US"/>
        </w:rPr>
      </w:pPr>
      <w:r w:rsidRPr="004E697C">
        <w:t xml:space="preserve">[9] ANSI/RESNET/ICC 301-2019 Addendum D-2022, </w:t>
      </w:r>
      <w:r w:rsidRPr="004E697C">
        <w:rPr>
          <w:i/>
          <w:iCs/>
        </w:rPr>
        <w:t xml:space="preserve">CO2 Rating Index </w:t>
      </w:r>
      <w:r w:rsidR="00EC3055" w:rsidRPr="00EC3055">
        <w:rPr>
          <w:i/>
          <w:iCs/>
          <w:lang w:val="en-US"/>
        </w:rPr>
        <w:t>(</w:t>
      </w:r>
      <w:r w:rsidR="00EC3055" w:rsidRPr="00EC3055">
        <w:rPr>
          <w:i/>
          <w:iCs/>
          <w:lang w:val="ru-RU"/>
        </w:rPr>
        <w:t>Индекс</w:t>
      </w:r>
      <w:r w:rsidR="00EC3055" w:rsidRPr="00EC3055">
        <w:rPr>
          <w:i/>
          <w:iCs/>
          <w:lang w:val="en-US"/>
        </w:rPr>
        <w:t xml:space="preserve"> </w:t>
      </w:r>
      <w:r w:rsidR="00EC3055" w:rsidRPr="00EC3055">
        <w:rPr>
          <w:i/>
          <w:iCs/>
          <w:lang w:val="ru-RU"/>
        </w:rPr>
        <w:t>рейтинга</w:t>
      </w:r>
      <w:r w:rsidR="00EC3055" w:rsidRPr="00EC3055">
        <w:rPr>
          <w:i/>
          <w:iCs/>
          <w:lang w:val="en-US"/>
        </w:rPr>
        <w:t xml:space="preserve"> CO2</w:t>
      </w:r>
      <w:r w:rsidR="00EC3055" w:rsidRPr="00EC3055">
        <w:rPr>
          <w:i/>
          <w:iCs/>
          <w:lang w:val="en-US"/>
        </w:rPr>
        <w:t>)</w:t>
      </w:r>
    </w:p>
    <w:p w14:paraId="69A685C0" w14:textId="532D7926" w:rsidR="004E697C" w:rsidRPr="00EC3055" w:rsidRDefault="004E697C" w:rsidP="004E697C">
      <w:pPr>
        <w:ind w:firstLine="567"/>
        <w:jc w:val="both"/>
        <w:rPr>
          <w:lang w:val="en-US"/>
        </w:rPr>
      </w:pPr>
      <w:r w:rsidRPr="004E697C">
        <w:t xml:space="preserve">[10] ANSI/ASHRAE/IESNA 90.1, </w:t>
      </w:r>
      <w:r w:rsidRPr="004E697C">
        <w:rPr>
          <w:i/>
          <w:iCs/>
        </w:rPr>
        <w:t xml:space="preserve">Energy Standard for Buildings Except Low-Rise Residential Buildings </w:t>
      </w:r>
      <w:r w:rsidR="00EC3055" w:rsidRPr="00EC3055">
        <w:rPr>
          <w:i/>
          <w:iCs/>
          <w:lang w:val="en-US"/>
        </w:rPr>
        <w:t>(</w:t>
      </w:r>
      <w:r w:rsidR="00EC3055" w:rsidRPr="00EC3055">
        <w:rPr>
          <w:i/>
          <w:iCs/>
          <w:lang w:val="ru-RU"/>
        </w:rPr>
        <w:t>Энергетический</w:t>
      </w:r>
      <w:r w:rsidR="00EC3055" w:rsidRPr="00EC3055">
        <w:rPr>
          <w:i/>
          <w:iCs/>
          <w:lang w:val="en-US"/>
        </w:rPr>
        <w:t xml:space="preserve"> </w:t>
      </w:r>
      <w:r w:rsidR="00EC3055" w:rsidRPr="00EC3055">
        <w:rPr>
          <w:i/>
          <w:iCs/>
          <w:lang w:val="ru-RU"/>
        </w:rPr>
        <w:t>стандарт</w:t>
      </w:r>
      <w:r w:rsidR="00EC3055" w:rsidRPr="00EC3055">
        <w:rPr>
          <w:i/>
          <w:iCs/>
          <w:lang w:val="en-US"/>
        </w:rPr>
        <w:t xml:space="preserve"> </w:t>
      </w:r>
      <w:r w:rsidR="00EC3055" w:rsidRPr="00EC3055">
        <w:rPr>
          <w:i/>
          <w:iCs/>
          <w:lang w:val="ru-RU"/>
        </w:rPr>
        <w:t>для</w:t>
      </w:r>
      <w:r w:rsidR="00EC3055" w:rsidRPr="00EC3055">
        <w:rPr>
          <w:i/>
          <w:iCs/>
          <w:lang w:val="en-US"/>
        </w:rPr>
        <w:t xml:space="preserve"> </w:t>
      </w:r>
      <w:r w:rsidR="00EC3055" w:rsidRPr="00EC3055">
        <w:rPr>
          <w:i/>
          <w:iCs/>
          <w:lang w:val="ru-RU"/>
        </w:rPr>
        <w:t>зданий</w:t>
      </w:r>
      <w:r w:rsidR="00EC3055" w:rsidRPr="00EC3055">
        <w:rPr>
          <w:i/>
          <w:iCs/>
          <w:lang w:val="en-US"/>
        </w:rPr>
        <w:t xml:space="preserve">, </w:t>
      </w:r>
      <w:r w:rsidR="00EC3055" w:rsidRPr="00EC3055">
        <w:rPr>
          <w:i/>
          <w:iCs/>
          <w:lang w:val="ru-RU"/>
        </w:rPr>
        <w:t>кроме</w:t>
      </w:r>
      <w:r w:rsidR="00EC3055" w:rsidRPr="00EC3055">
        <w:rPr>
          <w:i/>
          <w:iCs/>
          <w:lang w:val="en-US"/>
        </w:rPr>
        <w:t xml:space="preserve"> </w:t>
      </w:r>
      <w:r w:rsidR="00EC3055" w:rsidRPr="00EC3055">
        <w:rPr>
          <w:i/>
          <w:iCs/>
          <w:lang w:val="ru-RU"/>
        </w:rPr>
        <w:t>малоэтажных</w:t>
      </w:r>
      <w:r w:rsidR="00EC3055" w:rsidRPr="00EC3055">
        <w:rPr>
          <w:i/>
          <w:iCs/>
          <w:lang w:val="en-US"/>
        </w:rPr>
        <w:t xml:space="preserve"> </w:t>
      </w:r>
      <w:r w:rsidR="00EC3055" w:rsidRPr="00EC3055">
        <w:rPr>
          <w:i/>
          <w:iCs/>
          <w:lang w:val="ru-RU"/>
        </w:rPr>
        <w:t>жилых</w:t>
      </w:r>
      <w:r w:rsidR="00EC3055" w:rsidRPr="00EC3055">
        <w:rPr>
          <w:i/>
          <w:iCs/>
          <w:lang w:val="en-US"/>
        </w:rPr>
        <w:t xml:space="preserve"> </w:t>
      </w:r>
      <w:r w:rsidR="00EC3055" w:rsidRPr="00EC3055">
        <w:rPr>
          <w:i/>
          <w:iCs/>
          <w:lang w:val="ru-RU"/>
        </w:rPr>
        <w:t>зданий</w:t>
      </w:r>
      <w:r w:rsidR="00EC3055" w:rsidRPr="00EC3055">
        <w:rPr>
          <w:i/>
          <w:iCs/>
          <w:lang w:val="en-US"/>
        </w:rPr>
        <w:t>)</w:t>
      </w:r>
    </w:p>
    <w:p w14:paraId="34661801" w14:textId="075388AD" w:rsidR="004E697C" w:rsidRPr="00EC3055" w:rsidRDefault="004E697C" w:rsidP="004E697C">
      <w:pPr>
        <w:ind w:firstLine="567"/>
        <w:jc w:val="both"/>
        <w:rPr>
          <w:lang w:val="en-US"/>
        </w:rPr>
      </w:pPr>
      <w:r w:rsidRPr="004E697C">
        <w:t xml:space="preserve">[11] ANSI/ASHRAE 105, </w:t>
      </w:r>
      <w:r w:rsidRPr="004E697C">
        <w:rPr>
          <w:i/>
          <w:iCs/>
        </w:rPr>
        <w:t xml:space="preserve">Standard Methods of Determining, Expressing, and Comparing Building Energy Performance and Greenhouse Gas Emissions </w:t>
      </w:r>
      <w:r w:rsidR="00EC3055" w:rsidRPr="00EC3055">
        <w:rPr>
          <w:i/>
          <w:iCs/>
          <w:lang w:val="en-US"/>
        </w:rPr>
        <w:t>(</w:t>
      </w:r>
      <w:r w:rsidR="00EC3055" w:rsidRPr="00EC3055">
        <w:rPr>
          <w:i/>
          <w:iCs/>
          <w:lang w:val="ru-RU"/>
        </w:rPr>
        <w:t>Стандартные</w:t>
      </w:r>
      <w:r w:rsidR="00EC3055" w:rsidRPr="00EC3055">
        <w:rPr>
          <w:i/>
          <w:iCs/>
          <w:lang w:val="en-US"/>
        </w:rPr>
        <w:t xml:space="preserve"> </w:t>
      </w:r>
      <w:r w:rsidR="00EC3055" w:rsidRPr="00EC3055">
        <w:rPr>
          <w:i/>
          <w:iCs/>
          <w:lang w:val="ru-RU"/>
        </w:rPr>
        <w:t>методы</w:t>
      </w:r>
      <w:r w:rsidR="00EC3055" w:rsidRPr="00EC3055">
        <w:rPr>
          <w:i/>
          <w:iCs/>
          <w:lang w:val="en-US"/>
        </w:rPr>
        <w:t xml:space="preserve"> </w:t>
      </w:r>
      <w:r w:rsidR="00EC3055" w:rsidRPr="00EC3055">
        <w:rPr>
          <w:i/>
          <w:iCs/>
          <w:lang w:val="ru-RU"/>
        </w:rPr>
        <w:t>определения</w:t>
      </w:r>
      <w:r w:rsidR="00EC3055" w:rsidRPr="00EC3055">
        <w:rPr>
          <w:i/>
          <w:iCs/>
          <w:lang w:val="en-US"/>
        </w:rPr>
        <w:t xml:space="preserve">, </w:t>
      </w:r>
      <w:r w:rsidR="00EC3055" w:rsidRPr="00EC3055">
        <w:rPr>
          <w:i/>
          <w:iCs/>
          <w:lang w:val="ru-RU"/>
        </w:rPr>
        <w:t>выражения</w:t>
      </w:r>
      <w:r w:rsidR="00EC3055" w:rsidRPr="00EC3055">
        <w:rPr>
          <w:i/>
          <w:iCs/>
          <w:lang w:val="en-US"/>
        </w:rPr>
        <w:t xml:space="preserve"> </w:t>
      </w:r>
      <w:r w:rsidR="00EC3055" w:rsidRPr="00EC3055">
        <w:rPr>
          <w:i/>
          <w:iCs/>
          <w:lang w:val="ru-RU"/>
        </w:rPr>
        <w:t>и</w:t>
      </w:r>
      <w:r w:rsidR="00EC3055" w:rsidRPr="00EC3055">
        <w:rPr>
          <w:i/>
          <w:iCs/>
          <w:lang w:val="en-US"/>
        </w:rPr>
        <w:t xml:space="preserve"> </w:t>
      </w:r>
      <w:r w:rsidR="00EC3055" w:rsidRPr="00EC3055">
        <w:rPr>
          <w:i/>
          <w:iCs/>
          <w:lang w:val="ru-RU"/>
        </w:rPr>
        <w:t>сравнения</w:t>
      </w:r>
      <w:r w:rsidR="00EC3055" w:rsidRPr="00EC3055">
        <w:rPr>
          <w:i/>
          <w:iCs/>
          <w:lang w:val="en-US"/>
        </w:rPr>
        <w:t xml:space="preserve"> </w:t>
      </w:r>
      <w:r w:rsidR="00EC3055" w:rsidRPr="00EC3055">
        <w:rPr>
          <w:i/>
          <w:iCs/>
          <w:lang w:val="ru-RU"/>
        </w:rPr>
        <w:t>энергетических</w:t>
      </w:r>
      <w:r w:rsidR="00EC3055" w:rsidRPr="00EC3055">
        <w:rPr>
          <w:i/>
          <w:iCs/>
          <w:lang w:val="en-US"/>
        </w:rPr>
        <w:t xml:space="preserve"> </w:t>
      </w:r>
      <w:r w:rsidR="00EC3055" w:rsidRPr="00EC3055">
        <w:rPr>
          <w:i/>
          <w:iCs/>
          <w:lang w:val="ru-RU"/>
        </w:rPr>
        <w:t>характеристик</w:t>
      </w:r>
      <w:r w:rsidR="00EC3055" w:rsidRPr="00EC3055">
        <w:rPr>
          <w:i/>
          <w:iCs/>
          <w:lang w:val="en-US"/>
        </w:rPr>
        <w:t xml:space="preserve"> </w:t>
      </w:r>
      <w:r w:rsidR="00EC3055" w:rsidRPr="00EC3055">
        <w:rPr>
          <w:i/>
          <w:iCs/>
          <w:lang w:val="ru-RU"/>
        </w:rPr>
        <w:t>зданий</w:t>
      </w:r>
      <w:r w:rsidR="00EC3055" w:rsidRPr="00EC3055">
        <w:rPr>
          <w:i/>
          <w:iCs/>
          <w:lang w:val="en-US"/>
        </w:rPr>
        <w:t xml:space="preserve"> </w:t>
      </w:r>
      <w:r w:rsidR="00EC3055" w:rsidRPr="00EC3055">
        <w:rPr>
          <w:i/>
          <w:iCs/>
          <w:lang w:val="ru-RU"/>
        </w:rPr>
        <w:t>и</w:t>
      </w:r>
      <w:r w:rsidR="00EC3055" w:rsidRPr="00EC3055">
        <w:rPr>
          <w:i/>
          <w:iCs/>
          <w:lang w:val="en-US"/>
        </w:rPr>
        <w:t xml:space="preserve"> </w:t>
      </w:r>
      <w:r w:rsidR="00EC3055" w:rsidRPr="00EC3055">
        <w:rPr>
          <w:i/>
          <w:iCs/>
          <w:lang w:val="ru-RU"/>
        </w:rPr>
        <w:t>выбросов</w:t>
      </w:r>
      <w:r w:rsidR="00EC3055" w:rsidRPr="00EC3055">
        <w:rPr>
          <w:i/>
          <w:iCs/>
          <w:lang w:val="en-US"/>
        </w:rPr>
        <w:t xml:space="preserve"> </w:t>
      </w:r>
      <w:r w:rsidR="00EC3055" w:rsidRPr="00EC3055">
        <w:rPr>
          <w:i/>
          <w:iCs/>
          <w:lang w:val="ru-RU"/>
        </w:rPr>
        <w:t>парниковых</w:t>
      </w:r>
      <w:r w:rsidR="00EC3055" w:rsidRPr="00EC3055">
        <w:rPr>
          <w:i/>
          <w:iCs/>
          <w:lang w:val="en-US"/>
        </w:rPr>
        <w:t xml:space="preserve"> </w:t>
      </w:r>
      <w:r w:rsidR="00EC3055" w:rsidRPr="00EC3055">
        <w:rPr>
          <w:i/>
          <w:iCs/>
          <w:lang w:val="ru-RU"/>
        </w:rPr>
        <w:t>газов</w:t>
      </w:r>
      <w:r w:rsidR="00EC3055" w:rsidRPr="00EC3055">
        <w:rPr>
          <w:i/>
          <w:iCs/>
          <w:lang w:val="en-US"/>
        </w:rPr>
        <w:t>)</w:t>
      </w:r>
    </w:p>
    <w:p w14:paraId="4BB39E80" w14:textId="59F4CBFC" w:rsidR="004E697C" w:rsidRPr="00EC3055" w:rsidRDefault="004E697C" w:rsidP="004E697C">
      <w:pPr>
        <w:ind w:firstLine="567"/>
        <w:jc w:val="both"/>
        <w:rPr>
          <w:lang w:val="en-US"/>
        </w:rPr>
      </w:pPr>
      <w:r w:rsidRPr="004E697C">
        <w:t xml:space="preserve">[12] California Public Utilities Commission (CPUC). Avoided Cost Calculator, 2018 </w:t>
      </w:r>
      <w:r w:rsidR="00EC3055">
        <w:rPr>
          <w:lang w:val="ru-RU"/>
        </w:rPr>
        <w:t>(</w:t>
      </w:r>
      <w:r w:rsidR="00EC3055" w:rsidRPr="00EC3055">
        <w:rPr>
          <w:lang w:val="ru-RU"/>
        </w:rPr>
        <w:t>Калифорнийская комиссия по коммунальному хозяйству (</w:t>
      </w:r>
      <w:r w:rsidR="00EC3055" w:rsidRPr="00EC3055">
        <w:rPr>
          <w:lang w:val="en-US"/>
        </w:rPr>
        <w:t>CPUC</w:t>
      </w:r>
      <w:r w:rsidR="00EC3055" w:rsidRPr="00EC3055">
        <w:rPr>
          <w:lang w:val="ru-RU"/>
        </w:rPr>
        <w:t>). Калькулятор</w:t>
      </w:r>
      <w:r w:rsidR="00EC3055" w:rsidRPr="00EC3055">
        <w:rPr>
          <w:lang w:val="en-US"/>
        </w:rPr>
        <w:t xml:space="preserve"> </w:t>
      </w:r>
      <w:r w:rsidR="00EC3055" w:rsidRPr="00EC3055">
        <w:rPr>
          <w:lang w:val="ru-RU"/>
        </w:rPr>
        <w:t>предотвращенных</w:t>
      </w:r>
      <w:r w:rsidR="00EC3055" w:rsidRPr="00EC3055">
        <w:rPr>
          <w:lang w:val="en-US"/>
        </w:rPr>
        <w:t xml:space="preserve"> </w:t>
      </w:r>
      <w:r w:rsidR="00EC3055" w:rsidRPr="00EC3055">
        <w:rPr>
          <w:lang w:val="ru-RU"/>
        </w:rPr>
        <w:t>затрат</w:t>
      </w:r>
      <w:r w:rsidR="00EC3055" w:rsidRPr="00EC3055">
        <w:rPr>
          <w:lang w:val="en-US"/>
        </w:rPr>
        <w:t xml:space="preserve">, 2018 </w:t>
      </w:r>
      <w:r w:rsidR="00EC3055" w:rsidRPr="00EC3055">
        <w:rPr>
          <w:lang w:val="ru-RU"/>
        </w:rPr>
        <w:t>г</w:t>
      </w:r>
      <w:r w:rsidR="00EC3055" w:rsidRPr="00EC3055">
        <w:rPr>
          <w:lang w:val="en-US"/>
        </w:rPr>
        <w:t>)</w:t>
      </w:r>
    </w:p>
    <w:p w14:paraId="44D480EC" w14:textId="7F0D7EF2" w:rsidR="004E697C" w:rsidRPr="00EC3055" w:rsidRDefault="004E697C" w:rsidP="004E697C">
      <w:pPr>
        <w:ind w:firstLine="567"/>
        <w:jc w:val="both"/>
        <w:rPr>
          <w:lang w:val="en-US"/>
        </w:rPr>
      </w:pPr>
      <w:r w:rsidRPr="004E697C">
        <w:t xml:space="preserve">[13] Directive (EU) 2018/844 of the European Parliament and of the Council of 30 May 2018 amending Directive 2010/31/EU on the energy performance of buildings and Directive 2012/27/EU on energy efficiency </w:t>
      </w:r>
      <w:r w:rsidR="00EC3055" w:rsidRPr="00EC3055">
        <w:rPr>
          <w:lang w:val="en-US"/>
        </w:rPr>
        <w:t>(</w:t>
      </w:r>
      <w:r w:rsidR="00EC3055" w:rsidRPr="00EC3055">
        <w:rPr>
          <w:lang w:val="ru-RU"/>
        </w:rPr>
        <w:t>Директива</w:t>
      </w:r>
      <w:r w:rsidR="00EC3055" w:rsidRPr="00EC3055">
        <w:rPr>
          <w:lang w:val="en-US"/>
        </w:rPr>
        <w:t xml:space="preserve"> (</w:t>
      </w:r>
      <w:r w:rsidR="00EC3055" w:rsidRPr="00EC3055">
        <w:rPr>
          <w:lang w:val="ru-RU"/>
        </w:rPr>
        <w:t>ЕС</w:t>
      </w:r>
      <w:r w:rsidR="00EC3055" w:rsidRPr="00EC3055">
        <w:rPr>
          <w:lang w:val="en-US"/>
        </w:rPr>
        <w:t xml:space="preserve">) 2018/844 </w:t>
      </w:r>
      <w:r w:rsidR="00EC3055" w:rsidRPr="00EC3055">
        <w:rPr>
          <w:lang w:val="ru-RU"/>
        </w:rPr>
        <w:t>Европейского</w:t>
      </w:r>
      <w:r w:rsidR="00EC3055" w:rsidRPr="00EC3055">
        <w:rPr>
          <w:lang w:val="en-US"/>
        </w:rPr>
        <w:t xml:space="preserve"> </w:t>
      </w:r>
      <w:r w:rsidR="00EC3055" w:rsidRPr="00EC3055">
        <w:rPr>
          <w:lang w:val="ru-RU"/>
        </w:rPr>
        <w:t>парламента</w:t>
      </w:r>
      <w:r w:rsidR="00EC3055" w:rsidRPr="00EC3055">
        <w:rPr>
          <w:lang w:val="en-US"/>
        </w:rPr>
        <w:t xml:space="preserve"> </w:t>
      </w:r>
      <w:r w:rsidR="00EC3055" w:rsidRPr="00EC3055">
        <w:rPr>
          <w:lang w:val="ru-RU"/>
        </w:rPr>
        <w:t>и</w:t>
      </w:r>
      <w:r w:rsidR="00EC3055" w:rsidRPr="00EC3055">
        <w:rPr>
          <w:lang w:val="en-US"/>
        </w:rPr>
        <w:t xml:space="preserve"> </w:t>
      </w:r>
      <w:r w:rsidR="00EC3055" w:rsidRPr="00EC3055">
        <w:rPr>
          <w:lang w:val="ru-RU"/>
        </w:rPr>
        <w:t>Совета</w:t>
      </w:r>
      <w:r w:rsidR="00EC3055" w:rsidRPr="00EC3055">
        <w:rPr>
          <w:lang w:val="en-US"/>
        </w:rPr>
        <w:t xml:space="preserve"> </w:t>
      </w:r>
      <w:r w:rsidR="00EC3055" w:rsidRPr="00EC3055">
        <w:rPr>
          <w:lang w:val="ru-RU"/>
        </w:rPr>
        <w:t>от</w:t>
      </w:r>
      <w:r w:rsidR="00EC3055" w:rsidRPr="00EC3055">
        <w:rPr>
          <w:lang w:val="en-US"/>
        </w:rPr>
        <w:t xml:space="preserve"> 30 </w:t>
      </w:r>
      <w:r w:rsidR="00EC3055" w:rsidRPr="00EC3055">
        <w:rPr>
          <w:lang w:val="ru-RU"/>
        </w:rPr>
        <w:t>мая</w:t>
      </w:r>
      <w:r w:rsidR="00EC3055" w:rsidRPr="00EC3055">
        <w:rPr>
          <w:lang w:val="en-US"/>
        </w:rPr>
        <w:t xml:space="preserve"> 2018 </w:t>
      </w:r>
      <w:r w:rsidR="00EC3055" w:rsidRPr="00EC3055">
        <w:rPr>
          <w:lang w:val="ru-RU"/>
        </w:rPr>
        <w:t>года</w:t>
      </w:r>
      <w:r w:rsidR="00EC3055" w:rsidRPr="00EC3055">
        <w:rPr>
          <w:lang w:val="en-US"/>
        </w:rPr>
        <w:t xml:space="preserve">, </w:t>
      </w:r>
      <w:r w:rsidR="00EC3055" w:rsidRPr="00EC3055">
        <w:rPr>
          <w:lang w:val="ru-RU"/>
        </w:rPr>
        <w:t>корректирующая</w:t>
      </w:r>
      <w:r w:rsidR="00EC3055" w:rsidRPr="00EC3055">
        <w:rPr>
          <w:lang w:val="en-US"/>
        </w:rPr>
        <w:t xml:space="preserve"> </w:t>
      </w:r>
      <w:r w:rsidR="00EC3055" w:rsidRPr="00EC3055">
        <w:rPr>
          <w:lang w:val="ru-RU"/>
        </w:rPr>
        <w:t>Директиву</w:t>
      </w:r>
      <w:r w:rsidR="00EC3055" w:rsidRPr="00EC3055">
        <w:rPr>
          <w:lang w:val="en-US"/>
        </w:rPr>
        <w:t xml:space="preserve"> 2010/31/EU </w:t>
      </w:r>
      <w:r w:rsidR="00EC3055" w:rsidRPr="00EC3055">
        <w:rPr>
          <w:lang w:val="ru-RU"/>
        </w:rPr>
        <w:t>об</w:t>
      </w:r>
      <w:r w:rsidR="00EC3055" w:rsidRPr="00EC3055">
        <w:rPr>
          <w:lang w:val="en-US"/>
        </w:rPr>
        <w:t xml:space="preserve"> </w:t>
      </w:r>
      <w:r w:rsidR="00EC3055" w:rsidRPr="00EC3055">
        <w:rPr>
          <w:lang w:val="ru-RU"/>
        </w:rPr>
        <w:t>энергетической</w:t>
      </w:r>
      <w:r w:rsidR="00EC3055" w:rsidRPr="00EC3055">
        <w:rPr>
          <w:lang w:val="en-US"/>
        </w:rPr>
        <w:t xml:space="preserve"> </w:t>
      </w:r>
      <w:r w:rsidR="00EC3055" w:rsidRPr="00EC3055">
        <w:rPr>
          <w:lang w:val="ru-RU"/>
        </w:rPr>
        <w:t>эффективности</w:t>
      </w:r>
      <w:r w:rsidR="00EC3055" w:rsidRPr="00EC3055">
        <w:rPr>
          <w:lang w:val="en-US"/>
        </w:rPr>
        <w:t xml:space="preserve"> </w:t>
      </w:r>
      <w:r w:rsidR="00EC3055" w:rsidRPr="00EC3055">
        <w:rPr>
          <w:lang w:val="ru-RU"/>
        </w:rPr>
        <w:t>зданий</w:t>
      </w:r>
      <w:r w:rsidR="00EC3055" w:rsidRPr="00EC3055">
        <w:rPr>
          <w:lang w:val="en-US"/>
        </w:rPr>
        <w:t xml:space="preserve"> </w:t>
      </w:r>
      <w:r w:rsidR="00EC3055" w:rsidRPr="00EC3055">
        <w:rPr>
          <w:lang w:val="ru-RU"/>
        </w:rPr>
        <w:t>и</w:t>
      </w:r>
      <w:r w:rsidR="00EC3055" w:rsidRPr="00EC3055">
        <w:rPr>
          <w:lang w:val="en-US"/>
        </w:rPr>
        <w:t xml:space="preserve"> </w:t>
      </w:r>
      <w:r w:rsidR="00EC3055" w:rsidRPr="00EC3055">
        <w:rPr>
          <w:lang w:val="ru-RU"/>
        </w:rPr>
        <w:t>Директиву</w:t>
      </w:r>
      <w:r w:rsidR="00EC3055" w:rsidRPr="00EC3055">
        <w:rPr>
          <w:lang w:val="en-US"/>
        </w:rPr>
        <w:t xml:space="preserve"> 2012/27/EU </w:t>
      </w:r>
      <w:r w:rsidR="00EC3055" w:rsidRPr="00EC3055">
        <w:rPr>
          <w:lang w:val="ru-RU"/>
        </w:rPr>
        <w:t>об</w:t>
      </w:r>
      <w:r w:rsidR="00EC3055" w:rsidRPr="00EC3055">
        <w:rPr>
          <w:lang w:val="en-US"/>
        </w:rPr>
        <w:t xml:space="preserve"> </w:t>
      </w:r>
      <w:r w:rsidR="00EC3055" w:rsidRPr="00EC3055">
        <w:rPr>
          <w:lang w:val="ru-RU"/>
        </w:rPr>
        <w:t>энергоэффективности</w:t>
      </w:r>
      <w:r w:rsidR="00EC3055" w:rsidRPr="00EC3055">
        <w:rPr>
          <w:lang w:val="en-US"/>
        </w:rPr>
        <w:t>)</w:t>
      </w:r>
    </w:p>
    <w:p w14:paraId="2762B135" w14:textId="16D4379D" w:rsidR="004E697C" w:rsidRPr="00EC3055" w:rsidRDefault="004E697C" w:rsidP="004E697C">
      <w:pPr>
        <w:ind w:firstLine="567"/>
        <w:jc w:val="both"/>
        <w:rPr>
          <w:color w:val="000000" w:themeColor="text1"/>
          <w:lang w:val="ru-RU"/>
        </w:rPr>
      </w:pPr>
      <w:r w:rsidRPr="004E697C">
        <w:lastRenderedPageBreak/>
        <w:t xml:space="preserve">[14] International energy agency (IEA). </w:t>
      </w:r>
      <w:r w:rsidRPr="004E697C">
        <w:rPr>
          <w:i/>
          <w:iCs/>
        </w:rPr>
        <w:t>Net Zero by 2050: A Roadmap for the Global Energy Sector</w:t>
      </w:r>
      <w:r w:rsidRPr="004E697C">
        <w:t xml:space="preserve">. IEA, 2021. Available at: </w:t>
      </w:r>
      <w:r w:rsidRPr="004E697C">
        <w:rPr>
          <w:color w:val="000000" w:themeColor="text1"/>
        </w:rPr>
        <w:t xml:space="preserve">https://www.iea.org/reports/net-zero-by-2050 </w:t>
      </w:r>
      <w:r w:rsidR="00EC3055" w:rsidRPr="00EC3055">
        <w:rPr>
          <w:color w:val="000000" w:themeColor="text1"/>
          <w:lang w:val="ru-RU"/>
        </w:rPr>
        <w:t>(</w:t>
      </w:r>
      <w:r w:rsidR="00EC3055" w:rsidRPr="00EC3055">
        <w:rPr>
          <w:color w:val="000000" w:themeColor="text1"/>
          <w:lang w:val="ru-RU"/>
        </w:rPr>
        <w:t xml:space="preserve">Международное энергетическое агентство (МЭА). </w:t>
      </w:r>
      <w:r w:rsidR="00EC3055" w:rsidRPr="00EC3055">
        <w:rPr>
          <w:color w:val="000000" w:themeColor="text1"/>
          <w:lang w:val="en-US"/>
        </w:rPr>
        <w:t>Net</w:t>
      </w:r>
      <w:r w:rsidR="00EC3055" w:rsidRPr="00EC3055">
        <w:rPr>
          <w:color w:val="000000" w:themeColor="text1"/>
          <w:lang w:val="ru-RU"/>
        </w:rPr>
        <w:t xml:space="preserve"> </w:t>
      </w:r>
      <w:r w:rsidR="00EC3055" w:rsidRPr="00EC3055">
        <w:rPr>
          <w:color w:val="000000" w:themeColor="text1"/>
          <w:lang w:val="en-US"/>
        </w:rPr>
        <w:t>Zero</w:t>
      </w:r>
      <w:r w:rsidR="00EC3055" w:rsidRPr="00EC3055">
        <w:rPr>
          <w:color w:val="000000" w:themeColor="text1"/>
          <w:lang w:val="ru-RU"/>
        </w:rPr>
        <w:t xml:space="preserve"> </w:t>
      </w:r>
      <w:r w:rsidR="00EC3055" w:rsidRPr="00EC3055">
        <w:rPr>
          <w:color w:val="000000" w:themeColor="text1"/>
          <w:lang w:val="en-US"/>
        </w:rPr>
        <w:t>by</w:t>
      </w:r>
      <w:r w:rsidR="00EC3055" w:rsidRPr="00EC3055">
        <w:rPr>
          <w:color w:val="000000" w:themeColor="text1"/>
          <w:lang w:val="ru-RU"/>
        </w:rPr>
        <w:t xml:space="preserve"> 2050: </w:t>
      </w:r>
      <w:r w:rsidR="00EC3055" w:rsidRPr="00EC3055">
        <w:rPr>
          <w:i/>
          <w:color w:val="000000" w:themeColor="text1"/>
          <w:lang w:val="ru-RU"/>
        </w:rPr>
        <w:t>Дорожная карта для глобального энергетического сектора</w:t>
      </w:r>
      <w:r w:rsidR="00EC3055" w:rsidRPr="00EC3055">
        <w:rPr>
          <w:color w:val="000000" w:themeColor="text1"/>
          <w:lang w:val="ru-RU"/>
        </w:rPr>
        <w:t xml:space="preserve">. МЭА, 2021. Доступно по адресу: </w:t>
      </w:r>
      <w:hyperlink r:id="rId18" w:history="1">
        <w:r w:rsidR="00EC3055" w:rsidRPr="00EC3055">
          <w:rPr>
            <w:rStyle w:val="ac"/>
            <w:lang w:val="en-US"/>
          </w:rPr>
          <w:t>https</w:t>
        </w:r>
        <w:r w:rsidR="00EC3055" w:rsidRPr="00EC3055">
          <w:rPr>
            <w:rStyle w:val="ac"/>
            <w:lang w:val="ru-RU"/>
          </w:rPr>
          <w:t>://</w:t>
        </w:r>
        <w:r w:rsidR="00EC3055" w:rsidRPr="00EC3055">
          <w:rPr>
            <w:rStyle w:val="ac"/>
            <w:lang w:val="en-US"/>
          </w:rPr>
          <w:t>www</w:t>
        </w:r>
        <w:r w:rsidR="00EC3055" w:rsidRPr="00EC3055">
          <w:rPr>
            <w:rStyle w:val="ac"/>
            <w:lang w:val="ru-RU"/>
          </w:rPr>
          <w:t>.</w:t>
        </w:r>
        <w:proofErr w:type="spellStart"/>
        <w:r w:rsidR="00EC3055" w:rsidRPr="00EC3055">
          <w:rPr>
            <w:rStyle w:val="ac"/>
            <w:lang w:val="en-US"/>
          </w:rPr>
          <w:t>iea</w:t>
        </w:r>
        <w:proofErr w:type="spellEnd"/>
        <w:r w:rsidR="00EC3055" w:rsidRPr="00EC3055">
          <w:rPr>
            <w:rStyle w:val="ac"/>
            <w:lang w:val="ru-RU"/>
          </w:rPr>
          <w:t>.</w:t>
        </w:r>
        <w:r w:rsidR="00EC3055" w:rsidRPr="00EC3055">
          <w:rPr>
            <w:rStyle w:val="ac"/>
            <w:lang w:val="en-US"/>
          </w:rPr>
          <w:t>org</w:t>
        </w:r>
        <w:r w:rsidR="00EC3055" w:rsidRPr="00EC3055">
          <w:rPr>
            <w:rStyle w:val="ac"/>
            <w:lang w:val="ru-RU"/>
          </w:rPr>
          <w:t>/</w:t>
        </w:r>
        <w:r w:rsidR="00EC3055" w:rsidRPr="00EC3055">
          <w:rPr>
            <w:rStyle w:val="ac"/>
            <w:lang w:val="en-US"/>
          </w:rPr>
          <w:t>reports</w:t>
        </w:r>
        <w:r w:rsidR="00EC3055" w:rsidRPr="00EC3055">
          <w:rPr>
            <w:rStyle w:val="ac"/>
            <w:lang w:val="ru-RU"/>
          </w:rPr>
          <w:t>/</w:t>
        </w:r>
        <w:r w:rsidR="00EC3055" w:rsidRPr="00EC3055">
          <w:rPr>
            <w:rStyle w:val="ac"/>
            <w:lang w:val="en-US"/>
          </w:rPr>
          <w:t>net</w:t>
        </w:r>
        <w:r w:rsidR="00EC3055" w:rsidRPr="00EC3055">
          <w:rPr>
            <w:rStyle w:val="ac"/>
            <w:lang w:val="ru-RU"/>
          </w:rPr>
          <w:t>-</w:t>
        </w:r>
        <w:r w:rsidR="00EC3055" w:rsidRPr="00EC3055">
          <w:rPr>
            <w:rStyle w:val="ac"/>
            <w:lang w:val="en-US"/>
          </w:rPr>
          <w:t>zero</w:t>
        </w:r>
        <w:r w:rsidR="00EC3055" w:rsidRPr="00EC3055">
          <w:rPr>
            <w:rStyle w:val="ac"/>
            <w:lang w:val="ru-RU"/>
          </w:rPr>
          <w:t>-</w:t>
        </w:r>
        <w:r w:rsidR="00EC3055" w:rsidRPr="00EC3055">
          <w:rPr>
            <w:rStyle w:val="ac"/>
            <w:lang w:val="en-US"/>
          </w:rPr>
          <w:t>by</w:t>
        </w:r>
        <w:r w:rsidR="00EC3055" w:rsidRPr="00EC3055">
          <w:rPr>
            <w:rStyle w:val="ac"/>
            <w:lang w:val="ru-RU"/>
          </w:rPr>
          <w:t>-2050</w:t>
        </w:r>
      </w:hyperlink>
      <w:r w:rsidR="00EC3055" w:rsidRPr="00EC3055">
        <w:rPr>
          <w:color w:val="000000" w:themeColor="text1"/>
          <w:lang w:val="ru-RU"/>
        </w:rPr>
        <w:t>)</w:t>
      </w:r>
    </w:p>
    <w:p w14:paraId="1034FF12" w14:textId="463B6D68" w:rsidR="004E697C" w:rsidRPr="00EC3055" w:rsidRDefault="004E697C" w:rsidP="004E697C">
      <w:pPr>
        <w:tabs>
          <w:tab w:val="left" w:pos="709"/>
        </w:tabs>
        <w:ind w:firstLine="567"/>
        <w:jc w:val="both"/>
        <w:rPr>
          <w:color w:val="000000" w:themeColor="text1"/>
          <w:lang w:val="ru-RU"/>
        </w:rPr>
      </w:pPr>
      <w:r w:rsidRPr="004E697C">
        <w:rPr>
          <w:color w:val="000000" w:themeColor="text1"/>
        </w:rPr>
        <w:t xml:space="preserve">[15] Quant. An early-stage maintenance strategy has a significant impact on the plant’s life cycle costs. </w:t>
      </w:r>
      <w:r w:rsidRPr="004E697C">
        <w:rPr>
          <w:i/>
          <w:iCs/>
          <w:color w:val="000000" w:themeColor="text1"/>
        </w:rPr>
        <w:t xml:space="preserve">Quant </w:t>
      </w:r>
      <w:r w:rsidRPr="004E697C">
        <w:rPr>
          <w:color w:val="000000" w:themeColor="text1"/>
        </w:rPr>
        <w:t xml:space="preserve">[online], 2022. Available at: https://www.quantservice.com/news/an-early-stage -maintenance-strategy-has-a-significant-impact-on-the-plants-life-cycle-costs/ </w:t>
      </w:r>
      <w:r w:rsidR="00EC3055" w:rsidRPr="00EC3055">
        <w:rPr>
          <w:color w:val="000000" w:themeColor="text1"/>
          <w:lang w:val="en-US"/>
        </w:rPr>
        <w:t>(</w:t>
      </w:r>
      <w:r w:rsidR="00EC3055" w:rsidRPr="00EC3055">
        <w:rPr>
          <w:color w:val="000000" w:themeColor="text1"/>
          <w:lang w:val="ru-RU"/>
        </w:rPr>
        <w:t>Квант</w:t>
      </w:r>
      <w:r w:rsidR="00EC3055" w:rsidRPr="00EC3055">
        <w:rPr>
          <w:color w:val="000000" w:themeColor="text1"/>
          <w:lang w:val="en-US"/>
        </w:rPr>
        <w:t xml:space="preserve">. </w:t>
      </w:r>
      <w:r w:rsidR="00EC3055" w:rsidRPr="00EC3055">
        <w:rPr>
          <w:color w:val="000000" w:themeColor="text1"/>
          <w:lang w:val="ru-RU"/>
        </w:rPr>
        <w:t xml:space="preserve">Стратегия технического обслуживания на ранних стадиях оказывает значительное влияние на стоимость жизненного цикла установки. </w:t>
      </w:r>
      <w:r w:rsidR="00EC3055" w:rsidRPr="00EC3055">
        <w:rPr>
          <w:i/>
          <w:color w:val="000000" w:themeColor="text1"/>
          <w:lang w:val="en-US"/>
        </w:rPr>
        <w:t>Quant</w:t>
      </w:r>
      <w:r w:rsidR="00EC3055" w:rsidRPr="00EC3055">
        <w:rPr>
          <w:color w:val="000000" w:themeColor="text1"/>
          <w:lang w:val="ru-RU"/>
        </w:rPr>
        <w:t xml:space="preserve"> [онлайн], 2022. Доступно по адресу: </w:t>
      </w:r>
      <w:hyperlink r:id="rId19" w:history="1">
        <w:r w:rsidR="00EC3055" w:rsidRPr="00EC3055">
          <w:rPr>
            <w:rStyle w:val="ac"/>
            <w:lang w:val="en-US"/>
          </w:rPr>
          <w:t>https</w:t>
        </w:r>
        <w:r w:rsidR="00EC3055" w:rsidRPr="00EC3055">
          <w:rPr>
            <w:rStyle w:val="ac"/>
            <w:lang w:val="ru-RU"/>
          </w:rPr>
          <w:t>://</w:t>
        </w:r>
        <w:r w:rsidR="00EC3055" w:rsidRPr="00EC3055">
          <w:rPr>
            <w:rStyle w:val="ac"/>
            <w:lang w:val="en-US"/>
          </w:rPr>
          <w:t>www</w:t>
        </w:r>
        <w:r w:rsidR="00EC3055" w:rsidRPr="00EC3055">
          <w:rPr>
            <w:rStyle w:val="ac"/>
            <w:lang w:val="ru-RU"/>
          </w:rPr>
          <w:t>.</w:t>
        </w:r>
        <w:proofErr w:type="spellStart"/>
        <w:r w:rsidR="00EC3055" w:rsidRPr="00EC3055">
          <w:rPr>
            <w:rStyle w:val="ac"/>
            <w:lang w:val="en-US"/>
          </w:rPr>
          <w:t>quantservice</w:t>
        </w:r>
        <w:proofErr w:type="spellEnd"/>
        <w:r w:rsidR="00EC3055" w:rsidRPr="00EC3055">
          <w:rPr>
            <w:rStyle w:val="ac"/>
            <w:lang w:val="ru-RU"/>
          </w:rPr>
          <w:t>.</w:t>
        </w:r>
        <w:r w:rsidR="00EC3055" w:rsidRPr="00EC3055">
          <w:rPr>
            <w:rStyle w:val="ac"/>
            <w:lang w:val="en-US"/>
          </w:rPr>
          <w:t>com</w:t>
        </w:r>
        <w:r w:rsidR="00EC3055" w:rsidRPr="00EC3055">
          <w:rPr>
            <w:rStyle w:val="ac"/>
            <w:lang w:val="ru-RU"/>
          </w:rPr>
          <w:t>/</w:t>
        </w:r>
        <w:r w:rsidR="00EC3055" w:rsidRPr="00EC3055">
          <w:rPr>
            <w:rStyle w:val="ac"/>
            <w:lang w:val="en-US"/>
          </w:rPr>
          <w:t>news</w:t>
        </w:r>
        <w:r w:rsidR="00EC3055" w:rsidRPr="00EC3055">
          <w:rPr>
            <w:rStyle w:val="ac"/>
            <w:lang w:val="ru-RU"/>
          </w:rPr>
          <w:t>/</w:t>
        </w:r>
        <w:r w:rsidR="00EC3055" w:rsidRPr="00EC3055">
          <w:rPr>
            <w:rStyle w:val="ac"/>
            <w:lang w:val="en-US"/>
          </w:rPr>
          <w:t>an</w:t>
        </w:r>
        <w:r w:rsidR="00EC3055" w:rsidRPr="00EC3055">
          <w:rPr>
            <w:rStyle w:val="ac"/>
            <w:lang w:val="ru-RU"/>
          </w:rPr>
          <w:t>-</w:t>
        </w:r>
        <w:r w:rsidR="00EC3055" w:rsidRPr="00EC3055">
          <w:rPr>
            <w:rStyle w:val="ac"/>
            <w:lang w:val="en-US"/>
          </w:rPr>
          <w:t>early</w:t>
        </w:r>
        <w:r w:rsidR="00EC3055" w:rsidRPr="00EC3055">
          <w:rPr>
            <w:rStyle w:val="ac"/>
            <w:lang w:val="ru-RU"/>
          </w:rPr>
          <w:t>-</w:t>
        </w:r>
        <w:r w:rsidR="00EC3055" w:rsidRPr="00EC3055">
          <w:rPr>
            <w:rStyle w:val="ac"/>
            <w:lang w:val="en-US"/>
          </w:rPr>
          <w:t>stage</w:t>
        </w:r>
        <w:r w:rsidR="00EC3055" w:rsidRPr="00EC3055">
          <w:rPr>
            <w:rStyle w:val="ac"/>
            <w:lang w:val="ru-RU"/>
          </w:rPr>
          <w:t>-</w:t>
        </w:r>
        <w:r w:rsidR="00EC3055" w:rsidRPr="00EC3055">
          <w:rPr>
            <w:rStyle w:val="ac"/>
            <w:lang w:val="en-US"/>
          </w:rPr>
          <w:t>maintenance</w:t>
        </w:r>
        <w:r w:rsidR="00EC3055" w:rsidRPr="00EC3055">
          <w:rPr>
            <w:rStyle w:val="ac"/>
            <w:lang w:val="ru-RU"/>
          </w:rPr>
          <w:t>-</w:t>
        </w:r>
        <w:r w:rsidR="00EC3055" w:rsidRPr="00EC3055">
          <w:rPr>
            <w:rStyle w:val="ac"/>
            <w:lang w:val="en-US"/>
          </w:rPr>
          <w:t>strategy</w:t>
        </w:r>
        <w:r w:rsidR="00EC3055" w:rsidRPr="00EC3055">
          <w:rPr>
            <w:rStyle w:val="ac"/>
            <w:lang w:val="ru-RU"/>
          </w:rPr>
          <w:t>-</w:t>
        </w:r>
        <w:r w:rsidR="00EC3055" w:rsidRPr="00EC3055">
          <w:rPr>
            <w:rStyle w:val="ac"/>
            <w:lang w:val="en-US"/>
          </w:rPr>
          <w:t>has</w:t>
        </w:r>
        <w:r w:rsidR="00EC3055" w:rsidRPr="00EC3055">
          <w:rPr>
            <w:rStyle w:val="ac"/>
            <w:lang w:val="ru-RU"/>
          </w:rPr>
          <w:t>-</w:t>
        </w:r>
        <w:r w:rsidR="00EC3055" w:rsidRPr="00EC3055">
          <w:rPr>
            <w:rStyle w:val="ac"/>
            <w:lang w:val="en-US"/>
          </w:rPr>
          <w:t>a</w:t>
        </w:r>
        <w:r w:rsidR="00EC3055" w:rsidRPr="00EC3055">
          <w:rPr>
            <w:rStyle w:val="ac"/>
            <w:lang w:val="ru-RU"/>
          </w:rPr>
          <w:t>-</w:t>
        </w:r>
        <w:r w:rsidR="00EC3055" w:rsidRPr="00EC3055">
          <w:rPr>
            <w:rStyle w:val="ac"/>
            <w:lang w:val="en-US"/>
          </w:rPr>
          <w:t>significant</w:t>
        </w:r>
        <w:r w:rsidR="00EC3055" w:rsidRPr="00EC3055">
          <w:rPr>
            <w:rStyle w:val="ac"/>
            <w:lang w:val="ru-RU"/>
          </w:rPr>
          <w:t>-</w:t>
        </w:r>
        <w:r w:rsidR="00EC3055" w:rsidRPr="00EC3055">
          <w:rPr>
            <w:rStyle w:val="ac"/>
            <w:lang w:val="en-US"/>
          </w:rPr>
          <w:t>impact</w:t>
        </w:r>
        <w:r w:rsidR="00EC3055" w:rsidRPr="00EC3055">
          <w:rPr>
            <w:rStyle w:val="ac"/>
            <w:lang w:val="ru-RU"/>
          </w:rPr>
          <w:t>-</w:t>
        </w:r>
        <w:r w:rsidR="00EC3055" w:rsidRPr="00EC3055">
          <w:rPr>
            <w:rStyle w:val="ac"/>
            <w:lang w:val="en-US"/>
          </w:rPr>
          <w:t>on</w:t>
        </w:r>
        <w:r w:rsidR="00EC3055" w:rsidRPr="00EC3055">
          <w:rPr>
            <w:rStyle w:val="ac"/>
            <w:lang w:val="ru-RU"/>
          </w:rPr>
          <w:t>-</w:t>
        </w:r>
        <w:r w:rsidR="00EC3055" w:rsidRPr="00EC3055">
          <w:rPr>
            <w:rStyle w:val="ac"/>
            <w:lang w:val="en-US"/>
          </w:rPr>
          <w:t>the</w:t>
        </w:r>
        <w:r w:rsidR="00EC3055" w:rsidRPr="00EC3055">
          <w:rPr>
            <w:rStyle w:val="ac"/>
            <w:lang w:val="ru-RU"/>
          </w:rPr>
          <w:t>-</w:t>
        </w:r>
        <w:r w:rsidR="00EC3055" w:rsidRPr="00EC3055">
          <w:rPr>
            <w:rStyle w:val="ac"/>
            <w:lang w:val="en-US"/>
          </w:rPr>
          <w:t>plants</w:t>
        </w:r>
        <w:r w:rsidR="00EC3055" w:rsidRPr="00EC3055">
          <w:rPr>
            <w:rStyle w:val="ac"/>
            <w:lang w:val="ru-RU"/>
          </w:rPr>
          <w:t>-</w:t>
        </w:r>
        <w:r w:rsidR="00EC3055" w:rsidRPr="00EC3055">
          <w:rPr>
            <w:rStyle w:val="ac"/>
            <w:lang w:val="en-US"/>
          </w:rPr>
          <w:t>life</w:t>
        </w:r>
        <w:r w:rsidR="00EC3055" w:rsidRPr="00EC3055">
          <w:rPr>
            <w:rStyle w:val="ac"/>
            <w:lang w:val="ru-RU"/>
          </w:rPr>
          <w:t>-</w:t>
        </w:r>
        <w:r w:rsidR="00EC3055" w:rsidRPr="00EC3055">
          <w:rPr>
            <w:rStyle w:val="ac"/>
            <w:lang w:val="en-US"/>
          </w:rPr>
          <w:t>cycle</w:t>
        </w:r>
        <w:r w:rsidR="00EC3055" w:rsidRPr="00EC3055">
          <w:rPr>
            <w:rStyle w:val="ac"/>
            <w:lang w:val="ru-RU"/>
          </w:rPr>
          <w:t>-</w:t>
        </w:r>
        <w:r w:rsidR="00EC3055" w:rsidRPr="00EC3055">
          <w:rPr>
            <w:rStyle w:val="ac"/>
            <w:lang w:val="en-US"/>
          </w:rPr>
          <w:t>costs</w:t>
        </w:r>
        <w:r w:rsidR="00EC3055" w:rsidRPr="00EC3055">
          <w:rPr>
            <w:rStyle w:val="ac"/>
            <w:lang w:val="ru-RU"/>
          </w:rPr>
          <w:t>/</w:t>
        </w:r>
      </w:hyperlink>
      <w:r w:rsidR="00EC3055" w:rsidRPr="00EC3055">
        <w:rPr>
          <w:color w:val="000000" w:themeColor="text1"/>
          <w:lang w:val="ru-RU"/>
        </w:rPr>
        <w:t>)</w:t>
      </w:r>
    </w:p>
    <w:p w14:paraId="5040D058" w14:textId="23078D08" w:rsidR="004E697C" w:rsidRPr="00EC3055" w:rsidRDefault="004E697C" w:rsidP="00EC3055">
      <w:pPr>
        <w:tabs>
          <w:tab w:val="left" w:pos="709"/>
        </w:tabs>
        <w:ind w:firstLine="567"/>
        <w:jc w:val="both"/>
        <w:rPr>
          <w:color w:val="000000" w:themeColor="text1"/>
          <w:lang w:val="ru-RU"/>
        </w:rPr>
      </w:pPr>
      <w:r w:rsidRPr="004E697C">
        <w:rPr>
          <w:color w:val="000000" w:themeColor="text1"/>
        </w:rPr>
        <w:t xml:space="preserve">[16] United States (US) Department of Energy (DOE). 50001 Ready Navigator [online]. Available at: https://navigator.lbl.gov/ </w:t>
      </w:r>
      <w:r w:rsidR="00EC3055">
        <w:rPr>
          <w:color w:val="000000" w:themeColor="text1"/>
          <w:lang w:val="ru-RU"/>
        </w:rPr>
        <w:t>(</w:t>
      </w:r>
      <w:r w:rsidR="00EC3055" w:rsidRPr="00EC3055">
        <w:rPr>
          <w:color w:val="000000" w:themeColor="text1"/>
          <w:lang w:val="ru-RU"/>
        </w:rPr>
        <w:t>Соединенные Штаты (США) Министерство энергетики (</w:t>
      </w:r>
      <w:r w:rsidR="00EC3055" w:rsidRPr="00EC3055">
        <w:rPr>
          <w:color w:val="000000" w:themeColor="text1"/>
          <w:lang w:val="en-US"/>
        </w:rPr>
        <w:t>DOE</w:t>
      </w:r>
      <w:r w:rsidR="00EC3055" w:rsidRPr="00EC3055">
        <w:rPr>
          <w:color w:val="000000" w:themeColor="text1"/>
          <w:lang w:val="ru-RU"/>
        </w:rPr>
        <w:t xml:space="preserve">). 50001 </w:t>
      </w:r>
      <w:r w:rsidR="00EC3055" w:rsidRPr="00EC3055">
        <w:rPr>
          <w:color w:val="000000" w:themeColor="text1"/>
          <w:lang w:val="en-US"/>
        </w:rPr>
        <w:t>Ready</w:t>
      </w:r>
      <w:r w:rsidR="00EC3055" w:rsidRPr="00EC3055">
        <w:rPr>
          <w:color w:val="000000" w:themeColor="text1"/>
          <w:lang w:val="ru-RU"/>
        </w:rPr>
        <w:t xml:space="preserve"> </w:t>
      </w:r>
      <w:r w:rsidR="00EC3055" w:rsidRPr="00EC3055">
        <w:rPr>
          <w:color w:val="000000" w:themeColor="text1"/>
          <w:lang w:val="en-US"/>
        </w:rPr>
        <w:t>Navigator</w:t>
      </w:r>
      <w:r w:rsidR="00EC3055" w:rsidRPr="00EC3055">
        <w:rPr>
          <w:color w:val="000000" w:themeColor="text1"/>
          <w:lang w:val="ru-RU"/>
        </w:rPr>
        <w:t xml:space="preserve"> [онлайн]. </w:t>
      </w:r>
      <w:proofErr w:type="spellStart"/>
      <w:r w:rsidR="00EC3055" w:rsidRPr="00EC3055">
        <w:rPr>
          <w:color w:val="000000" w:themeColor="text1"/>
          <w:lang w:val="en-US"/>
        </w:rPr>
        <w:t>Доступно</w:t>
      </w:r>
      <w:proofErr w:type="spellEnd"/>
      <w:r w:rsidR="00EC3055" w:rsidRPr="00EC3055">
        <w:rPr>
          <w:color w:val="000000" w:themeColor="text1"/>
          <w:lang w:val="en-US"/>
        </w:rPr>
        <w:t xml:space="preserve"> </w:t>
      </w:r>
      <w:proofErr w:type="spellStart"/>
      <w:r w:rsidR="00EC3055" w:rsidRPr="00EC3055">
        <w:rPr>
          <w:color w:val="000000" w:themeColor="text1"/>
          <w:lang w:val="en-US"/>
        </w:rPr>
        <w:t>по</w:t>
      </w:r>
      <w:proofErr w:type="spellEnd"/>
      <w:r w:rsidR="00EC3055" w:rsidRPr="00EC3055">
        <w:rPr>
          <w:color w:val="000000" w:themeColor="text1"/>
          <w:lang w:val="en-US"/>
        </w:rPr>
        <w:t xml:space="preserve"> </w:t>
      </w:r>
      <w:proofErr w:type="spellStart"/>
      <w:r w:rsidR="00EC3055" w:rsidRPr="00EC3055">
        <w:rPr>
          <w:color w:val="000000" w:themeColor="text1"/>
          <w:lang w:val="en-US"/>
        </w:rPr>
        <w:t>адресу</w:t>
      </w:r>
      <w:proofErr w:type="spellEnd"/>
      <w:r w:rsidR="00EC3055" w:rsidRPr="00EC3055">
        <w:rPr>
          <w:color w:val="000000" w:themeColor="text1"/>
          <w:lang w:val="en-US"/>
        </w:rPr>
        <w:t xml:space="preserve">: </w:t>
      </w:r>
      <w:hyperlink r:id="rId20" w:history="1">
        <w:r w:rsidR="00EC3055" w:rsidRPr="00EC3055">
          <w:rPr>
            <w:rStyle w:val="ac"/>
            <w:lang w:val="en-US"/>
          </w:rPr>
          <w:t xml:space="preserve">https:// </w:t>
        </w:r>
        <w:proofErr w:type="spellStart"/>
        <w:r w:rsidR="00EC3055" w:rsidRPr="00EC3055">
          <w:rPr>
            <w:rStyle w:val="ac"/>
            <w:lang w:val="en-US"/>
          </w:rPr>
          <w:t>navigator.lbl</w:t>
        </w:r>
        <w:proofErr w:type="spellEnd"/>
        <w:r w:rsidR="00EC3055" w:rsidRPr="00EC3055">
          <w:rPr>
            <w:rStyle w:val="ac"/>
            <w:lang w:val="en-US"/>
          </w:rPr>
          <w:t>. gov/</w:t>
        </w:r>
      </w:hyperlink>
      <w:r w:rsidR="00EC3055">
        <w:rPr>
          <w:color w:val="000000" w:themeColor="text1"/>
          <w:lang w:val="ru-RU"/>
        </w:rPr>
        <w:t>)</w:t>
      </w:r>
    </w:p>
    <w:p w14:paraId="6185A50C" w14:textId="339A3542" w:rsidR="004E697C" w:rsidRPr="00EC3055" w:rsidRDefault="004E697C" w:rsidP="004E697C">
      <w:pPr>
        <w:tabs>
          <w:tab w:val="left" w:pos="709"/>
        </w:tabs>
        <w:ind w:firstLine="567"/>
        <w:jc w:val="both"/>
        <w:rPr>
          <w:color w:val="000000" w:themeColor="text1"/>
          <w:lang w:val="en-US"/>
        </w:rPr>
      </w:pPr>
      <w:r w:rsidRPr="004E697C">
        <w:rPr>
          <w:color w:val="000000" w:themeColor="text1"/>
        </w:rPr>
        <w:t xml:space="preserve">[17] Wallach. O. Race to Net Zero: Carbon Neutral Goals by Country. </w:t>
      </w:r>
      <w:r w:rsidRPr="004E697C">
        <w:rPr>
          <w:i/>
          <w:iCs/>
          <w:color w:val="000000" w:themeColor="text1"/>
        </w:rPr>
        <w:t xml:space="preserve">Visual Capitalist </w:t>
      </w:r>
      <w:r w:rsidRPr="004E697C">
        <w:rPr>
          <w:color w:val="000000" w:themeColor="text1"/>
        </w:rPr>
        <w:t xml:space="preserve">[online], 2021. Available at: https://www.visualcapitalist.com/sp/race-to-net-zero-carbon-neutral-goals-by -country/ </w:t>
      </w:r>
      <w:r w:rsidR="00EC3055" w:rsidRPr="00EC3055">
        <w:rPr>
          <w:color w:val="000000" w:themeColor="text1"/>
          <w:lang w:val="en-US"/>
        </w:rPr>
        <w:t>(</w:t>
      </w:r>
      <w:proofErr w:type="spellStart"/>
      <w:r w:rsidR="00EC3055" w:rsidRPr="00EC3055">
        <w:rPr>
          <w:color w:val="000000" w:themeColor="text1"/>
          <w:lang w:val="en-US"/>
        </w:rPr>
        <w:t>Валлах</w:t>
      </w:r>
      <w:proofErr w:type="spellEnd"/>
      <w:r w:rsidR="00EC3055" w:rsidRPr="00EC3055">
        <w:rPr>
          <w:color w:val="000000" w:themeColor="text1"/>
          <w:lang w:val="en-US"/>
        </w:rPr>
        <w:t>. O. Race to Net Zero: Carbon Neutral Goals by Country. Visual Capitalist [</w:t>
      </w:r>
      <w:proofErr w:type="spellStart"/>
      <w:r w:rsidR="00EC3055" w:rsidRPr="00EC3055">
        <w:rPr>
          <w:color w:val="000000" w:themeColor="text1"/>
          <w:lang w:val="en-US"/>
        </w:rPr>
        <w:t>онлайн</w:t>
      </w:r>
      <w:proofErr w:type="spellEnd"/>
      <w:r w:rsidR="00EC3055" w:rsidRPr="00EC3055">
        <w:rPr>
          <w:color w:val="000000" w:themeColor="text1"/>
          <w:lang w:val="en-US"/>
        </w:rPr>
        <w:t xml:space="preserve">], 2021. </w:t>
      </w:r>
      <w:r w:rsidR="00EC3055" w:rsidRPr="00EC3055">
        <w:rPr>
          <w:color w:val="000000" w:themeColor="text1"/>
          <w:lang w:val="ru-RU"/>
        </w:rPr>
        <w:t>Доступно</w:t>
      </w:r>
      <w:r w:rsidR="00EC3055" w:rsidRPr="00EC3055">
        <w:rPr>
          <w:color w:val="000000" w:themeColor="text1"/>
          <w:lang w:val="en-US"/>
        </w:rPr>
        <w:t xml:space="preserve"> </w:t>
      </w:r>
      <w:r w:rsidR="00EC3055" w:rsidRPr="00EC3055">
        <w:rPr>
          <w:color w:val="000000" w:themeColor="text1"/>
          <w:lang w:val="ru-RU"/>
        </w:rPr>
        <w:t>по</w:t>
      </w:r>
      <w:r w:rsidR="00EC3055" w:rsidRPr="00EC3055">
        <w:rPr>
          <w:color w:val="000000" w:themeColor="text1"/>
          <w:lang w:val="en-US"/>
        </w:rPr>
        <w:t xml:space="preserve"> </w:t>
      </w:r>
      <w:r w:rsidR="00EC3055" w:rsidRPr="00EC3055">
        <w:rPr>
          <w:color w:val="000000" w:themeColor="text1"/>
          <w:lang w:val="ru-RU"/>
        </w:rPr>
        <w:t>адресу</w:t>
      </w:r>
      <w:r w:rsidR="00EC3055" w:rsidRPr="00EC3055">
        <w:rPr>
          <w:color w:val="000000" w:themeColor="text1"/>
          <w:lang w:val="en-US"/>
        </w:rPr>
        <w:t xml:space="preserve">: </w:t>
      </w:r>
      <w:hyperlink r:id="rId21" w:history="1">
        <w:r w:rsidR="00EC3055" w:rsidRPr="00EC3055">
          <w:rPr>
            <w:rStyle w:val="ac"/>
            <w:lang w:val="en-US"/>
          </w:rPr>
          <w:t>https://www.visualcapitalist.com/sp/race-to-net-zero-carbon-neutral-goals-by -country/</w:t>
        </w:r>
      </w:hyperlink>
      <w:r w:rsidR="00EC3055" w:rsidRPr="00EC3055">
        <w:rPr>
          <w:color w:val="000000" w:themeColor="text1"/>
          <w:lang w:val="en-US"/>
        </w:rPr>
        <w:t>)</w:t>
      </w:r>
    </w:p>
    <w:p w14:paraId="73FB2EFF" w14:textId="1A318725" w:rsidR="004E697C" w:rsidRPr="00EC3055" w:rsidRDefault="004E697C" w:rsidP="004E697C">
      <w:pPr>
        <w:tabs>
          <w:tab w:val="left" w:pos="709"/>
        </w:tabs>
        <w:ind w:firstLine="567"/>
        <w:jc w:val="both"/>
        <w:rPr>
          <w:color w:val="000000" w:themeColor="text1"/>
          <w:lang w:val="ru-RU"/>
        </w:rPr>
      </w:pPr>
      <w:r w:rsidRPr="004E697C">
        <w:rPr>
          <w:color w:val="000000" w:themeColor="text1"/>
        </w:rPr>
        <w:t xml:space="preserve">[18] World Business Council for Sustainable Development (WBCSD) and World Resources Institute (WRI). Greenhouse Gas Protocol [online]. Available at: https://ghgprotocol.org/ </w:t>
      </w:r>
      <w:r w:rsidR="00EC3055">
        <w:rPr>
          <w:color w:val="000000" w:themeColor="text1"/>
          <w:lang w:val="ru-RU"/>
        </w:rPr>
        <w:t>(</w:t>
      </w:r>
      <w:r w:rsidR="00EC3055" w:rsidRPr="00EC3055">
        <w:rPr>
          <w:color w:val="000000" w:themeColor="text1"/>
          <w:lang w:val="ru-RU"/>
        </w:rPr>
        <w:t>Всемирный совет предпринимателей по устойчивому развитию (</w:t>
      </w:r>
      <w:r w:rsidR="00EC3055" w:rsidRPr="00EC3055">
        <w:rPr>
          <w:color w:val="000000" w:themeColor="text1"/>
          <w:lang w:val="en-US"/>
        </w:rPr>
        <w:t>WBCSD</w:t>
      </w:r>
      <w:r w:rsidR="00EC3055" w:rsidRPr="00EC3055">
        <w:rPr>
          <w:color w:val="000000" w:themeColor="text1"/>
          <w:lang w:val="ru-RU"/>
        </w:rPr>
        <w:t>) и Институт мировых ресурсов (</w:t>
      </w:r>
      <w:r w:rsidR="00EC3055" w:rsidRPr="00EC3055">
        <w:rPr>
          <w:color w:val="000000" w:themeColor="text1"/>
          <w:lang w:val="en-US"/>
        </w:rPr>
        <w:t>WRI</w:t>
      </w:r>
      <w:r w:rsidR="00EC3055" w:rsidRPr="00EC3055">
        <w:rPr>
          <w:color w:val="000000" w:themeColor="text1"/>
          <w:lang w:val="ru-RU"/>
        </w:rPr>
        <w:t xml:space="preserve">). Протокол по парниковым газам [онлайн]. </w:t>
      </w:r>
      <w:proofErr w:type="spellStart"/>
      <w:r w:rsidR="00EC3055" w:rsidRPr="00EC3055">
        <w:rPr>
          <w:color w:val="000000" w:themeColor="text1"/>
          <w:lang w:val="en-US"/>
        </w:rPr>
        <w:t>Доступно</w:t>
      </w:r>
      <w:proofErr w:type="spellEnd"/>
      <w:r w:rsidR="00EC3055" w:rsidRPr="00EC3055">
        <w:rPr>
          <w:color w:val="000000" w:themeColor="text1"/>
          <w:lang w:val="en-US"/>
        </w:rPr>
        <w:t xml:space="preserve"> </w:t>
      </w:r>
      <w:proofErr w:type="spellStart"/>
      <w:r w:rsidR="00EC3055" w:rsidRPr="00EC3055">
        <w:rPr>
          <w:color w:val="000000" w:themeColor="text1"/>
          <w:lang w:val="en-US"/>
        </w:rPr>
        <w:t>по</w:t>
      </w:r>
      <w:proofErr w:type="spellEnd"/>
      <w:r w:rsidR="00EC3055" w:rsidRPr="00EC3055">
        <w:rPr>
          <w:color w:val="000000" w:themeColor="text1"/>
          <w:lang w:val="en-US"/>
        </w:rPr>
        <w:t xml:space="preserve"> </w:t>
      </w:r>
      <w:proofErr w:type="spellStart"/>
      <w:r w:rsidR="00EC3055" w:rsidRPr="00EC3055">
        <w:rPr>
          <w:color w:val="000000" w:themeColor="text1"/>
          <w:lang w:val="en-US"/>
        </w:rPr>
        <w:t>адресу</w:t>
      </w:r>
      <w:proofErr w:type="spellEnd"/>
      <w:r w:rsidR="00EC3055" w:rsidRPr="00EC3055">
        <w:rPr>
          <w:color w:val="000000" w:themeColor="text1"/>
          <w:lang w:val="en-US"/>
        </w:rPr>
        <w:t xml:space="preserve">: </w:t>
      </w:r>
      <w:hyperlink r:id="rId22" w:history="1">
        <w:r w:rsidR="00EC3055" w:rsidRPr="00EC3055">
          <w:rPr>
            <w:rStyle w:val="ac"/>
            <w:lang w:val="en-US"/>
          </w:rPr>
          <w:t>https://ghgprotocol.org/</w:t>
        </w:r>
      </w:hyperlink>
      <w:r w:rsidR="00EC3055">
        <w:rPr>
          <w:color w:val="000000" w:themeColor="text1"/>
          <w:lang w:val="ru-RU"/>
        </w:rPr>
        <w:t>)</w:t>
      </w:r>
    </w:p>
    <w:p w14:paraId="5D5C4C0A" w14:textId="77777777" w:rsidR="004E697C" w:rsidRPr="004E697C" w:rsidRDefault="004E697C" w:rsidP="007E1141">
      <w:pPr>
        <w:pStyle w:val="Style26"/>
        <w:widowControl/>
        <w:ind w:firstLine="720"/>
        <w:jc w:val="both"/>
        <w:rPr>
          <w:rStyle w:val="FontStyle82"/>
          <w:rFonts w:ascii="Times New Roman" w:hAnsi="Times New Roman" w:cs="Times New Roman" w:hint="default"/>
          <w:color w:val="000000" w:themeColor="text1"/>
          <w:sz w:val="24"/>
          <w:szCs w:val="24"/>
          <w:lang w:val="en-US" w:eastAsia="en-US"/>
        </w:rPr>
      </w:pPr>
    </w:p>
    <w:bookmarkEnd w:id="44"/>
    <w:p w14:paraId="372C9C72" w14:textId="77777777" w:rsidR="0034287C" w:rsidRPr="00DC498F" w:rsidRDefault="0034287C" w:rsidP="007E1141">
      <w:pPr>
        <w:pStyle w:val="af9"/>
        <w:ind w:firstLine="567"/>
        <w:jc w:val="both"/>
        <w:rPr>
          <w:b/>
          <w:color w:val="000000" w:themeColor="text1"/>
          <w:lang w:val="en-US"/>
        </w:rPr>
      </w:pPr>
    </w:p>
    <w:p w14:paraId="2B8E230A" w14:textId="77777777" w:rsidR="004E697C" w:rsidRPr="00DC498F" w:rsidRDefault="004E697C" w:rsidP="007E1141">
      <w:pPr>
        <w:pStyle w:val="af9"/>
        <w:ind w:firstLine="567"/>
        <w:jc w:val="both"/>
        <w:rPr>
          <w:b/>
          <w:color w:val="000000" w:themeColor="text1"/>
          <w:lang w:val="en-US"/>
        </w:rPr>
      </w:pPr>
    </w:p>
    <w:p w14:paraId="4AE2BE58" w14:textId="77777777" w:rsidR="004E697C" w:rsidRPr="00DC498F" w:rsidRDefault="004E697C" w:rsidP="007E1141">
      <w:pPr>
        <w:pStyle w:val="af9"/>
        <w:ind w:firstLine="567"/>
        <w:jc w:val="both"/>
        <w:rPr>
          <w:b/>
          <w:color w:val="000000" w:themeColor="text1"/>
          <w:lang w:val="en-US"/>
        </w:rPr>
      </w:pPr>
    </w:p>
    <w:p w14:paraId="43DFD9E8" w14:textId="77777777" w:rsidR="004E697C" w:rsidRDefault="004E697C" w:rsidP="007E1141">
      <w:pPr>
        <w:pStyle w:val="af9"/>
        <w:ind w:firstLine="567"/>
        <w:jc w:val="both"/>
        <w:rPr>
          <w:b/>
          <w:color w:val="000000" w:themeColor="text1"/>
          <w:lang w:val="en-US"/>
        </w:rPr>
      </w:pPr>
    </w:p>
    <w:p w14:paraId="53A6D2ED" w14:textId="77777777" w:rsidR="00EC3055" w:rsidRDefault="00EC3055" w:rsidP="007E1141">
      <w:pPr>
        <w:pStyle w:val="af9"/>
        <w:ind w:firstLine="567"/>
        <w:jc w:val="both"/>
        <w:rPr>
          <w:b/>
          <w:color w:val="000000" w:themeColor="text1"/>
          <w:lang w:val="en-US"/>
        </w:rPr>
      </w:pPr>
    </w:p>
    <w:p w14:paraId="32416992" w14:textId="77777777" w:rsidR="00EC3055" w:rsidRDefault="00EC3055" w:rsidP="007E1141">
      <w:pPr>
        <w:pStyle w:val="af9"/>
        <w:ind w:firstLine="567"/>
        <w:jc w:val="both"/>
        <w:rPr>
          <w:b/>
          <w:color w:val="000000" w:themeColor="text1"/>
          <w:lang w:val="en-US"/>
        </w:rPr>
      </w:pPr>
    </w:p>
    <w:p w14:paraId="347C7598" w14:textId="77777777" w:rsidR="00EC3055" w:rsidRDefault="00EC3055" w:rsidP="007E1141">
      <w:pPr>
        <w:pStyle w:val="af9"/>
        <w:ind w:firstLine="567"/>
        <w:jc w:val="both"/>
        <w:rPr>
          <w:b/>
          <w:color w:val="000000" w:themeColor="text1"/>
          <w:lang w:val="en-US"/>
        </w:rPr>
      </w:pPr>
    </w:p>
    <w:p w14:paraId="21C9249A" w14:textId="77777777" w:rsidR="00EC3055" w:rsidRDefault="00EC3055" w:rsidP="007E1141">
      <w:pPr>
        <w:pStyle w:val="af9"/>
        <w:ind w:firstLine="567"/>
        <w:jc w:val="both"/>
        <w:rPr>
          <w:b/>
          <w:color w:val="000000" w:themeColor="text1"/>
          <w:lang w:val="en-US"/>
        </w:rPr>
      </w:pPr>
    </w:p>
    <w:p w14:paraId="2A04E5F3" w14:textId="77777777" w:rsidR="00EC3055" w:rsidRDefault="00EC3055" w:rsidP="007E1141">
      <w:pPr>
        <w:pStyle w:val="af9"/>
        <w:ind w:firstLine="567"/>
        <w:jc w:val="both"/>
        <w:rPr>
          <w:b/>
          <w:color w:val="000000" w:themeColor="text1"/>
          <w:lang w:val="en-US"/>
        </w:rPr>
      </w:pPr>
    </w:p>
    <w:p w14:paraId="40570453" w14:textId="77777777" w:rsidR="00EC3055" w:rsidRDefault="00EC3055" w:rsidP="007E1141">
      <w:pPr>
        <w:pStyle w:val="af9"/>
        <w:ind w:firstLine="567"/>
        <w:jc w:val="both"/>
        <w:rPr>
          <w:b/>
          <w:color w:val="000000" w:themeColor="text1"/>
          <w:lang w:val="en-US"/>
        </w:rPr>
      </w:pPr>
    </w:p>
    <w:p w14:paraId="6FFD87C8" w14:textId="77777777" w:rsidR="00EC3055" w:rsidRDefault="00EC3055" w:rsidP="007E1141">
      <w:pPr>
        <w:pStyle w:val="af9"/>
        <w:ind w:firstLine="567"/>
        <w:jc w:val="both"/>
        <w:rPr>
          <w:b/>
          <w:color w:val="000000" w:themeColor="text1"/>
          <w:lang w:val="en-US"/>
        </w:rPr>
      </w:pPr>
    </w:p>
    <w:p w14:paraId="2E00847F" w14:textId="77777777" w:rsidR="00EC3055" w:rsidRDefault="00EC3055" w:rsidP="007E1141">
      <w:pPr>
        <w:pStyle w:val="af9"/>
        <w:ind w:firstLine="567"/>
        <w:jc w:val="both"/>
        <w:rPr>
          <w:b/>
          <w:color w:val="000000" w:themeColor="text1"/>
          <w:lang w:val="en-US"/>
        </w:rPr>
      </w:pPr>
    </w:p>
    <w:p w14:paraId="29FACCAC" w14:textId="77777777" w:rsidR="00EC3055" w:rsidRDefault="00EC3055" w:rsidP="007E1141">
      <w:pPr>
        <w:pStyle w:val="af9"/>
        <w:ind w:firstLine="567"/>
        <w:jc w:val="both"/>
        <w:rPr>
          <w:b/>
          <w:color w:val="000000" w:themeColor="text1"/>
          <w:lang w:val="en-US"/>
        </w:rPr>
      </w:pPr>
    </w:p>
    <w:p w14:paraId="01D88256" w14:textId="77777777" w:rsidR="00EC3055" w:rsidRDefault="00EC3055" w:rsidP="007E1141">
      <w:pPr>
        <w:pStyle w:val="af9"/>
        <w:ind w:firstLine="567"/>
        <w:jc w:val="both"/>
        <w:rPr>
          <w:b/>
          <w:color w:val="000000" w:themeColor="text1"/>
          <w:lang w:val="en-US"/>
        </w:rPr>
      </w:pPr>
    </w:p>
    <w:p w14:paraId="06658EE7" w14:textId="77777777" w:rsidR="00EC3055" w:rsidRDefault="00EC3055" w:rsidP="007E1141">
      <w:pPr>
        <w:pStyle w:val="af9"/>
        <w:ind w:firstLine="567"/>
        <w:jc w:val="both"/>
        <w:rPr>
          <w:b/>
          <w:color w:val="000000" w:themeColor="text1"/>
          <w:lang w:val="en-US"/>
        </w:rPr>
      </w:pPr>
    </w:p>
    <w:p w14:paraId="75C79E20" w14:textId="77777777" w:rsidR="00EC3055" w:rsidRDefault="00EC3055" w:rsidP="007E1141">
      <w:pPr>
        <w:pStyle w:val="af9"/>
        <w:ind w:firstLine="567"/>
        <w:jc w:val="both"/>
        <w:rPr>
          <w:b/>
          <w:color w:val="000000" w:themeColor="text1"/>
          <w:lang w:val="en-US"/>
        </w:rPr>
      </w:pPr>
    </w:p>
    <w:p w14:paraId="4C973839" w14:textId="77777777" w:rsidR="00EC3055" w:rsidRDefault="00EC3055" w:rsidP="007E1141">
      <w:pPr>
        <w:pStyle w:val="af9"/>
        <w:ind w:firstLine="567"/>
        <w:jc w:val="both"/>
        <w:rPr>
          <w:b/>
          <w:color w:val="000000" w:themeColor="text1"/>
          <w:lang w:val="en-US"/>
        </w:rPr>
      </w:pPr>
    </w:p>
    <w:p w14:paraId="2DE637A1" w14:textId="77777777" w:rsidR="00EC3055" w:rsidRDefault="00EC3055" w:rsidP="007E1141">
      <w:pPr>
        <w:pStyle w:val="af9"/>
        <w:ind w:firstLine="567"/>
        <w:jc w:val="both"/>
        <w:rPr>
          <w:b/>
          <w:color w:val="000000" w:themeColor="text1"/>
          <w:lang w:val="en-US"/>
        </w:rPr>
      </w:pPr>
    </w:p>
    <w:p w14:paraId="799C7BC0" w14:textId="77777777" w:rsidR="00EC3055" w:rsidRPr="00DC498F" w:rsidRDefault="00EC3055" w:rsidP="007E1141">
      <w:pPr>
        <w:pStyle w:val="af9"/>
        <w:ind w:firstLine="567"/>
        <w:jc w:val="both"/>
        <w:rPr>
          <w:b/>
          <w:color w:val="000000" w:themeColor="text1"/>
          <w:lang w:val="en-US"/>
        </w:rPr>
      </w:pPr>
    </w:p>
    <w:p w14:paraId="0394293F" w14:textId="77777777" w:rsidR="004E697C" w:rsidRPr="00DC498F" w:rsidRDefault="004E697C" w:rsidP="007E1141">
      <w:pPr>
        <w:pStyle w:val="af9"/>
        <w:ind w:firstLine="567"/>
        <w:jc w:val="both"/>
        <w:rPr>
          <w:b/>
          <w:color w:val="000000" w:themeColor="text1"/>
          <w:lang w:val="en-US"/>
        </w:rPr>
      </w:pPr>
    </w:p>
    <w:p w14:paraId="02F79365" w14:textId="77777777" w:rsidR="004E697C" w:rsidRPr="00DC498F" w:rsidRDefault="004E697C" w:rsidP="007E1141">
      <w:pPr>
        <w:pStyle w:val="af9"/>
        <w:ind w:firstLine="567"/>
        <w:jc w:val="both"/>
        <w:rPr>
          <w:b/>
          <w:color w:val="000000" w:themeColor="text1"/>
          <w:lang w:val="en-US"/>
        </w:rPr>
      </w:pPr>
    </w:p>
    <w:p w14:paraId="4B1121A0" w14:textId="77777777" w:rsidR="004E697C" w:rsidRPr="00DC498F" w:rsidRDefault="004E697C" w:rsidP="007E1141">
      <w:pPr>
        <w:pStyle w:val="af9"/>
        <w:ind w:firstLine="567"/>
        <w:jc w:val="both"/>
        <w:rPr>
          <w:b/>
          <w:color w:val="000000" w:themeColor="text1"/>
          <w:lang w:val="en-US"/>
        </w:rPr>
      </w:pPr>
    </w:p>
    <w:p w14:paraId="09137BC6" w14:textId="77777777" w:rsidR="0034287C" w:rsidRPr="00DC498F" w:rsidRDefault="0034287C" w:rsidP="007E1141">
      <w:pPr>
        <w:pStyle w:val="af9"/>
        <w:ind w:firstLine="567"/>
        <w:jc w:val="both"/>
        <w:rPr>
          <w:b/>
          <w:color w:val="000000" w:themeColor="text1"/>
          <w:lang w:val="en-US"/>
        </w:rPr>
      </w:pPr>
    </w:p>
    <w:p w14:paraId="65306449" w14:textId="77777777" w:rsidR="0034287C" w:rsidRPr="0085257C" w:rsidRDefault="0034287C" w:rsidP="0034287C">
      <w:pPr>
        <w:ind w:firstLine="567"/>
        <w:jc w:val="center"/>
        <w:rPr>
          <w:b/>
        </w:rPr>
      </w:pPr>
      <w:r w:rsidRPr="0085257C">
        <w:rPr>
          <w:b/>
        </w:rPr>
        <w:lastRenderedPageBreak/>
        <w:t>Приложение В.А</w:t>
      </w:r>
    </w:p>
    <w:p w14:paraId="0C843E0F" w14:textId="77777777" w:rsidR="0034287C" w:rsidRPr="0085257C" w:rsidRDefault="0034287C" w:rsidP="0034287C">
      <w:pPr>
        <w:ind w:firstLine="567"/>
        <w:jc w:val="center"/>
        <w:rPr>
          <w:i/>
        </w:rPr>
      </w:pPr>
      <w:r w:rsidRPr="0085257C">
        <w:rPr>
          <w:i/>
        </w:rPr>
        <w:t>(информационное)</w:t>
      </w:r>
    </w:p>
    <w:p w14:paraId="484D6A64" w14:textId="77777777" w:rsidR="0034287C" w:rsidRPr="0085257C" w:rsidRDefault="0034287C" w:rsidP="0034287C">
      <w:pPr>
        <w:ind w:firstLine="567"/>
        <w:jc w:val="center"/>
        <w:rPr>
          <w:i/>
        </w:rPr>
      </w:pPr>
    </w:p>
    <w:p w14:paraId="5CF746DB" w14:textId="77777777" w:rsidR="0034287C" w:rsidRPr="0085257C" w:rsidRDefault="0034287C" w:rsidP="0034287C">
      <w:pPr>
        <w:ind w:firstLine="567"/>
        <w:jc w:val="center"/>
        <w:rPr>
          <w:b/>
        </w:rPr>
      </w:pPr>
      <w:r w:rsidRPr="0085257C">
        <w:rPr>
          <w:b/>
        </w:rPr>
        <w:t>Сведения о соответствии национального стандарта ссылочному</w:t>
      </w:r>
      <w:r w:rsidRPr="0085257C">
        <w:rPr>
          <w:b/>
        </w:rPr>
        <w:br/>
        <w:t>международному стандарту</w:t>
      </w:r>
    </w:p>
    <w:p w14:paraId="1566392C" w14:textId="77777777" w:rsidR="0034287C" w:rsidRPr="0085257C" w:rsidRDefault="0034287C" w:rsidP="0034287C">
      <w:pPr>
        <w:ind w:firstLine="567"/>
        <w:jc w:val="center"/>
        <w:rPr>
          <w:b/>
        </w:rPr>
      </w:pPr>
    </w:p>
    <w:p w14:paraId="0DABF8E5" w14:textId="77777777" w:rsidR="0034287C" w:rsidRPr="0085257C" w:rsidRDefault="0034287C" w:rsidP="0034287C">
      <w:pPr>
        <w:ind w:firstLine="567"/>
        <w:jc w:val="center"/>
        <w:rPr>
          <w:b/>
        </w:rPr>
      </w:pPr>
      <w:r w:rsidRPr="0085257C">
        <w:rPr>
          <w:b/>
        </w:rPr>
        <w:t xml:space="preserve">Таблица </w:t>
      </w:r>
      <w:r w:rsidRPr="001C7960">
        <w:rPr>
          <w:b/>
        </w:rPr>
        <w:t>В.А</w:t>
      </w:r>
      <w:r>
        <w:rPr>
          <w:b/>
        </w:rPr>
        <w:t>.1</w:t>
      </w:r>
      <w:r w:rsidRPr="0085257C">
        <w:rPr>
          <w:b/>
        </w:rPr>
        <w:t xml:space="preserve"> – </w:t>
      </w:r>
      <w:r w:rsidRPr="00A56E1D">
        <w:rPr>
          <w:b/>
        </w:rPr>
        <w:t>Сведения о соответствии стан</w:t>
      </w:r>
      <w:r>
        <w:rPr>
          <w:b/>
        </w:rPr>
        <w:t xml:space="preserve">дартов ссылочным международным, </w:t>
      </w:r>
      <w:r w:rsidRPr="00A56E1D">
        <w:rPr>
          <w:b/>
        </w:rPr>
        <w:t>региональным стандартам, стандартам иностранных государств</w:t>
      </w:r>
    </w:p>
    <w:p w14:paraId="19782D9B" w14:textId="77777777" w:rsidR="0034287C" w:rsidRPr="0085257C" w:rsidRDefault="0034287C" w:rsidP="0034287C">
      <w:pPr>
        <w:ind w:firstLine="567"/>
        <w:jc w:val="center"/>
        <w:rPr>
          <w:b/>
        </w:rPr>
      </w:pPr>
    </w:p>
    <w:tbl>
      <w:tblPr>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7"/>
        <w:gridCol w:w="1701"/>
        <w:gridCol w:w="3827"/>
      </w:tblGrid>
      <w:tr w:rsidR="0034287C" w:rsidRPr="00B31FDD" w14:paraId="0BCAA4B3" w14:textId="77777777" w:rsidTr="002E70EA">
        <w:tc>
          <w:tcPr>
            <w:tcW w:w="4597" w:type="dxa"/>
            <w:tcBorders>
              <w:bottom w:val="double" w:sz="4" w:space="0" w:color="auto"/>
            </w:tcBorders>
          </w:tcPr>
          <w:p w14:paraId="327A4091" w14:textId="77777777" w:rsidR="0034287C" w:rsidRPr="00B31FDD" w:rsidRDefault="0034287C" w:rsidP="002E70EA">
            <w:pPr>
              <w:jc w:val="center"/>
            </w:pPr>
            <w:r w:rsidRPr="00B31FDD">
              <w:t>Обозначение и наименование европейского стандарта</w:t>
            </w:r>
          </w:p>
        </w:tc>
        <w:tc>
          <w:tcPr>
            <w:tcW w:w="1701" w:type="dxa"/>
            <w:tcBorders>
              <w:bottom w:val="double" w:sz="4" w:space="0" w:color="auto"/>
            </w:tcBorders>
          </w:tcPr>
          <w:p w14:paraId="170BC96E" w14:textId="77777777" w:rsidR="0034287C" w:rsidRPr="00B31FDD" w:rsidRDefault="0034287C" w:rsidP="002E70EA">
            <w:pPr>
              <w:jc w:val="center"/>
            </w:pPr>
            <w:r w:rsidRPr="00B31FDD">
              <w:t>Степень соответствия</w:t>
            </w:r>
          </w:p>
        </w:tc>
        <w:tc>
          <w:tcPr>
            <w:tcW w:w="3827" w:type="dxa"/>
            <w:tcBorders>
              <w:bottom w:val="double" w:sz="4" w:space="0" w:color="auto"/>
            </w:tcBorders>
          </w:tcPr>
          <w:p w14:paraId="3A3B30C4" w14:textId="77777777" w:rsidR="0034287C" w:rsidRPr="00B31FDD" w:rsidRDefault="0034287C" w:rsidP="002E70EA">
            <w:pPr>
              <w:jc w:val="center"/>
            </w:pPr>
            <w:r w:rsidRPr="00B31FDD">
              <w:t>Обозначение и наименование</w:t>
            </w:r>
            <w:r w:rsidRPr="00B31FDD">
              <w:rPr>
                <w:lang w:val="kk-KZ"/>
              </w:rPr>
              <w:t xml:space="preserve"> </w:t>
            </w:r>
            <w:r w:rsidRPr="00B31FDD">
              <w:t>национального стандарта,</w:t>
            </w:r>
            <w:r w:rsidRPr="00B31FDD">
              <w:rPr>
                <w:lang w:val="kk-KZ"/>
              </w:rPr>
              <w:t xml:space="preserve"> </w:t>
            </w:r>
            <w:r w:rsidRPr="00B31FDD">
              <w:t>межгосударственного</w:t>
            </w:r>
            <w:r w:rsidRPr="00B31FDD">
              <w:rPr>
                <w:lang w:val="kk-KZ"/>
              </w:rPr>
              <w:t xml:space="preserve"> </w:t>
            </w:r>
            <w:r w:rsidRPr="00B31FDD">
              <w:t>стандарта</w:t>
            </w:r>
          </w:p>
        </w:tc>
      </w:tr>
      <w:tr w:rsidR="0034287C" w:rsidRPr="00B31FDD" w14:paraId="793DD225" w14:textId="77777777" w:rsidTr="002E70EA">
        <w:tc>
          <w:tcPr>
            <w:tcW w:w="4597" w:type="dxa"/>
          </w:tcPr>
          <w:p w14:paraId="781D242A" w14:textId="653C5796" w:rsidR="0034287C" w:rsidRPr="0034287C" w:rsidRDefault="0034287C" w:rsidP="0034287C">
            <w:pPr>
              <w:pStyle w:val="af9"/>
              <w:jc w:val="both"/>
              <w:rPr>
                <w:color w:val="000000" w:themeColor="text1"/>
                <w:lang w:val="ru-KZ"/>
              </w:rPr>
            </w:pPr>
            <w:r w:rsidRPr="00476BFF">
              <w:rPr>
                <w:rStyle w:val="FontStyle82"/>
                <w:rFonts w:ascii="Times New Roman" w:hAnsi="Times New Roman" w:cs="Times New Roman" w:hint="default"/>
                <w:color w:val="000000" w:themeColor="text1"/>
                <w:sz w:val="24"/>
                <w:szCs w:val="24"/>
                <w:lang w:val="ru-KZ" w:eastAsia="en-US"/>
              </w:rPr>
              <w:t>ISO 50001:2018</w:t>
            </w:r>
            <w:r w:rsidRPr="00476BFF">
              <w:rPr>
                <w:rStyle w:val="FontStyle82"/>
                <w:rFonts w:ascii="Times New Roman" w:hAnsi="Times New Roman" w:cs="Times New Roman" w:hint="default"/>
                <w:i/>
                <w:iCs/>
                <w:color w:val="000000" w:themeColor="text1"/>
                <w:sz w:val="24"/>
                <w:szCs w:val="24"/>
                <w:lang w:val="ru-KZ" w:eastAsia="en-US"/>
              </w:rPr>
              <w:t xml:space="preserve"> </w:t>
            </w:r>
            <w:r w:rsidRPr="00476BFF">
              <w:rPr>
                <w:rStyle w:val="FontStyle83"/>
                <w:rFonts w:ascii="Times New Roman" w:hAnsi="Times New Roman" w:cs="Times New Roman" w:hint="default"/>
                <w:i w:val="0"/>
                <w:iCs w:val="0"/>
                <w:color w:val="000000" w:themeColor="text1"/>
                <w:sz w:val="24"/>
                <w:szCs w:val="24"/>
                <w:lang w:val="ru-KZ" w:eastAsia="en-US"/>
              </w:rPr>
              <w:t>Системы энергетического</w:t>
            </w:r>
            <w:r w:rsidRPr="00476BFF">
              <w:rPr>
                <w:rStyle w:val="FontStyle83"/>
                <w:rFonts w:ascii="Times New Roman" w:hAnsi="Times New Roman" w:cs="Times New Roman" w:hint="default"/>
                <w:i w:val="0"/>
                <w:iCs w:val="0"/>
                <w:color w:val="000000" w:themeColor="text1"/>
                <w:sz w:val="24"/>
                <w:szCs w:val="24"/>
                <w:lang w:val="kk-KZ" w:eastAsia="en-US"/>
              </w:rPr>
              <w:t xml:space="preserve"> </w:t>
            </w:r>
            <w:r w:rsidRPr="00476BFF">
              <w:rPr>
                <w:rStyle w:val="FontStyle83"/>
                <w:rFonts w:ascii="Times New Roman" w:hAnsi="Times New Roman" w:cs="Times New Roman" w:hint="default"/>
                <w:i w:val="0"/>
                <w:iCs w:val="0"/>
                <w:color w:val="000000" w:themeColor="text1"/>
                <w:sz w:val="24"/>
                <w:szCs w:val="24"/>
                <w:lang w:val="ru-KZ" w:eastAsia="en-US"/>
              </w:rPr>
              <w:t>менеджмента – Требования и руководство по применению</w:t>
            </w:r>
          </w:p>
        </w:tc>
        <w:tc>
          <w:tcPr>
            <w:tcW w:w="1701" w:type="dxa"/>
          </w:tcPr>
          <w:p w14:paraId="110167DB" w14:textId="6365CD3C" w:rsidR="0034287C" w:rsidRPr="00B31FDD" w:rsidRDefault="005A73BC" w:rsidP="002E70EA">
            <w:pPr>
              <w:ind w:firstLine="567"/>
            </w:pPr>
            <w:r>
              <w:rPr>
                <w:lang w:val="ru-RU"/>
              </w:rPr>
              <w:t>I</w:t>
            </w:r>
            <w:r>
              <w:rPr>
                <w:lang w:val="en-US"/>
              </w:rPr>
              <w:t>DT</w:t>
            </w:r>
          </w:p>
        </w:tc>
        <w:tc>
          <w:tcPr>
            <w:tcW w:w="3827" w:type="dxa"/>
          </w:tcPr>
          <w:p w14:paraId="6D6205BA" w14:textId="77777777" w:rsidR="005A73BC" w:rsidRPr="00241332" w:rsidRDefault="005A73BC" w:rsidP="005A73BC">
            <w:r w:rsidRPr="00241332">
              <w:rPr>
                <w:lang w:val="ru-RU"/>
              </w:rPr>
              <w:t xml:space="preserve">СТ РК </w:t>
            </w:r>
            <w:r w:rsidRPr="00241332">
              <w:t xml:space="preserve">ISO </w:t>
            </w:r>
            <w:proofErr w:type="gramStart"/>
            <w:r w:rsidRPr="00241332">
              <w:t>50001-2019</w:t>
            </w:r>
            <w:proofErr w:type="gramEnd"/>
          </w:p>
          <w:p w14:paraId="7DF9F520" w14:textId="6482A562" w:rsidR="0034287C" w:rsidRPr="00B31FDD" w:rsidRDefault="005A73BC" w:rsidP="005A73BC">
            <w:pPr>
              <w:jc w:val="both"/>
              <w:rPr>
                <w:highlight w:val="yellow"/>
              </w:rPr>
            </w:pPr>
            <w:r w:rsidRPr="00241332">
              <w:t>Системы энергетического менеджмента</w:t>
            </w:r>
            <w:r>
              <w:rPr>
                <w:lang w:val="ru-RU"/>
              </w:rPr>
              <w:t xml:space="preserve">. </w:t>
            </w:r>
            <w:r w:rsidRPr="00241332">
              <w:t>Требования и руководство по использованию</w:t>
            </w:r>
          </w:p>
        </w:tc>
      </w:tr>
    </w:tbl>
    <w:p w14:paraId="0D789DA4" w14:textId="77777777" w:rsidR="0034287C" w:rsidRDefault="0034287C" w:rsidP="007E1141">
      <w:pPr>
        <w:pStyle w:val="af9"/>
        <w:ind w:firstLine="567"/>
        <w:jc w:val="both"/>
        <w:rPr>
          <w:b/>
          <w:color w:val="000000" w:themeColor="text1"/>
        </w:rPr>
      </w:pPr>
    </w:p>
    <w:p w14:paraId="45FBD583" w14:textId="77777777" w:rsidR="0034287C" w:rsidRPr="00476BFF" w:rsidRDefault="0034287C" w:rsidP="007E1141">
      <w:pPr>
        <w:pStyle w:val="af9"/>
        <w:ind w:firstLine="567"/>
        <w:jc w:val="both"/>
        <w:rPr>
          <w:b/>
          <w:color w:val="000000" w:themeColor="text1"/>
        </w:rPr>
      </w:pPr>
    </w:p>
    <w:p w14:paraId="6D8A69D1" w14:textId="77777777" w:rsidR="007E1141" w:rsidRPr="00476BFF" w:rsidRDefault="007E1141" w:rsidP="007E1141">
      <w:pPr>
        <w:pStyle w:val="af9"/>
        <w:ind w:firstLine="567"/>
        <w:jc w:val="both"/>
        <w:rPr>
          <w:b/>
          <w:color w:val="000000" w:themeColor="text1"/>
        </w:rPr>
      </w:pPr>
    </w:p>
    <w:p w14:paraId="214E82D1" w14:textId="77777777" w:rsidR="006011C6" w:rsidRPr="00476BFF" w:rsidRDefault="006011C6" w:rsidP="00B44112">
      <w:pPr>
        <w:ind w:firstLine="567"/>
        <w:jc w:val="both"/>
        <w:rPr>
          <w:b/>
          <w:bCs/>
          <w:color w:val="000000" w:themeColor="text1"/>
        </w:rPr>
      </w:pPr>
    </w:p>
    <w:p w14:paraId="5BFD3FC6" w14:textId="77777777" w:rsidR="006011C6" w:rsidRPr="00476BFF" w:rsidRDefault="006011C6" w:rsidP="00B44112">
      <w:pPr>
        <w:pStyle w:val="Style11"/>
        <w:ind w:firstLine="567"/>
        <w:jc w:val="center"/>
        <w:rPr>
          <w:rStyle w:val="FontStyle33"/>
          <w:rFonts w:ascii="Times New Roman" w:hAnsi="Times New Roman" w:cs="Times New Roman"/>
          <w:color w:val="000000" w:themeColor="text1"/>
          <w:sz w:val="24"/>
          <w:szCs w:val="24"/>
        </w:rPr>
      </w:pPr>
    </w:p>
    <w:p w14:paraId="1D848372" w14:textId="77777777" w:rsidR="006011C6" w:rsidRPr="00476BFF" w:rsidRDefault="006011C6" w:rsidP="00B44112">
      <w:pPr>
        <w:pStyle w:val="Style11"/>
        <w:ind w:firstLine="567"/>
        <w:jc w:val="center"/>
        <w:rPr>
          <w:rStyle w:val="FontStyle33"/>
          <w:rFonts w:ascii="Times New Roman" w:hAnsi="Times New Roman" w:cs="Times New Roman"/>
          <w:color w:val="000000" w:themeColor="text1"/>
          <w:sz w:val="24"/>
          <w:szCs w:val="24"/>
        </w:rPr>
      </w:pPr>
    </w:p>
    <w:p w14:paraId="7FB37132" w14:textId="77777777" w:rsidR="006011C6" w:rsidRPr="00476BFF" w:rsidRDefault="006011C6" w:rsidP="00B44112">
      <w:pPr>
        <w:pStyle w:val="Style11"/>
        <w:ind w:firstLine="567"/>
        <w:jc w:val="center"/>
        <w:rPr>
          <w:rStyle w:val="FontStyle33"/>
          <w:rFonts w:ascii="Times New Roman" w:hAnsi="Times New Roman" w:cs="Times New Roman"/>
          <w:color w:val="000000" w:themeColor="text1"/>
          <w:sz w:val="24"/>
          <w:szCs w:val="24"/>
        </w:rPr>
      </w:pPr>
    </w:p>
    <w:p w14:paraId="220A81A1" w14:textId="77777777" w:rsidR="006011C6" w:rsidRPr="00476BFF" w:rsidRDefault="006011C6" w:rsidP="00B44112">
      <w:pPr>
        <w:pStyle w:val="Style11"/>
        <w:ind w:firstLine="567"/>
        <w:jc w:val="center"/>
        <w:rPr>
          <w:rStyle w:val="FontStyle33"/>
          <w:rFonts w:ascii="Times New Roman" w:hAnsi="Times New Roman" w:cs="Times New Roman"/>
          <w:color w:val="000000" w:themeColor="text1"/>
          <w:sz w:val="24"/>
          <w:szCs w:val="24"/>
        </w:rPr>
      </w:pPr>
    </w:p>
    <w:p w14:paraId="081BB7B6" w14:textId="77777777" w:rsidR="006011C6" w:rsidRPr="00476BFF" w:rsidRDefault="006011C6" w:rsidP="00B44112">
      <w:pPr>
        <w:pStyle w:val="Style11"/>
        <w:ind w:firstLine="567"/>
        <w:jc w:val="center"/>
        <w:rPr>
          <w:rStyle w:val="FontStyle33"/>
          <w:rFonts w:ascii="Times New Roman" w:hAnsi="Times New Roman" w:cs="Times New Roman"/>
          <w:color w:val="000000" w:themeColor="text1"/>
          <w:sz w:val="24"/>
          <w:szCs w:val="24"/>
        </w:rPr>
      </w:pPr>
    </w:p>
    <w:p w14:paraId="2A6379C4" w14:textId="77777777" w:rsidR="006011C6" w:rsidRPr="00476BFF" w:rsidRDefault="006011C6" w:rsidP="00B44112">
      <w:pPr>
        <w:pStyle w:val="Style11"/>
        <w:ind w:firstLine="567"/>
        <w:jc w:val="center"/>
        <w:rPr>
          <w:rStyle w:val="FontStyle33"/>
          <w:rFonts w:ascii="Times New Roman" w:hAnsi="Times New Roman" w:cs="Times New Roman"/>
          <w:color w:val="000000" w:themeColor="text1"/>
          <w:sz w:val="24"/>
          <w:szCs w:val="24"/>
        </w:rPr>
      </w:pPr>
    </w:p>
    <w:p w14:paraId="454313F8" w14:textId="77777777" w:rsidR="006011C6" w:rsidRPr="00476BFF" w:rsidRDefault="006011C6" w:rsidP="00B44112">
      <w:pPr>
        <w:pStyle w:val="Style11"/>
        <w:ind w:firstLine="567"/>
        <w:jc w:val="center"/>
        <w:rPr>
          <w:rStyle w:val="FontStyle33"/>
          <w:rFonts w:ascii="Times New Roman" w:hAnsi="Times New Roman" w:cs="Times New Roman"/>
          <w:color w:val="000000" w:themeColor="text1"/>
          <w:sz w:val="24"/>
          <w:szCs w:val="24"/>
        </w:rPr>
      </w:pPr>
    </w:p>
    <w:p w14:paraId="3961DAAD" w14:textId="77777777" w:rsidR="006011C6" w:rsidRPr="00476BFF" w:rsidRDefault="006011C6" w:rsidP="00B44112">
      <w:pPr>
        <w:pStyle w:val="Style11"/>
        <w:ind w:firstLine="567"/>
        <w:jc w:val="center"/>
        <w:rPr>
          <w:rStyle w:val="FontStyle33"/>
          <w:rFonts w:ascii="Times New Roman" w:hAnsi="Times New Roman" w:cs="Times New Roman"/>
          <w:color w:val="000000" w:themeColor="text1"/>
          <w:sz w:val="24"/>
          <w:szCs w:val="24"/>
        </w:rPr>
      </w:pPr>
    </w:p>
    <w:p w14:paraId="7A0EE08E" w14:textId="77777777" w:rsidR="006011C6" w:rsidRPr="00476BFF" w:rsidRDefault="006011C6" w:rsidP="00B44112">
      <w:pPr>
        <w:pStyle w:val="Style11"/>
        <w:ind w:firstLine="567"/>
        <w:jc w:val="center"/>
        <w:rPr>
          <w:rStyle w:val="FontStyle33"/>
          <w:rFonts w:ascii="Times New Roman" w:hAnsi="Times New Roman" w:cs="Times New Roman"/>
          <w:color w:val="000000" w:themeColor="text1"/>
          <w:sz w:val="24"/>
          <w:szCs w:val="24"/>
        </w:rPr>
      </w:pPr>
    </w:p>
    <w:p w14:paraId="57BC2866" w14:textId="77777777" w:rsidR="008620DF" w:rsidRPr="00476BFF" w:rsidRDefault="008620DF" w:rsidP="00B44112">
      <w:pPr>
        <w:rPr>
          <w:i/>
          <w:iCs/>
          <w:color w:val="000000" w:themeColor="text1"/>
          <w:lang w:eastAsia="en-US"/>
        </w:rPr>
      </w:pPr>
    </w:p>
    <w:p w14:paraId="59EEEE5E" w14:textId="77777777" w:rsidR="006011C6" w:rsidRPr="00476BFF" w:rsidRDefault="006011C6" w:rsidP="00B44112">
      <w:pPr>
        <w:rPr>
          <w:i/>
          <w:iCs/>
          <w:color w:val="000000" w:themeColor="text1"/>
          <w:lang w:eastAsia="en-US"/>
        </w:rPr>
      </w:pPr>
    </w:p>
    <w:p w14:paraId="0159C9BD" w14:textId="77777777" w:rsidR="00963409" w:rsidRPr="00476BFF" w:rsidRDefault="00963409" w:rsidP="00B44112">
      <w:pPr>
        <w:rPr>
          <w:i/>
          <w:iCs/>
          <w:color w:val="000000" w:themeColor="text1"/>
          <w:lang w:eastAsia="en-US"/>
        </w:rPr>
      </w:pPr>
    </w:p>
    <w:p w14:paraId="5DDB453E" w14:textId="77777777" w:rsidR="00963409" w:rsidRPr="00476BFF" w:rsidRDefault="00963409" w:rsidP="00B44112">
      <w:pPr>
        <w:rPr>
          <w:i/>
          <w:iCs/>
          <w:color w:val="000000" w:themeColor="text1"/>
          <w:lang w:eastAsia="en-US"/>
        </w:rPr>
      </w:pPr>
    </w:p>
    <w:p w14:paraId="4C2764F8" w14:textId="77777777" w:rsidR="00963409" w:rsidRPr="00476BFF" w:rsidRDefault="00963409" w:rsidP="00B44112">
      <w:pPr>
        <w:rPr>
          <w:i/>
          <w:iCs/>
          <w:color w:val="000000" w:themeColor="text1"/>
          <w:lang w:eastAsia="en-US"/>
        </w:rPr>
      </w:pPr>
    </w:p>
    <w:p w14:paraId="67695CA5" w14:textId="77777777" w:rsidR="00963409" w:rsidRPr="00476BFF" w:rsidRDefault="00963409" w:rsidP="00B44112">
      <w:pPr>
        <w:rPr>
          <w:i/>
          <w:iCs/>
          <w:color w:val="000000" w:themeColor="text1"/>
          <w:lang w:eastAsia="en-US"/>
        </w:rPr>
      </w:pPr>
    </w:p>
    <w:p w14:paraId="2E533EC6" w14:textId="77777777" w:rsidR="00963409" w:rsidRPr="00476BFF" w:rsidRDefault="00963409" w:rsidP="00B44112">
      <w:pPr>
        <w:rPr>
          <w:i/>
          <w:iCs/>
          <w:color w:val="000000" w:themeColor="text1"/>
          <w:lang w:eastAsia="en-US"/>
        </w:rPr>
      </w:pPr>
    </w:p>
    <w:p w14:paraId="5B8E4380" w14:textId="77777777" w:rsidR="00963409" w:rsidRPr="00476BFF" w:rsidRDefault="00963409" w:rsidP="00B44112">
      <w:pPr>
        <w:rPr>
          <w:i/>
          <w:iCs/>
          <w:color w:val="000000" w:themeColor="text1"/>
          <w:lang w:eastAsia="en-US"/>
        </w:rPr>
      </w:pPr>
    </w:p>
    <w:p w14:paraId="2174B77B" w14:textId="77777777" w:rsidR="00963409" w:rsidRPr="00476BFF" w:rsidRDefault="00963409" w:rsidP="00B44112">
      <w:pPr>
        <w:rPr>
          <w:i/>
          <w:iCs/>
          <w:color w:val="000000" w:themeColor="text1"/>
          <w:lang w:eastAsia="en-US"/>
        </w:rPr>
      </w:pPr>
    </w:p>
    <w:p w14:paraId="7FCF035C" w14:textId="77777777" w:rsidR="00963409" w:rsidRPr="00476BFF" w:rsidRDefault="00963409" w:rsidP="00B44112">
      <w:pPr>
        <w:rPr>
          <w:i/>
          <w:iCs/>
          <w:color w:val="000000" w:themeColor="text1"/>
          <w:lang w:eastAsia="en-US"/>
        </w:rPr>
      </w:pPr>
    </w:p>
    <w:p w14:paraId="569EECAA" w14:textId="77777777" w:rsidR="00963409" w:rsidRPr="00476BFF" w:rsidRDefault="00963409" w:rsidP="00B44112">
      <w:pPr>
        <w:rPr>
          <w:i/>
          <w:iCs/>
          <w:color w:val="000000" w:themeColor="text1"/>
          <w:lang w:eastAsia="en-US"/>
        </w:rPr>
      </w:pPr>
    </w:p>
    <w:p w14:paraId="16702F36" w14:textId="77777777" w:rsidR="00963409" w:rsidRPr="00476BFF" w:rsidRDefault="00963409" w:rsidP="00B44112">
      <w:pPr>
        <w:rPr>
          <w:i/>
          <w:iCs/>
          <w:color w:val="000000" w:themeColor="text1"/>
          <w:lang w:eastAsia="en-US"/>
        </w:rPr>
      </w:pPr>
    </w:p>
    <w:p w14:paraId="08D2F88B" w14:textId="77777777" w:rsidR="00963409" w:rsidRPr="00476BFF" w:rsidRDefault="00963409" w:rsidP="00B44112">
      <w:pPr>
        <w:rPr>
          <w:i/>
          <w:iCs/>
          <w:color w:val="000000" w:themeColor="text1"/>
          <w:lang w:eastAsia="en-US"/>
        </w:rPr>
      </w:pPr>
    </w:p>
    <w:p w14:paraId="25BF954C" w14:textId="77777777" w:rsidR="00963409" w:rsidRPr="00476BFF" w:rsidRDefault="00963409" w:rsidP="00B44112">
      <w:pPr>
        <w:rPr>
          <w:i/>
          <w:iCs/>
          <w:color w:val="000000" w:themeColor="text1"/>
          <w:lang w:eastAsia="en-US"/>
        </w:rPr>
      </w:pPr>
    </w:p>
    <w:p w14:paraId="4E65955E" w14:textId="77777777" w:rsidR="00476BFF" w:rsidRPr="005A24A1" w:rsidRDefault="00476BFF" w:rsidP="00476BFF">
      <w:pPr>
        <w:rPr>
          <w:i/>
          <w:iCs/>
          <w:color w:val="000000"/>
          <w:lang w:eastAsia="en-US"/>
        </w:rPr>
      </w:pPr>
    </w:p>
    <w:tbl>
      <w:tblPr>
        <w:tblW w:w="0" w:type="auto"/>
        <w:tblBorders>
          <w:top w:val="single" w:sz="4" w:space="0" w:color="auto"/>
          <w:bottom w:val="single" w:sz="4" w:space="0" w:color="auto"/>
        </w:tblBorders>
        <w:tblLook w:val="01E0" w:firstRow="1" w:lastRow="1" w:firstColumn="1" w:lastColumn="1" w:noHBand="0" w:noVBand="0"/>
      </w:tblPr>
      <w:tblGrid>
        <w:gridCol w:w="9570"/>
      </w:tblGrid>
      <w:tr w:rsidR="00476BFF" w:rsidRPr="005A24A1" w14:paraId="4EB9A6FC" w14:textId="77777777" w:rsidTr="002E70EA">
        <w:trPr>
          <w:trHeight w:val="826"/>
        </w:trPr>
        <w:tc>
          <w:tcPr>
            <w:tcW w:w="9570" w:type="dxa"/>
            <w:shd w:val="clear" w:color="auto" w:fill="auto"/>
          </w:tcPr>
          <w:p w14:paraId="2B3E4B53" w14:textId="3664D614" w:rsidR="00476BFF" w:rsidRDefault="00476BFF" w:rsidP="002E70EA">
            <w:pPr>
              <w:rPr>
                <w:b/>
                <w:lang w:val="en-US"/>
              </w:rPr>
            </w:pPr>
            <w:r w:rsidRPr="005A24A1">
              <w:rPr>
                <w:b/>
              </w:rPr>
              <w:t> </w:t>
            </w:r>
            <w:r w:rsidRPr="005A24A1">
              <w:rPr>
                <w:b/>
              </w:rPr>
              <w:t xml:space="preserve">                                                                                                         </w:t>
            </w:r>
            <w:r w:rsidR="00EC3055">
              <w:rPr>
                <w:b/>
                <w:lang w:val="ru-RU"/>
              </w:rPr>
              <w:t xml:space="preserve">     </w:t>
            </w:r>
            <w:r w:rsidRPr="005A24A1">
              <w:rPr>
                <w:b/>
              </w:rPr>
              <w:t xml:space="preserve"> </w:t>
            </w:r>
            <w:r w:rsidRPr="005A24A1">
              <w:rPr>
                <w:b/>
                <w:lang w:val="kk-KZ"/>
              </w:rPr>
              <w:t xml:space="preserve">     </w:t>
            </w:r>
            <w:r w:rsidR="00EC3055" w:rsidRPr="005A24A1">
              <w:rPr>
                <w:b/>
              </w:rPr>
              <w:t>МКС 91.1</w:t>
            </w:r>
            <w:r w:rsidR="00EC3055">
              <w:rPr>
                <w:b/>
              </w:rPr>
              <w:t>2</w:t>
            </w:r>
            <w:r w:rsidR="00EC3055" w:rsidRPr="005A24A1">
              <w:rPr>
                <w:b/>
              </w:rPr>
              <w:t>0.</w:t>
            </w:r>
            <w:r w:rsidR="00EC3055">
              <w:rPr>
                <w:b/>
              </w:rPr>
              <w:t>1</w:t>
            </w:r>
            <w:r w:rsidR="00EC3055" w:rsidRPr="005A24A1">
              <w:rPr>
                <w:b/>
              </w:rPr>
              <w:t>0</w:t>
            </w:r>
            <w:r w:rsidR="00EC3055">
              <w:rPr>
                <w:b/>
                <w:lang w:val="ru-RU"/>
              </w:rPr>
              <w:t xml:space="preserve"> (I</w:t>
            </w:r>
            <w:r w:rsidR="00EC3055">
              <w:rPr>
                <w:b/>
                <w:lang w:val="en-US"/>
              </w:rPr>
              <w:t>DT)</w:t>
            </w:r>
          </w:p>
          <w:p w14:paraId="602D67F6" w14:textId="77777777" w:rsidR="00EC3055" w:rsidRPr="005A24A1" w:rsidRDefault="00EC3055" w:rsidP="002E70EA">
            <w:pPr>
              <w:rPr>
                <w:b/>
              </w:rPr>
            </w:pPr>
          </w:p>
          <w:p w14:paraId="0FDC804E" w14:textId="34F80DEC" w:rsidR="00476BFF" w:rsidRPr="005A24A1" w:rsidRDefault="00476BFF" w:rsidP="002E70EA">
            <w:pPr>
              <w:jc w:val="both"/>
            </w:pPr>
            <w:r w:rsidRPr="005A24A1">
              <w:rPr>
                <w:b/>
              </w:rPr>
              <w:t>Ключевые слова:</w:t>
            </w:r>
            <w:r w:rsidRPr="005A24A1">
              <w:t xml:space="preserve"> </w:t>
            </w:r>
            <w:r w:rsidRPr="00476BFF">
              <w:t>нулевая энергия, нулевой углерод, показатель эффективности, возобновляемая энергия, первичная энергия</w:t>
            </w:r>
          </w:p>
          <w:p w14:paraId="1932D8F3" w14:textId="77777777" w:rsidR="00476BFF" w:rsidRPr="005A24A1" w:rsidRDefault="00476BFF" w:rsidP="002E70EA">
            <w:pPr>
              <w:jc w:val="both"/>
            </w:pPr>
          </w:p>
        </w:tc>
      </w:tr>
    </w:tbl>
    <w:p w14:paraId="4348010A" w14:textId="77777777" w:rsidR="00476BFF" w:rsidRPr="005A24A1" w:rsidRDefault="00476BFF" w:rsidP="00476BFF">
      <w:pPr>
        <w:pStyle w:val="af5"/>
        <w:spacing w:after="0"/>
        <w:rPr>
          <w:sz w:val="24"/>
          <w:szCs w:val="24"/>
          <w:lang w:val="kk-KZ" w:eastAsia="en-US"/>
        </w:rPr>
      </w:pPr>
    </w:p>
    <w:tbl>
      <w:tblPr>
        <w:tblW w:w="9747" w:type="dxa"/>
        <w:tblBorders>
          <w:top w:val="single" w:sz="4" w:space="0" w:color="auto"/>
          <w:bottom w:val="single" w:sz="4" w:space="0" w:color="auto"/>
        </w:tblBorders>
        <w:tblLook w:val="01E0" w:firstRow="1" w:lastRow="1" w:firstColumn="1" w:lastColumn="1" w:noHBand="0" w:noVBand="0"/>
      </w:tblPr>
      <w:tblGrid>
        <w:gridCol w:w="9747"/>
      </w:tblGrid>
      <w:tr w:rsidR="00476BFF" w:rsidRPr="005A24A1" w14:paraId="53891B9E" w14:textId="77777777" w:rsidTr="002E70EA">
        <w:trPr>
          <w:trHeight w:val="826"/>
        </w:trPr>
        <w:tc>
          <w:tcPr>
            <w:tcW w:w="9747" w:type="dxa"/>
            <w:shd w:val="clear" w:color="auto" w:fill="auto"/>
          </w:tcPr>
          <w:p w14:paraId="3C5CC143" w14:textId="7F5F787C" w:rsidR="00476BFF" w:rsidRPr="00EC3055" w:rsidRDefault="00476BFF" w:rsidP="002E70EA">
            <w:pPr>
              <w:rPr>
                <w:b/>
                <w:lang w:val="ru-RU"/>
              </w:rPr>
            </w:pPr>
            <w:r w:rsidRPr="005A24A1">
              <w:rPr>
                <w:b/>
              </w:rPr>
              <w:lastRenderedPageBreak/>
              <w:t> </w:t>
            </w:r>
            <w:r w:rsidRPr="005A24A1">
              <w:rPr>
                <w:b/>
              </w:rPr>
              <w:t xml:space="preserve">                                                                                              </w:t>
            </w:r>
            <w:r w:rsidRPr="005A24A1">
              <w:rPr>
                <w:b/>
                <w:lang w:val="kk-KZ"/>
              </w:rPr>
              <w:t xml:space="preserve">                         </w:t>
            </w:r>
            <w:r w:rsidRPr="005A24A1">
              <w:rPr>
                <w:b/>
              </w:rPr>
              <w:t>МКС 91.1</w:t>
            </w:r>
            <w:r>
              <w:rPr>
                <w:b/>
              </w:rPr>
              <w:t>2</w:t>
            </w:r>
            <w:r w:rsidRPr="005A24A1">
              <w:rPr>
                <w:b/>
              </w:rPr>
              <w:t>0.</w:t>
            </w:r>
            <w:r>
              <w:rPr>
                <w:b/>
              </w:rPr>
              <w:t>1</w:t>
            </w:r>
            <w:r w:rsidRPr="005A24A1">
              <w:rPr>
                <w:b/>
              </w:rPr>
              <w:t>0</w:t>
            </w:r>
            <w:r w:rsidR="00EC3055">
              <w:rPr>
                <w:b/>
                <w:lang w:val="ru-RU"/>
              </w:rPr>
              <w:t xml:space="preserve"> (I</w:t>
            </w:r>
            <w:r w:rsidR="00EC3055">
              <w:rPr>
                <w:b/>
                <w:lang w:val="en-US"/>
              </w:rPr>
              <w:t>DT)</w:t>
            </w:r>
          </w:p>
          <w:p w14:paraId="4D6EFF01" w14:textId="77777777" w:rsidR="00476BFF" w:rsidRPr="005A24A1" w:rsidRDefault="00476BFF" w:rsidP="002E70EA">
            <w:pPr>
              <w:rPr>
                <w:b/>
              </w:rPr>
            </w:pPr>
          </w:p>
          <w:p w14:paraId="3639B722" w14:textId="3929035B" w:rsidR="00476BFF" w:rsidRPr="005A24A1" w:rsidRDefault="00476BFF" w:rsidP="002E70EA">
            <w:pPr>
              <w:jc w:val="both"/>
            </w:pPr>
            <w:r w:rsidRPr="005A24A1">
              <w:rPr>
                <w:b/>
              </w:rPr>
              <w:t>Ключевые слова:</w:t>
            </w:r>
            <w:r w:rsidRPr="005A24A1">
              <w:t xml:space="preserve"> </w:t>
            </w:r>
            <w:r w:rsidRPr="00476BFF">
              <w:t>нулевая энергия, нулевой углерод, показатель эффективности, возобновляемая энергия, первичная энергия</w:t>
            </w:r>
          </w:p>
          <w:p w14:paraId="5F337129" w14:textId="77777777" w:rsidR="00476BFF" w:rsidRPr="005A24A1" w:rsidRDefault="00476BFF" w:rsidP="002E70EA">
            <w:pPr>
              <w:jc w:val="both"/>
              <w:rPr>
                <w:color w:val="000000"/>
              </w:rPr>
            </w:pPr>
          </w:p>
        </w:tc>
      </w:tr>
    </w:tbl>
    <w:p w14:paraId="4DF5618D" w14:textId="77777777" w:rsidR="00476BFF" w:rsidRPr="005A24A1" w:rsidRDefault="00476BFF" w:rsidP="00476BFF">
      <w:pPr>
        <w:rPr>
          <w:lang w:val="kk-KZ"/>
        </w:rPr>
      </w:pPr>
    </w:p>
    <w:p w14:paraId="59AC404D" w14:textId="77777777" w:rsidR="00476BFF" w:rsidRPr="005A24A1" w:rsidRDefault="00476BFF" w:rsidP="00476BFF">
      <w:pPr>
        <w:suppressAutoHyphens/>
        <w:ind w:firstLine="567"/>
        <w:rPr>
          <w:b/>
        </w:rPr>
      </w:pPr>
      <w:r w:rsidRPr="005A24A1">
        <w:rPr>
          <w:b/>
        </w:rPr>
        <w:t xml:space="preserve">РАЗРАБОТЧИК </w:t>
      </w:r>
    </w:p>
    <w:p w14:paraId="402BC142" w14:textId="77777777" w:rsidR="00476BFF" w:rsidRPr="005A24A1" w:rsidRDefault="00476BFF" w:rsidP="00476BFF">
      <w:pPr>
        <w:suppressAutoHyphens/>
        <w:ind w:firstLine="567"/>
      </w:pPr>
    </w:p>
    <w:p w14:paraId="69A1E168" w14:textId="77777777" w:rsidR="00476BFF" w:rsidRPr="005A24A1" w:rsidRDefault="00476BFF" w:rsidP="00476BFF">
      <w:pPr>
        <w:pStyle w:val="21"/>
        <w:tabs>
          <w:tab w:val="num" w:pos="-993"/>
        </w:tabs>
        <w:spacing w:after="0" w:line="240" w:lineRule="auto"/>
        <w:ind w:left="0" w:firstLine="567"/>
        <w:jc w:val="both"/>
      </w:pPr>
      <w:r w:rsidRPr="005A24A1">
        <w:tab/>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02514A39" w14:textId="77777777" w:rsidR="00476BFF" w:rsidRPr="005A24A1" w:rsidRDefault="00476BFF" w:rsidP="00476BFF">
      <w:pPr>
        <w:pStyle w:val="21"/>
        <w:tabs>
          <w:tab w:val="num" w:pos="-993"/>
        </w:tabs>
        <w:spacing w:after="0" w:line="240" w:lineRule="auto"/>
        <w:ind w:left="0" w:firstLine="567"/>
      </w:pPr>
    </w:p>
    <w:tbl>
      <w:tblPr>
        <w:tblStyle w:val="a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252"/>
      </w:tblGrid>
      <w:tr w:rsidR="00476BFF" w:rsidRPr="005A24A1" w14:paraId="368C2095" w14:textId="77777777" w:rsidTr="002E70EA">
        <w:tc>
          <w:tcPr>
            <w:tcW w:w="4962" w:type="dxa"/>
          </w:tcPr>
          <w:p w14:paraId="03990E5B" w14:textId="77777777" w:rsidR="00476BFF" w:rsidRPr="005A24A1" w:rsidRDefault="00476BFF" w:rsidP="002E70EA">
            <w:pPr>
              <w:pStyle w:val="21"/>
              <w:tabs>
                <w:tab w:val="num" w:pos="-993"/>
              </w:tabs>
              <w:spacing w:after="0" w:line="240" w:lineRule="auto"/>
              <w:ind w:left="0"/>
              <w:rPr>
                <w:b/>
              </w:rPr>
            </w:pPr>
            <w:r w:rsidRPr="005A24A1">
              <w:rPr>
                <w:b/>
                <w:color w:val="000000" w:themeColor="text1"/>
              </w:rPr>
              <w:t>Заместитель Генерального директора</w:t>
            </w:r>
          </w:p>
        </w:tc>
        <w:tc>
          <w:tcPr>
            <w:tcW w:w="4252" w:type="dxa"/>
          </w:tcPr>
          <w:p w14:paraId="21C85B88" w14:textId="77777777" w:rsidR="00476BFF" w:rsidRPr="005A24A1" w:rsidRDefault="00476BFF" w:rsidP="002E70EA">
            <w:pPr>
              <w:pStyle w:val="21"/>
              <w:tabs>
                <w:tab w:val="num" w:pos="-993"/>
              </w:tabs>
              <w:spacing w:after="0" w:line="240" w:lineRule="auto"/>
              <w:ind w:left="0"/>
              <w:jc w:val="right"/>
              <w:rPr>
                <w:b/>
                <w:color w:val="000000" w:themeColor="text1"/>
              </w:rPr>
            </w:pPr>
            <w:r>
              <w:rPr>
                <w:b/>
                <w:color w:val="000000" w:themeColor="text1"/>
              </w:rPr>
              <w:t xml:space="preserve">Амирханова </w:t>
            </w:r>
            <w:proofErr w:type="gramStart"/>
            <w:r>
              <w:rPr>
                <w:b/>
                <w:color w:val="000000" w:themeColor="text1"/>
              </w:rPr>
              <w:t>Е.М.</w:t>
            </w:r>
            <w:proofErr w:type="gramEnd"/>
          </w:p>
          <w:p w14:paraId="1E6C29CB" w14:textId="77777777" w:rsidR="00476BFF" w:rsidRPr="005A24A1" w:rsidRDefault="00476BFF" w:rsidP="002E70EA">
            <w:pPr>
              <w:pStyle w:val="21"/>
              <w:tabs>
                <w:tab w:val="num" w:pos="-993"/>
              </w:tabs>
              <w:spacing w:after="0" w:line="240" w:lineRule="auto"/>
              <w:ind w:left="0"/>
              <w:jc w:val="right"/>
              <w:rPr>
                <w:b/>
              </w:rPr>
            </w:pPr>
          </w:p>
        </w:tc>
      </w:tr>
      <w:tr w:rsidR="00476BFF" w:rsidRPr="005A24A1" w14:paraId="7DE85257" w14:textId="77777777" w:rsidTr="002E70EA">
        <w:tc>
          <w:tcPr>
            <w:tcW w:w="4962" w:type="dxa"/>
          </w:tcPr>
          <w:p w14:paraId="38CACF6E" w14:textId="3B0440CC" w:rsidR="00476BFF" w:rsidRPr="005A24A1" w:rsidRDefault="00476BFF" w:rsidP="002E70EA">
            <w:pPr>
              <w:pStyle w:val="21"/>
              <w:tabs>
                <w:tab w:val="num" w:pos="-993"/>
              </w:tabs>
              <w:spacing w:after="0" w:line="240" w:lineRule="auto"/>
              <w:ind w:left="0"/>
              <w:rPr>
                <w:b/>
                <w:color w:val="000000" w:themeColor="text1"/>
              </w:rPr>
            </w:pPr>
            <w:r w:rsidRPr="005A24A1">
              <w:rPr>
                <w:b/>
                <w:color w:val="000000" w:themeColor="text1"/>
              </w:rPr>
              <w:t>Руководитель Департамента разработки нормативн</w:t>
            </w:r>
            <w:r w:rsidR="00EC3055">
              <w:rPr>
                <w:b/>
                <w:color w:val="000000" w:themeColor="text1"/>
              </w:rPr>
              <w:t xml:space="preserve">ых </w:t>
            </w:r>
            <w:r w:rsidRPr="005A24A1">
              <w:rPr>
                <w:b/>
                <w:color w:val="000000" w:themeColor="text1"/>
              </w:rPr>
              <w:t xml:space="preserve">технических документов </w:t>
            </w:r>
          </w:p>
          <w:p w14:paraId="57848248" w14:textId="77777777" w:rsidR="00476BFF" w:rsidRPr="005A24A1" w:rsidRDefault="00476BFF" w:rsidP="002E70EA">
            <w:pPr>
              <w:pStyle w:val="21"/>
              <w:tabs>
                <w:tab w:val="num" w:pos="-993"/>
              </w:tabs>
              <w:spacing w:after="0" w:line="240" w:lineRule="auto"/>
              <w:ind w:left="0"/>
              <w:rPr>
                <w:b/>
              </w:rPr>
            </w:pPr>
          </w:p>
        </w:tc>
        <w:tc>
          <w:tcPr>
            <w:tcW w:w="4252" w:type="dxa"/>
          </w:tcPr>
          <w:p w14:paraId="1186DD66" w14:textId="77777777" w:rsidR="00476BFF" w:rsidRPr="005A24A1" w:rsidRDefault="00476BFF" w:rsidP="002E70EA">
            <w:pPr>
              <w:pStyle w:val="21"/>
              <w:tabs>
                <w:tab w:val="num" w:pos="-993"/>
              </w:tabs>
              <w:spacing w:after="0" w:line="240" w:lineRule="auto"/>
              <w:ind w:left="0"/>
              <w:jc w:val="right"/>
              <w:rPr>
                <w:b/>
              </w:rPr>
            </w:pPr>
            <w:proofErr w:type="spellStart"/>
            <w:r w:rsidRPr="005A24A1">
              <w:rPr>
                <w:b/>
                <w:color w:val="000000" w:themeColor="text1"/>
              </w:rPr>
              <w:t>Сопбеков</w:t>
            </w:r>
            <w:proofErr w:type="spellEnd"/>
            <w:r w:rsidRPr="005A24A1">
              <w:rPr>
                <w:b/>
                <w:color w:val="000000" w:themeColor="text1"/>
              </w:rPr>
              <w:t xml:space="preserve"> А.Н.</w:t>
            </w:r>
          </w:p>
        </w:tc>
      </w:tr>
      <w:tr w:rsidR="00476BFF" w:rsidRPr="005A24A1" w14:paraId="251D49CD" w14:textId="77777777" w:rsidTr="002E70EA">
        <w:tc>
          <w:tcPr>
            <w:tcW w:w="4962" w:type="dxa"/>
          </w:tcPr>
          <w:p w14:paraId="54ABCDF6" w14:textId="1B5D334A" w:rsidR="00476BFF" w:rsidRPr="005A24A1" w:rsidRDefault="00476BFF" w:rsidP="002E70EA">
            <w:pPr>
              <w:pStyle w:val="21"/>
              <w:tabs>
                <w:tab w:val="num" w:pos="-993"/>
              </w:tabs>
              <w:spacing w:after="0" w:line="240" w:lineRule="auto"/>
              <w:ind w:left="0"/>
              <w:rPr>
                <w:b/>
                <w:color w:val="000000" w:themeColor="text1"/>
              </w:rPr>
            </w:pPr>
            <w:r>
              <w:rPr>
                <w:b/>
                <w:color w:val="000000" w:themeColor="text1"/>
              </w:rPr>
              <w:t>Ведущий специалист</w:t>
            </w:r>
            <w:r w:rsidRPr="005A24A1">
              <w:rPr>
                <w:b/>
                <w:color w:val="000000" w:themeColor="text1"/>
              </w:rPr>
              <w:t xml:space="preserve"> Департамента разработки нормативн</w:t>
            </w:r>
            <w:r w:rsidR="00EC3055">
              <w:rPr>
                <w:b/>
                <w:color w:val="000000" w:themeColor="text1"/>
              </w:rPr>
              <w:t xml:space="preserve">ых </w:t>
            </w:r>
            <w:r w:rsidRPr="005A24A1">
              <w:rPr>
                <w:b/>
                <w:color w:val="000000" w:themeColor="text1"/>
              </w:rPr>
              <w:t xml:space="preserve">технических документов </w:t>
            </w:r>
          </w:p>
        </w:tc>
        <w:tc>
          <w:tcPr>
            <w:tcW w:w="4252" w:type="dxa"/>
          </w:tcPr>
          <w:p w14:paraId="5E094808" w14:textId="77777777" w:rsidR="00476BFF" w:rsidRPr="007D5A3C" w:rsidRDefault="00476BFF" w:rsidP="002E70EA">
            <w:pPr>
              <w:pStyle w:val="21"/>
              <w:tabs>
                <w:tab w:val="num" w:pos="-993"/>
              </w:tabs>
              <w:spacing w:after="0" w:line="240" w:lineRule="auto"/>
              <w:ind w:left="0"/>
              <w:jc w:val="right"/>
              <w:rPr>
                <w:b/>
              </w:rPr>
            </w:pPr>
            <w:proofErr w:type="spellStart"/>
            <w:r>
              <w:rPr>
                <w:b/>
                <w:lang w:val="kk-KZ"/>
              </w:rPr>
              <w:t>Нығыметуллақызы</w:t>
            </w:r>
            <w:proofErr w:type="spellEnd"/>
            <w:r>
              <w:rPr>
                <w:b/>
                <w:lang w:val="kk-KZ"/>
              </w:rPr>
              <w:t xml:space="preserve"> Ә</w:t>
            </w:r>
            <w:r>
              <w:rPr>
                <w:b/>
              </w:rPr>
              <w:t>.</w:t>
            </w:r>
          </w:p>
        </w:tc>
      </w:tr>
    </w:tbl>
    <w:p w14:paraId="6FA510B7" w14:textId="77777777" w:rsidR="00476BFF" w:rsidRDefault="00476BFF" w:rsidP="00476BFF">
      <w:pPr>
        <w:ind w:firstLine="567"/>
        <w:jc w:val="both"/>
        <w:rPr>
          <w:b/>
          <w:bCs/>
          <w:color w:val="000000"/>
        </w:rPr>
      </w:pPr>
    </w:p>
    <w:p w14:paraId="4EE7E2CC" w14:textId="77777777" w:rsidR="006011C6" w:rsidRPr="00476BFF" w:rsidRDefault="006011C6" w:rsidP="00476BFF">
      <w:pPr>
        <w:rPr>
          <w:b/>
          <w:bCs/>
          <w:color w:val="000000" w:themeColor="text1"/>
        </w:rPr>
      </w:pPr>
    </w:p>
    <w:sectPr w:rsidR="006011C6" w:rsidRPr="00476BFF" w:rsidSect="00476BFF">
      <w:headerReference w:type="first" r:id="rId23"/>
      <w:footerReference w:type="first" r:id="rId24"/>
      <w:pgSz w:w="11909" w:h="16834"/>
      <w:pgMar w:top="1418" w:right="1418" w:bottom="1418"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34AC8" w14:textId="77777777" w:rsidR="00704E81" w:rsidRDefault="00704E81" w:rsidP="003C16B7">
      <w:r>
        <w:separator/>
      </w:r>
    </w:p>
  </w:endnote>
  <w:endnote w:type="continuationSeparator" w:id="0">
    <w:p w14:paraId="0CE4E087" w14:textId="77777777" w:rsidR="00704E81" w:rsidRDefault="00704E81" w:rsidP="003C1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mpact">
    <w:panose1 w:val="020B080603090205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David">
    <w:panose1 w:val="020E0502060401010101"/>
    <w:charset w:val="B1"/>
    <w:family w:val="swiss"/>
    <w:pitch w:val="variable"/>
    <w:sig w:usb0="00000803" w:usb1="00000000" w:usb2="00000000" w:usb3="00000000" w:csb0="00000021"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notTrueType/>
    <w:pitch w:val="variable"/>
    <w:sig w:usb0="040006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2"/>
      </w:rPr>
      <w:id w:val="1005702999"/>
      <w:docPartObj>
        <w:docPartGallery w:val="Page Numbers (Bottom of Page)"/>
        <w:docPartUnique/>
      </w:docPartObj>
    </w:sdtPr>
    <w:sdtContent>
      <w:p w14:paraId="586EBD96" w14:textId="32430CCD" w:rsidR="00AA3A87" w:rsidRDefault="00AA3A87" w:rsidP="008875A0">
        <w:pPr>
          <w:pStyle w:val="a3"/>
          <w:framePr w:wrap="none" w:vAnchor="text" w:hAnchor="margin" w:xAlign="outside" w:y="1"/>
          <w:rPr>
            <w:rStyle w:val="af2"/>
          </w:rPr>
        </w:pPr>
        <w:r>
          <w:rPr>
            <w:rStyle w:val="af2"/>
          </w:rPr>
          <w:fldChar w:fldCharType="begin"/>
        </w:r>
        <w:r>
          <w:rPr>
            <w:rStyle w:val="af2"/>
          </w:rPr>
          <w:instrText xml:space="preserve"> PAGE </w:instrText>
        </w:r>
        <w:r>
          <w:rPr>
            <w:rStyle w:val="af2"/>
          </w:rPr>
          <w:fldChar w:fldCharType="separate"/>
        </w:r>
        <w:r>
          <w:rPr>
            <w:rStyle w:val="af2"/>
            <w:noProof/>
          </w:rPr>
          <w:t>8</w:t>
        </w:r>
        <w:r>
          <w:rPr>
            <w:rStyle w:val="af2"/>
          </w:rPr>
          <w:fldChar w:fldCharType="end"/>
        </w:r>
      </w:p>
    </w:sdtContent>
  </w:sdt>
  <w:p w14:paraId="2EE83BEA" w14:textId="1DA63BD2" w:rsidR="00EC272A" w:rsidRPr="00FB6F1B" w:rsidRDefault="00EC272A" w:rsidP="00AA3A87">
    <w:pPr>
      <w:pStyle w:val="a3"/>
      <w:ind w:right="360" w:firstLine="360"/>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2"/>
      </w:rPr>
      <w:id w:val="-350340054"/>
      <w:docPartObj>
        <w:docPartGallery w:val="Page Numbers (Bottom of Page)"/>
        <w:docPartUnique/>
      </w:docPartObj>
    </w:sdtPr>
    <w:sdtContent>
      <w:p w14:paraId="514EF547" w14:textId="04431C6D" w:rsidR="00AA3A87" w:rsidRDefault="00AA3A87" w:rsidP="008875A0">
        <w:pPr>
          <w:pStyle w:val="a3"/>
          <w:framePr w:wrap="none" w:vAnchor="text" w:hAnchor="margin" w:xAlign="outside" w:y="1"/>
          <w:rPr>
            <w:rStyle w:val="af2"/>
          </w:rPr>
        </w:pPr>
        <w:r>
          <w:rPr>
            <w:rStyle w:val="af2"/>
          </w:rPr>
          <w:fldChar w:fldCharType="begin"/>
        </w:r>
        <w:r>
          <w:rPr>
            <w:rStyle w:val="af2"/>
          </w:rPr>
          <w:instrText xml:space="preserve"> PAGE </w:instrText>
        </w:r>
        <w:r>
          <w:rPr>
            <w:rStyle w:val="af2"/>
          </w:rPr>
          <w:fldChar w:fldCharType="separate"/>
        </w:r>
        <w:r>
          <w:rPr>
            <w:rStyle w:val="af2"/>
            <w:noProof/>
          </w:rPr>
          <w:t>9</w:t>
        </w:r>
        <w:r>
          <w:rPr>
            <w:rStyle w:val="af2"/>
          </w:rPr>
          <w:fldChar w:fldCharType="end"/>
        </w:r>
      </w:p>
    </w:sdtContent>
  </w:sdt>
  <w:p w14:paraId="642597CA" w14:textId="0D519FF0" w:rsidR="00EC272A" w:rsidRPr="00FB6F1B" w:rsidRDefault="00EC272A" w:rsidP="00AA3A87">
    <w:pPr>
      <w:pStyle w:val="a3"/>
      <w:ind w:right="360" w:firstLine="360"/>
      <w:jc w:val="right"/>
      <w:rPr>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CCFC4" w14:textId="551A5A09" w:rsidR="00646176" w:rsidRPr="00FB6F1B" w:rsidRDefault="00646176" w:rsidP="008902AA">
    <w:pPr>
      <w:pStyle w:val="a3"/>
      <w:jc w:val="both"/>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2F506" w14:textId="77777777" w:rsidR="00704E81" w:rsidRDefault="00704E81" w:rsidP="003C16B7">
      <w:r>
        <w:separator/>
      </w:r>
    </w:p>
  </w:footnote>
  <w:footnote w:type="continuationSeparator" w:id="0">
    <w:p w14:paraId="71E5AE8B" w14:textId="77777777" w:rsidR="00704E81" w:rsidRDefault="00704E81" w:rsidP="003C1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B698E" w14:textId="2139E43B" w:rsidR="00DC3B80" w:rsidRDefault="00DC3B80" w:rsidP="00F7656D">
    <w:pPr>
      <w:pStyle w:val="a5"/>
      <w:rPr>
        <w:i/>
        <w:sz w:val="24"/>
        <w:szCs w:val="24"/>
      </w:rPr>
    </w:pPr>
    <w:r w:rsidRPr="005A24A1">
      <w:rPr>
        <w:b/>
        <w:bCs/>
        <w:sz w:val="24"/>
        <w:szCs w:val="24"/>
      </w:rPr>
      <w:t>СТ</w:t>
    </w:r>
    <w:r w:rsidRPr="00DC3B80">
      <w:rPr>
        <w:b/>
        <w:bCs/>
        <w:sz w:val="24"/>
        <w:szCs w:val="24"/>
      </w:rPr>
      <w:t xml:space="preserve"> </w:t>
    </w:r>
    <w:r w:rsidRPr="005A24A1">
      <w:rPr>
        <w:b/>
        <w:bCs/>
        <w:sz w:val="24"/>
        <w:szCs w:val="24"/>
      </w:rPr>
      <w:t>РК</w:t>
    </w:r>
    <w:r w:rsidRPr="00DC3B80">
      <w:rPr>
        <w:b/>
        <w:bCs/>
        <w:sz w:val="24"/>
        <w:szCs w:val="24"/>
      </w:rPr>
      <w:t xml:space="preserve"> </w:t>
    </w:r>
    <w:r w:rsidR="006E44F3" w:rsidRPr="00361C26">
      <w:rPr>
        <w:rStyle w:val="FontStyle80"/>
        <w:rFonts w:ascii="Times New Roman" w:hAnsi="Times New Roman" w:cs="Times New Roman" w:hint="default"/>
        <w:b/>
        <w:bCs/>
        <w:sz w:val="24"/>
        <w:szCs w:val="28"/>
        <w:lang w:val="en-US" w:eastAsia="en-US"/>
      </w:rPr>
      <w:t>ISO</w:t>
    </w:r>
    <w:r w:rsidR="006E44F3" w:rsidRPr="00470874">
      <w:rPr>
        <w:rStyle w:val="FontStyle80"/>
        <w:rFonts w:ascii="Times New Roman" w:hAnsi="Times New Roman" w:cs="Times New Roman" w:hint="default"/>
        <w:b/>
        <w:bCs/>
        <w:sz w:val="24"/>
        <w:szCs w:val="28"/>
        <w:lang w:eastAsia="en-US"/>
      </w:rPr>
      <w:t>/</w:t>
    </w:r>
    <w:r w:rsidR="006E44F3" w:rsidRPr="00361C26">
      <w:rPr>
        <w:rStyle w:val="FontStyle80"/>
        <w:rFonts w:ascii="Times New Roman" w:hAnsi="Times New Roman" w:cs="Times New Roman" w:hint="default"/>
        <w:b/>
        <w:bCs/>
        <w:sz w:val="24"/>
        <w:szCs w:val="28"/>
        <w:lang w:val="en-US" w:eastAsia="en-US"/>
      </w:rPr>
      <w:t>PAS</w:t>
    </w:r>
    <w:r w:rsidR="006E44F3" w:rsidRPr="00470874">
      <w:rPr>
        <w:rStyle w:val="FontStyle80"/>
        <w:rFonts w:ascii="Times New Roman" w:hAnsi="Times New Roman" w:cs="Times New Roman" w:hint="default"/>
        <w:b/>
        <w:bCs/>
        <w:sz w:val="24"/>
        <w:szCs w:val="28"/>
        <w:lang w:eastAsia="en-US"/>
      </w:rPr>
      <w:t xml:space="preserve"> 50010</w:t>
    </w:r>
  </w:p>
  <w:p w14:paraId="13D70D99" w14:textId="23DF4EFE" w:rsidR="00EC272A" w:rsidRPr="00F7656D" w:rsidRDefault="00EC272A" w:rsidP="00F7656D">
    <w:pPr>
      <w:pStyle w:val="a5"/>
      <w:rPr>
        <w:b/>
        <w:sz w:val="24"/>
        <w:szCs w:val="24"/>
      </w:rPr>
    </w:pPr>
    <w:r>
      <w:rPr>
        <w:i/>
        <w:sz w:val="24"/>
        <w:szCs w:val="24"/>
      </w:rPr>
      <w:t xml:space="preserve">(проект, редакция </w:t>
    </w:r>
    <w:r w:rsidR="00DC3B80">
      <w:rPr>
        <w:i/>
        <w:sz w:val="24"/>
        <w:szCs w:val="24"/>
      </w:rPr>
      <w:t>1</w:t>
    </w:r>
    <w:r w:rsidR="008902AA">
      <w:rPr>
        <w:i/>
        <w:sz w:val="24"/>
        <w:szCs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DD05E" w14:textId="77777777" w:rsidR="006E44F3" w:rsidRPr="006E44F3" w:rsidRDefault="00DC3B80" w:rsidP="00FB6F1B">
    <w:pPr>
      <w:pStyle w:val="a5"/>
      <w:tabs>
        <w:tab w:val="clear" w:pos="4677"/>
        <w:tab w:val="clear" w:pos="9355"/>
        <w:tab w:val="left" w:pos="6900"/>
      </w:tabs>
      <w:jc w:val="right"/>
      <w:rPr>
        <w:rStyle w:val="FontStyle80"/>
        <w:rFonts w:ascii="Times New Roman" w:hAnsi="Times New Roman" w:cs="Times New Roman" w:hint="default"/>
        <w:b/>
        <w:bCs/>
        <w:sz w:val="24"/>
        <w:szCs w:val="28"/>
        <w:lang w:eastAsia="en-US"/>
      </w:rPr>
    </w:pPr>
    <w:r w:rsidRPr="005A24A1">
      <w:rPr>
        <w:b/>
        <w:bCs/>
        <w:sz w:val="24"/>
        <w:szCs w:val="24"/>
      </w:rPr>
      <w:t>СТ</w:t>
    </w:r>
    <w:r w:rsidRPr="00DC3B80">
      <w:rPr>
        <w:b/>
        <w:bCs/>
        <w:sz w:val="24"/>
        <w:szCs w:val="24"/>
      </w:rPr>
      <w:t xml:space="preserve"> </w:t>
    </w:r>
    <w:r w:rsidRPr="005A24A1">
      <w:rPr>
        <w:b/>
        <w:bCs/>
        <w:sz w:val="24"/>
        <w:szCs w:val="24"/>
      </w:rPr>
      <w:t>РК</w:t>
    </w:r>
    <w:r w:rsidRPr="00DC3B80">
      <w:rPr>
        <w:b/>
        <w:bCs/>
        <w:sz w:val="24"/>
        <w:szCs w:val="24"/>
      </w:rPr>
      <w:t xml:space="preserve"> </w:t>
    </w:r>
    <w:r w:rsidR="006E44F3" w:rsidRPr="00361C26">
      <w:rPr>
        <w:rStyle w:val="FontStyle80"/>
        <w:rFonts w:ascii="Times New Roman" w:hAnsi="Times New Roman" w:cs="Times New Roman" w:hint="default"/>
        <w:b/>
        <w:bCs/>
        <w:sz w:val="24"/>
        <w:szCs w:val="28"/>
        <w:lang w:val="en-US" w:eastAsia="en-US"/>
      </w:rPr>
      <w:t>ISO</w:t>
    </w:r>
    <w:r w:rsidR="006E44F3" w:rsidRPr="006E44F3">
      <w:rPr>
        <w:rStyle w:val="FontStyle80"/>
        <w:rFonts w:ascii="Times New Roman" w:hAnsi="Times New Roman" w:cs="Times New Roman" w:hint="default"/>
        <w:b/>
        <w:bCs/>
        <w:sz w:val="24"/>
        <w:szCs w:val="28"/>
        <w:lang w:eastAsia="en-US"/>
      </w:rPr>
      <w:t>/</w:t>
    </w:r>
    <w:r w:rsidR="006E44F3" w:rsidRPr="00361C26">
      <w:rPr>
        <w:rStyle w:val="FontStyle80"/>
        <w:rFonts w:ascii="Times New Roman" w:hAnsi="Times New Roman" w:cs="Times New Roman" w:hint="default"/>
        <w:b/>
        <w:bCs/>
        <w:sz w:val="24"/>
        <w:szCs w:val="28"/>
        <w:lang w:val="en-US" w:eastAsia="en-US"/>
      </w:rPr>
      <w:t>PAS</w:t>
    </w:r>
    <w:r w:rsidR="006E44F3" w:rsidRPr="006E44F3">
      <w:rPr>
        <w:rStyle w:val="FontStyle80"/>
        <w:rFonts w:ascii="Times New Roman" w:hAnsi="Times New Roman" w:cs="Times New Roman" w:hint="default"/>
        <w:b/>
        <w:bCs/>
        <w:sz w:val="24"/>
        <w:szCs w:val="28"/>
        <w:lang w:eastAsia="en-US"/>
      </w:rPr>
      <w:t xml:space="preserve"> 50010</w:t>
    </w:r>
  </w:p>
  <w:p w14:paraId="04041B71" w14:textId="15454ED4" w:rsidR="00EC272A" w:rsidRPr="00E113D0" w:rsidRDefault="00EC272A" w:rsidP="00FB6F1B">
    <w:pPr>
      <w:pStyle w:val="a5"/>
      <w:tabs>
        <w:tab w:val="clear" w:pos="4677"/>
        <w:tab w:val="clear" w:pos="9355"/>
        <w:tab w:val="left" w:pos="6900"/>
      </w:tabs>
      <w:jc w:val="right"/>
      <w:rPr>
        <w:i/>
        <w:sz w:val="24"/>
        <w:szCs w:val="24"/>
      </w:rPr>
    </w:pPr>
    <w:r>
      <w:rPr>
        <w:i/>
        <w:sz w:val="24"/>
        <w:szCs w:val="24"/>
      </w:rPr>
      <w:t xml:space="preserve"> (проект, редакция </w:t>
    </w:r>
    <w:r w:rsidR="00DC3B80">
      <w:rPr>
        <w:i/>
        <w:sz w:val="24"/>
        <w:szCs w:val="24"/>
      </w:rPr>
      <w:t>1</w:t>
    </w:r>
    <w:r>
      <w:rPr>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30BCD" w14:textId="47FB0D76" w:rsidR="00646176" w:rsidRPr="00E113D0" w:rsidRDefault="00646176" w:rsidP="00280B1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531A3"/>
    <w:multiLevelType w:val="hybridMultilevel"/>
    <w:tmpl w:val="6EFE73F0"/>
    <w:lvl w:ilvl="0" w:tplc="C02E38DA">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AC2185E"/>
    <w:multiLevelType w:val="hybridMultilevel"/>
    <w:tmpl w:val="C9EC1158"/>
    <w:lvl w:ilvl="0" w:tplc="0FAA646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0E31354"/>
    <w:multiLevelType w:val="hybridMultilevel"/>
    <w:tmpl w:val="9E9C4820"/>
    <w:lvl w:ilvl="0" w:tplc="49EC4A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747A40C2"/>
    <w:multiLevelType w:val="hybridMultilevel"/>
    <w:tmpl w:val="36467C8E"/>
    <w:lvl w:ilvl="0" w:tplc="818A06B8">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D557610"/>
    <w:multiLevelType w:val="hybridMultilevel"/>
    <w:tmpl w:val="356E34DA"/>
    <w:lvl w:ilvl="0" w:tplc="EE468FE6">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1950580405">
    <w:abstractNumId w:val="4"/>
  </w:num>
  <w:num w:numId="2" w16cid:durableId="1217623568">
    <w:abstractNumId w:val="0"/>
  </w:num>
  <w:num w:numId="3" w16cid:durableId="836112334">
    <w:abstractNumId w:val="2"/>
  </w:num>
  <w:num w:numId="4" w16cid:durableId="1185554925">
    <w:abstractNumId w:val="1"/>
  </w:num>
  <w:num w:numId="5" w16cid:durableId="11069249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proofState w:spelling="clean" w:grammar="clean"/>
  <w:defaultTabStop w:val="708"/>
  <w:evenAndOddHeaders/>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5B0B"/>
    <w:rsid w:val="00000858"/>
    <w:rsid w:val="0000145D"/>
    <w:rsid w:val="00002D3C"/>
    <w:rsid w:val="00002ED1"/>
    <w:rsid w:val="000031FA"/>
    <w:rsid w:val="0000347D"/>
    <w:rsid w:val="000036AB"/>
    <w:rsid w:val="000037E2"/>
    <w:rsid w:val="00003FB1"/>
    <w:rsid w:val="00004294"/>
    <w:rsid w:val="000046FA"/>
    <w:rsid w:val="000052DF"/>
    <w:rsid w:val="0000546F"/>
    <w:rsid w:val="000056A3"/>
    <w:rsid w:val="00005BE9"/>
    <w:rsid w:val="000064C0"/>
    <w:rsid w:val="00007DBE"/>
    <w:rsid w:val="00010AD5"/>
    <w:rsid w:val="00011108"/>
    <w:rsid w:val="00011C97"/>
    <w:rsid w:val="00011E18"/>
    <w:rsid w:val="0001223A"/>
    <w:rsid w:val="00012349"/>
    <w:rsid w:val="000127AD"/>
    <w:rsid w:val="00013016"/>
    <w:rsid w:val="00013E19"/>
    <w:rsid w:val="00015336"/>
    <w:rsid w:val="000153CE"/>
    <w:rsid w:val="000175A3"/>
    <w:rsid w:val="000201B9"/>
    <w:rsid w:val="00020317"/>
    <w:rsid w:val="00020754"/>
    <w:rsid w:val="00020E53"/>
    <w:rsid w:val="00021389"/>
    <w:rsid w:val="00021C90"/>
    <w:rsid w:val="00021FAE"/>
    <w:rsid w:val="0002267E"/>
    <w:rsid w:val="00022C71"/>
    <w:rsid w:val="00022E21"/>
    <w:rsid w:val="000234B3"/>
    <w:rsid w:val="000237E9"/>
    <w:rsid w:val="000241F3"/>
    <w:rsid w:val="000244DB"/>
    <w:rsid w:val="000273D6"/>
    <w:rsid w:val="00031DD0"/>
    <w:rsid w:val="0003203C"/>
    <w:rsid w:val="000327FC"/>
    <w:rsid w:val="0003300C"/>
    <w:rsid w:val="000333B3"/>
    <w:rsid w:val="00034478"/>
    <w:rsid w:val="00034BF3"/>
    <w:rsid w:val="00036390"/>
    <w:rsid w:val="00036F96"/>
    <w:rsid w:val="00036FA6"/>
    <w:rsid w:val="00037342"/>
    <w:rsid w:val="00040917"/>
    <w:rsid w:val="000413E9"/>
    <w:rsid w:val="000420D8"/>
    <w:rsid w:val="000425FC"/>
    <w:rsid w:val="000436F8"/>
    <w:rsid w:val="00043E3A"/>
    <w:rsid w:val="00045570"/>
    <w:rsid w:val="00047590"/>
    <w:rsid w:val="000509B0"/>
    <w:rsid w:val="00050CB2"/>
    <w:rsid w:val="0005170F"/>
    <w:rsid w:val="0005240E"/>
    <w:rsid w:val="000532A5"/>
    <w:rsid w:val="00053421"/>
    <w:rsid w:val="00053596"/>
    <w:rsid w:val="00053EED"/>
    <w:rsid w:val="00054261"/>
    <w:rsid w:val="00054CD7"/>
    <w:rsid w:val="00055EA5"/>
    <w:rsid w:val="00055EE0"/>
    <w:rsid w:val="000562F9"/>
    <w:rsid w:val="0005645D"/>
    <w:rsid w:val="00056564"/>
    <w:rsid w:val="00056AA4"/>
    <w:rsid w:val="00057901"/>
    <w:rsid w:val="00057EA2"/>
    <w:rsid w:val="0006033A"/>
    <w:rsid w:val="000605B5"/>
    <w:rsid w:val="00060CF2"/>
    <w:rsid w:val="00062028"/>
    <w:rsid w:val="00062958"/>
    <w:rsid w:val="00063064"/>
    <w:rsid w:val="00063B65"/>
    <w:rsid w:val="00065F13"/>
    <w:rsid w:val="00066B4B"/>
    <w:rsid w:val="00066F38"/>
    <w:rsid w:val="0006725B"/>
    <w:rsid w:val="00067953"/>
    <w:rsid w:val="00067DD7"/>
    <w:rsid w:val="000700CE"/>
    <w:rsid w:val="0007087D"/>
    <w:rsid w:val="0007162D"/>
    <w:rsid w:val="00072568"/>
    <w:rsid w:val="00072D91"/>
    <w:rsid w:val="0007321C"/>
    <w:rsid w:val="00073A92"/>
    <w:rsid w:val="00073BA5"/>
    <w:rsid w:val="00073F6A"/>
    <w:rsid w:val="000749A5"/>
    <w:rsid w:val="00074E0C"/>
    <w:rsid w:val="00075912"/>
    <w:rsid w:val="00076005"/>
    <w:rsid w:val="000766F3"/>
    <w:rsid w:val="00077581"/>
    <w:rsid w:val="00077814"/>
    <w:rsid w:val="00077C07"/>
    <w:rsid w:val="00080179"/>
    <w:rsid w:val="00080CFF"/>
    <w:rsid w:val="00081682"/>
    <w:rsid w:val="00083BB8"/>
    <w:rsid w:val="00083FF0"/>
    <w:rsid w:val="000845A1"/>
    <w:rsid w:val="00084D0D"/>
    <w:rsid w:val="000851E1"/>
    <w:rsid w:val="00085AB3"/>
    <w:rsid w:val="00085E32"/>
    <w:rsid w:val="0008644B"/>
    <w:rsid w:val="000867F3"/>
    <w:rsid w:val="00086DF8"/>
    <w:rsid w:val="00087381"/>
    <w:rsid w:val="00090267"/>
    <w:rsid w:val="00090448"/>
    <w:rsid w:val="000906AC"/>
    <w:rsid w:val="0009104D"/>
    <w:rsid w:val="00091D4A"/>
    <w:rsid w:val="00091F08"/>
    <w:rsid w:val="00092748"/>
    <w:rsid w:val="00092A61"/>
    <w:rsid w:val="00092E3A"/>
    <w:rsid w:val="00093068"/>
    <w:rsid w:val="0009342D"/>
    <w:rsid w:val="00093E2C"/>
    <w:rsid w:val="00097464"/>
    <w:rsid w:val="000A0B6D"/>
    <w:rsid w:val="000A0DDA"/>
    <w:rsid w:val="000A296D"/>
    <w:rsid w:val="000A2A53"/>
    <w:rsid w:val="000A2DF5"/>
    <w:rsid w:val="000A2E1C"/>
    <w:rsid w:val="000A2F8D"/>
    <w:rsid w:val="000A33FB"/>
    <w:rsid w:val="000A3734"/>
    <w:rsid w:val="000A3BA1"/>
    <w:rsid w:val="000A49D3"/>
    <w:rsid w:val="000A4E2B"/>
    <w:rsid w:val="000A4F56"/>
    <w:rsid w:val="000A565F"/>
    <w:rsid w:val="000A6D81"/>
    <w:rsid w:val="000A6E44"/>
    <w:rsid w:val="000A7B06"/>
    <w:rsid w:val="000B040C"/>
    <w:rsid w:val="000B152C"/>
    <w:rsid w:val="000B2F9D"/>
    <w:rsid w:val="000B3CDD"/>
    <w:rsid w:val="000B58B2"/>
    <w:rsid w:val="000B60A0"/>
    <w:rsid w:val="000B6DBE"/>
    <w:rsid w:val="000B7A70"/>
    <w:rsid w:val="000C14C0"/>
    <w:rsid w:val="000C185C"/>
    <w:rsid w:val="000C241E"/>
    <w:rsid w:val="000C24F2"/>
    <w:rsid w:val="000C30D5"/>
    <w:rsid w:val="000C338F"/>
    <w:rsid w:val="000C51F7"/>
    <w:rsid w:val="000C577F"/>
    <w:rsid w:val="000C6942"/>
    <w:rsid w:val="000C7C88"/>
    <w:rsid w:val="000C7E51"/>
    <w:rsid w:val="000D10A1"/>
    <w:rsid w:val="000D1DFA"/>
    <w:rsid w:val="000D1F8B"/>
    <w:rsid w:val="000D23B0"/>
    <w:rsid w:val="000D3411"/>
    <w:rsid w:val="000D62AC"/>
    <w:rsid w:val="000D6339"/>
    <w:rsid w:val="000D68AA"/>
    <w:rsid w:val="000D74F2"/>
    <w:rsid w:val="000D77F3"/>
    <w:rsid w:val="000E0648"/>
    <w:rsid w:val="000E0BEC"/>
    <w:rsid w:val="000E15AA"/>
    <w:rsid w:val="000E19E6"/>
    <w:rsid w:val="000E4F7C"/>
    <w:rsid w:val="000E5CB1"/>
    <w:rsid w:val="000E5CEC"/>
    <w:rsid w:val="000E6B37"/>
    <w:rsid w:val="000E6D25"/>
    <w:rsid w:val="000E72D4"/>
    <w:rsid w:val="000E72E0"/>
    <w:rsid w:val="000F002B"/>
    <w:rsid w:val="000F068C"/>
    <w:rsid w:val="000F0A5F"/>
    <w:rsid w:val="000F0D2E"/>
    <w:rsid w:val="000F188E"/>
    <w:rsid w:val="000F1BEE"/>
    <w:rsid w:val="000F28F1"/>
    <w:rsid w:val="000F2981"/>
    <w:rsid w:val="000F2D2B"/>
    <w:rsid w:val="000F43E3"/>
    <w:rsid w:val="000F46A4"/>
    <w:rsid w:val="000F4A65"/>
    <w:rsid w:val="000F4A6D"/>
    <w:rsid w:val="000F4C76"/>
    <w:rsid w:val="000F5073"/>
    <w:rsid w:val="000F5ABD"/>
    <w:rsid w:val="000F7E48"/>
    <w:rsid w:val="001002CE"/>
    <w:rsid w:val="00100D8D"/>
    <w:rsid w:val="00100DA8"/>
    <w:rsid w:val="00102028"/>
    <w:rsid w:val="0010211A"/>
    <w:rsid w:val="00102518"/>
    <w:rsid w:val="001028B9"/>
    <w:rsid w:val="00102A3B"/>
    <w:rsid w:val="00102DBC"/>
    <w:rsid w:val="0010372B"/>
    <w:rsid w:val="00104BB7"/>
    <w:rsid w:val="00104EB1"/>
    <w:rsid w:val="001052FB"/>
    <w:rsid w:val="001053C6"/>
    <w:rsid w:val="00105645"/>
    <w:rsid w:val="001063A3"/>
    <w:rsid w:val="001067FB"/>
    <w:rsid w:val="001069D1"/>
    <w:rsid w:val="0011040B"/>
    <w:rsid w:val="001111CB"/>
    <w:rsid w:val="00111D53"/>
    <w:rsid w:val="00111DDA"/>
    <w:rsid w:val="001120EC"/>
    <w:rsid w:val="001122BD"/>
    <w:rsid w:val="00112376"/>
    <w:rsid w:val="00113A65"/>
    <w:rsid w:val="0011448C"/>
    <w:rsid w:val="00114577"/>
    <w:rsid w:val="001147FC"/>
    <w:rsid w:val="00115A04"/>
    <w:rsid w:val="0011606D"/>
    <w:rsid w:val="00116839"/>
    <w:rsid w:val="00116D68"/>
    <w:rsid w:val="00117269"/>
    <w:rsid w:val="001172D9"/>
    <w:rsid w:val="001174AF"/>
    <w:rsid w:val="00117AB1"/>
    <w:rsid w:val="001202EE"/>
    <w:rsid w:val="0012120E"/>
    <w:rsid w:val="001229E6"/>
    <w:rsid w:val="00123657"/>
    <w:rsid w:val="00124781"/>
    <w:rsid w:val="00124F63"/>
    <w:rsid w:val="001260C1"/>
    <w:rsid w:val="0012690F"/>
    <w:rsid w:val="00130B66"/>
    <w:rsid w:val="00130E3B"/>
    <w:rsid w:val="00131811"/>
    <w:rsid w:val="001319CB"/>
    <w:rsid w:val="00132155"/>
    <w:rsid w:val="00133CA0"/>
    <w:rsid w:val="0013499F"/>
    <w:rsid w:val="00134DCF"/>
    <w:rsid w:val="00134E26"/>
    <w:rsid w:val="00135AB8"/>
    <w:rsid w:val="0013654B"/>
    <w:rsid w:val="00136968"/>
    <w:rsid w:val="001405DB"/>
    <w:rsid w:val="00141920"/>
    <w:rsid w:val="00141A6C"/>
    <w:rsid w:val="001424E1"/>
    <w:rsid w:val="00142AEF"/>
    <w:rsid w:val="0014319D"/>
    <w:rsid w:val="00143741"/>
    <w:rsid w:val="00143848"/>
    <w:rsid w:val="00143A0A"/>
    <w:rsid w:val="0014483E"/>
    <w:rsid w:val="001457A1"/>
    <w:rsid w:val="00145A97"/>
    <w:rsid w:val="00145DA9"/>
    <w:rsid w:val="00146AEE"/>
    <w:rsid w:val="001477E6"/>
    <w:rsid w:val="00150E05"/>
    <w:rsid w:val="001526FA"/>
    <w:rsid w:val="00152C92"/>
    <w:rsid w:val="00153FA4"/>
    <w:rsid w:val="00154568"/>
    <w:rsid w:val="00154F64"/>
    <w:rsid w:val="0015532B"/>
    <w:rsid w:val="00155398"/>
    <w:rsid w:val="00155677"/>
    <w:rsid w:val="00155A09"/>
    <w:rsid w:val="00155A2F"/>
    <w:rsid w:val="00155AD8"/>
    <w:rsid w:val="00156515"/>
    <w:rsid w:val="00156FE7"/>
    <w:rsid w:val="001573D9"/>
    <w:rsid w:val="00160729"/>
    <w:rsid w:val="00162511"/>
    <w:rsid w:val="001629FA"/>
    <w:rsid w:val="00163F8F"/>
    <w:rsid w:val="00164185"/>
    <w:rsid w:val="0016435A"/>
    <w:rsid w:val="00164CFA"/>
    <w:rsid w:val="00164F3D"/>
    <w:rsid w:val="00165571"/>
    <w:rsid w:val="00166644"/>
    <w:rsid w:val="0016692B"/>
    <w:rsid w:val="00166A92"/>
    <w:rsid w:val="00167023"/>
    <w:rsid w:val="001675A9"/>
    <w:rsid w:val="00167B68"/>
    <w:rsid w:val="00170131"/>
    <w:rsid w:val="00170654"/>
    <w:rsid w:val="00173A62"/>
    <w:rsid w:val="0017453A"/>
    <w:rsid w:val="001751F1"/>
    <w:rsid w:val="00175D58"/>
    <w:rsid w:val="001766A7"/>
    <w:rsid w:val="00177310"/>
    <w:rsid w:val="00177376"/>
    <w:rsid w:val="00177AF3"/>
    <w:rsid w:val="00177FC7"/>
    <w:rsid w:val="001811F0"/>
    <w:rsid w:val="00181726"/>
    <w:rsid w:val="001819A3"/>
    <w:rsid w:val="00182591"/>
    <w:rsid w:val="001825C8"/>
    <w:rsid w:val="00184D27"/>
    <w:rsid w:val="00184F0E"/>
    <w:rsid w:val="001852DC"/>
    <w:rsid w:val="00185479"/>
    <w:rsid w:val="00185C98"/>
    <w:rsid w:val="00186237"/>
    <w:rsid w:val="001868B3"/>
    <w:rsid w:val="0018704B"/>
    <w:rsid w:val="0019003F"/>
    <w:rsid w:val="00190427"/>
    <w:rsid w:val="00191647"/>
    <w:rsid w:val="001916B1"/>
    <w:rsid w:val="00191766"/>
    <w:rsid w:val="00191E14"/>
    <w:rsid w:val="00192A50"/>
    <w:rsid w:val="00192F01"/>
    <w:rsid w:val="00193807"/>
    <w:rsid w:val="0019513B"/>
    <w:rsid w:val="0019591E"/>
    <w:rsid w:val="00196264"/>
    <w:rsid w:val="0019700D"/>
    <w:rsid w:val="001A00E8"/>
    <w:rsid w:val="001A3D8F"/>
    <w:rsid w:val="001A4D47"/>
    <w:rsid w:val="001A524F"/>
    <w:rsid w:val="001A5544"/>
    <w:rsid w:val="001A5F6A"/>
    <w:rsid w:val="001A6C0C"/>
    <w:rsid w:val="001A6CFA"/>
    <w:rsid w:val="001A774C"/>
    <w:rsid w:val="001A794D"/>
    <w:rsid w:val="001A7E18"/>
    <w:rsid w:val="001B0834"/>
    <w:rsid w:val="001B129B"/>
    <w:rsid w:val="001B1499"/>
    <w:rsid w:val="001B2D35"/>
    <w:rsid w:val="001B3072"/>
    <w:rsid w:val="001B369B"/>
    <w:rsid w:val="001B3D76"/>
    <w:rsid w:val="001B3F2F"/>
    <w:rsid w:val="001B4686"/>
    <w:rsid w:val="001B495C"/>
    <w:rsid w:val="001B4A09"/>
    <w:rsid w:val="001B52FC"/>
    <w:rsid w:val="001B53AA"/>
    <w:rsid w:val="001B5D0D"/>
    <w:rsid w:val="001B6435"/>
    <w:rsid w:val="001B66C7"/>
    <w:rsid w:val="001B691C"/>
    <w:rsid w:val="001C0188"/>
    <w:rsid w:val="001C0B9F"/>
    <w:rsid w:val="001C0F70"/>
    <w:rsid w:val="001C3726"/>
    <w:rsid w:val="001C3C68"/>
    <w:rsid w:val="001C3C7A"/>
    <w:rsid w:val="001C4096"/>
    <w:rsid w:val="001C4CC8"/>
    <w:rsid w:val="001C57F4"/>
    <w:rsid w:val="001C645A"/>
    <w:rsid w:val="001C726C"/>
    <w:rsid w:val="001D098A"/>
    <w:rsid w:val="001D1358"/>
    <w:rsid w:val="001D1784"/>
    <w:rsid w:val="001D1E81"/>
    <w:rsid w:val="001D3543"/>
    <w:rsid w:val="001D47E8"/>
    <w:rsid w:val="001D4D14"/>
    <w:rsid w:val="001D4D30"/>
    <w:rsid w:val="001D6301"/>
    <w:rsid w:val="001D6662"/>
    <w:rsid w:val="001D6804"/>
    <w:rsid w:val="001D7148"/>
    <w:rsid w:val="001D7732"/>
    <w:rsid w:val="001E17A9"/>
    <w:rsid w:val="001E33EE"/>
    <w:rsid w:val="001E3E6A"/>
    <w:rsid w:val="001E4113"/>
    <w:rsid w:val="001E5B24"/>
    <w:rsid w:val="001E5FBE"/>
    <w:rsid w:val="001E67B7"/>
    <w:rsid w:val="001F006D"/>
    <w:rsid w:val="001F12DC"/>
    <w:rsid w:val="001F1890"/>
    <w:rsid w:val="001F18FC"/>
    <w:rsid w:val="001F1F3A"/>
    <w:rsid w:val="001F3515"/>
    <w:rsid w:val="001F355A"/>
    <w:rsid w:val="001F42B1"/>
    <w:rsid w:val="001F4399"/>
    <w:rsid w:val="001F4ADF"/>
    <w:rsid w:val="001F4F94"/>
    <w:rsid w:val="001F50EA"/>
    <w:rsid w:val="001F7718"/>
    <w:rsid w:val="001F791E"/>
    <w:rsid w:val="002013BF"/>
    <w:rsid w:val="00201C84"/>
    <w:rsid w:val="00201E12"/>
    <w:rsid w:val="002027B4"/>
    <w:rsid w:val="00202B0A"/>
    <w:rsid w:val="00202BEB"/>
    <w:rsid w:val="0020346B"/>
    <w:rsid w:val="0020349A"/>
    <w:rsid w:val="00204A6C"/>
    <w:rsid w:val="00210318"/>
    <w:rsid w:val="00211A25"/>
    <w:rsid w:val="00211AB7"/>
    <w:rsid w:val="002125C5"/>
    <w:rsid w:val="00213526"/>
    <w:rsid w:val="00214835"/>
    <w:rsid w:val="002156EF"/>
    <w:rsid w:val="00215F4D"/>
    <w:rsid w:val="00217072"/>
    <w:rsid w:val="00220767"/>
    <w:rsid w:val="002208B9"/>
    <w:rsid w:val="00220F25"/>
    <w:rsid w:val="00220FD7"/>
    <w:rsid w:val="002210AD"/>
    <w:rsid w:val="00221EC2"/>
    <w:rsid w:val="00222C0E"/>
    <w:rsid w:val="0022344A"/>
    <w:rsid w:val="00223582"/>
    <w:rsid w:val="00223F9F"/>
    <w:rsid w:val="00223FD4"/>
    <w:rsid w:val="00225240"/>
    <w:rsid w:val="00225293"/>
    <w:rsid w:val="00225C17"/>
    <w:rsid w:val="00227D65"/>
    <w:rsid w:val="00230EF0"/>
    <w:rsid w:val="0023166C"/>
    <w:rsid w:val="00231EEC"/>
    <w:rsid w:val="0023291C"/>
    <w:rsid w:val="002329D7"/>
    <w:rsid w:val="00233A17"/>
    <w:rsid w:val="00233E37"/>
    <w:rsid w:val="0023426D"/>
    <w:rsid w:val="00234450"/>
    <w:rsid w:val="00234BCF"/>
    <w:rsid w:val="0023520A"/>
    <w:rsid w:val="00235895"/>
    <w:rsid w:val="002362F7"/>
    <w:rsid w:val="00236651"/>
    <w:rsid w:val="00236A30"/>
    <w:rsid w:val="002377DB"/>
    <w:rsid w:val="00240BD1"/>
    <w:rsid w:val="00240C90"/>
    <w:rsid w:val="00241A46"/>
    <w:rsid w:val="00242ECA"/>
    <w:rsid w:val="002436B5"/>
    <w:rsid w:val="00243901"/>
    <w:rsid w:val="00244295"/>
    <w:rsid w:val="002442CE"/>
    <w:rsid w:val="00245318"/>
    <w:rsid w:val="00245CFD"/>
    <w:rsid w:val="0024668D"/>
    <w:rsid w:val="00247286"/>
    <w:rsid w:val="00250E82"/>
    <w:rsid w:val="00251B76"/>
    <w:rsid w:val="0025231F"/>
    <w:rsid w:val="002523DF"/>
    <w:rsid w:val="002530EC"/>
    <w:rsid w:val="002536D2"/>
    <w:rsid w:val="00254419"/>
    <w:rsid w:val="0025492D"/>
    <w:rsid w:val="00254B8C"/>
    <w:rsid w:val="00254D3C"/>
    <w:rsid w:val="00254D51"/>
    <w:rsid w:val="00254D5C"/>
    <w:rsid w:val="0025513B"/>
    <w:rsid w:val="00255D33"/>
    <w:rsid w:val="0026063A"/>
    <w:rsid w:val="00262B3F"/>
    <w:rsid w:val="00262C5B"/>
    <w:rsid w:val="00263BBE"/>
    <w:rsid w:val="00263C8C"/>
    <w:rsid w:val="00263E04"/>
    <w:rsid w:val="002645F1"/>
    <w:rsid w:val="00264BDF"/>
    <w:rsid w:val="00265E74"/>
    <w:rsid w:val="00266191"/>
    <w:rsid w:val="00266B4B"/>
    <w:rsid w:val="00266C98"/>
    <w:rsid w:val="00270999"/>
    <w:rsid w:val="00270B38"/>
    <w:rsid w:val="00271A6A"/>
    <w:rsid w:val="00271AAB"/>
    <w:rsid w:val="002744B6"/>
    <w:rsid w:val="00275C37"/>
    <w:rsid w:val="0027737E"/>
    <w:rsid w:val="00280B1C"/>
    <w:rsid w:val="00280B4E"/>
    <w:rsid w:val="00280D5C"/>
    <w:rsid w:val="00280E45"/>
    <w:rsid w:val="00280F1F"/>
    <w:rsid w:val="0028126C"/>
    <w:rsid w:val="00281833"/>
    <w:rsid w:val="00282FE4"/>
    <w:rsid w:val="002832C5"/>
    <w:rsid w:val="00283395"/>
    <w:rsid w:val="002844F0"/>
    <w:rsid w:val="002847A5"/>
    <w:rsid w:val="002855DD"/>
    <w:rsid w:val="00285FF2"/>
    <w:rsid w:val="002860A8"/>
    <w:rsid w:val="002863EA"/>
    <w:rsid w:val="002864EB"/>
    <w:rsid w:val="00286682"/>
    <w:rsid w:val="00290F9C"/>
    <w:rsid w:val="00291758"/>
    <w:rsid w:val="00292B2C"/>
    <w:rsid w:val="00293A68"/>
    <w:rsid w:val="00293F54"/>
    <w:rsid w:val="002960A1"/>
    <w:rsid w:val="00296BED"/>
    <w:rsid w:val="00296CC8"/>
    <w:rsid w:val="002A0164"/>
    <w:rsid w:val="002A0279"/>
    <w:rsid w:val="002A07B2"/>
    <w:rsid w:val="002A0A02"/>
    <w:rsid w:val="002A1190"/>
    <w:rsid w:val="002A2245"/>
    <w:rsid w:val="002A2378"/>
    <w:rsid w:val="002A2F32"/>
    <w:rsid w:val="002A337B"/>
    <w:rsid w:val="002A3C9E"/>
    <w:rsid w:val="002A50A6"/>
    <w:rsid w:val="002A53EC"/>
    <w:rsid w:val="002A5A5F"/>
    <w:rsid w:val="002A5B0B"/>
    <w:rsid w:val="002A6164"/>
    <w:rsid w:val="002A7428"/>
    <w:rsid w:val="002B0951"/>
    <w:rsid w:val="002B09D6"/>
    <w:rsid w:val="002B0DBA"/>
    <w:rsid w:val="002B126C"/>
    <w:rsid w:val="002B13A4"/>
    <w:rsid w:val="002B31F6"/>
    <w:rsid w:val="002B340C"/>
    <w:rsid w:val="002B3FD4"/>
    <w:rsid w:val="002B4CFC"/>
    <w:rsid w:val="002B5522"/>
    <w:rsid w:val="002B5C1C"/>
    <w:rsid w:val="002B64BC"/>
    <w:rsid w:val="002B7832"/>
    <w:rsid w:val="002B7885"/>
    <w:rsid w:val="002B7B60"/>
    <w:rsid w:val="002B7CAF"/>
    <w:rsid w:val="002B7FEC"/>
    <w:rsid w:val="002C0C39"/>
    <w:rsid w:val="002C1498"/>
    <w:rsid w:val="002C1919"/>
    <w:rsid w:val="002C2D74"/>
    <w:rsid w:val="002C2F3F"/>
    <w:rsid w:val="002C4170"/>
    <w:rsid w:val="002C47A7"/>
    <w:rsid w:val="002C54FE"/>
    <w:rsid w:val="002C58EE"/>
    <w:rsid w:val="002C60A4"/>
    <w:rsid w:val="002C65C2"/>
    <w:rsid w:val="002C6983"/>
    <w:rsid w:val="002C6AFA"/>
    <w:rsid w:val="002C799D"/>
    <w:rsid w:val="002D0792"/>
    <w:rsid w:val="002D314E"/>
    <w:rsid w:val="002D3412"/>
    <w:rsid w:val="002D3684"/>
    <w:rsid w:val="002D5140"/>
    <w:rsid w:val="002D5900"/>
    <w:rsid w:val="002D5BF4"/>
    <w:rsid w:val="002D6A7B"/>
    <w:rsid w:val="002D6B74"/>
    <w:rsid w:val="002D6D70"/>
    <w:rsid w:val="002D6F70"/>
    <w:rsid w:val="002D7D95"/>
    <w:rsid w:val="002E0A20"/>
    <w:rsid w:val="002E2380"/>
    <w:rsid w:val="002E6752"/>
    <w:rsid w:val="002E6F27"/>
    <w:rsid w:val="002E7138"/>
    <w:rsid w:val="002F054A"/>
    <w:rsid w:val="002F0C17"/>
    <w:rsid w:val="002F10F4"/>
    <w:rsid w:val="002F1306"/>
    <w:rsid w:val="002F1648"/>
    <w:rsid w:val="002F1963"/>
    <w:rsid w:val="002F2355"/>
    <w:rsid w:val="002F2805"/>
    <w:rsid w:val="002F5D8E"/>
    <w:rsid w:val="002F7BC6"/>
    <w:rsid w:val="002F7EE3"/>
    <w:rsid w:val="0030003E"/>
    <w:rsid w:val="0030018A"/>
    <w:rsid w:val="00300BE2"/>
    <w:rsid w:val="003013D0"/>
    <w:rsid w:val="003026C1"/>
    <w:rsid w:val="00302E8F"/>
    <w:rsid w:val="003030D7"/>
    <w:rsid w:val="003037E0"/>
    <w:rsid w:val="0030419D"/>
    <w:rsid w:val="003041B1"/>
    <w:rsid w:val="003045AF"/>
    <w:rsid w:val="003053C1"/>
    <w:rsid w:val="00305895"/>
    <w:rsid w:val="00305AED"/>
    <w:rsid w:val="003063E5"/>
    <w:rsid w:val="00306CBB"/>
    <w:rsid w:val="003100DF"/>
    <w:rsid w:val="00310554"/>
    <w:rsid w:val="0031104C"/>
    <w:rsid w:val="00311160"/>
    <w:rsid w:val="003116CF"/>
    <w:rsid w:val="00311BF0"/>
    <w:rsid w:val="0031218C"/>
    <w:rsid w:val="0031269F"/>
    <w:rsid w:val="00313365"/>
    <w:rsid w:val="00313C17"/>
    <w:rsid w:val="00313DDE"/>
    <w:rsid w:val="00314443"/>
    <w:rsid w:val="0031496C"/>
    <w:rsid w:val="0031507D"/>
    <w:rsid w:val="00315A31"/>
    <w:rsid w:val="00315D88"/>
    <w:rsid w:val="00316144"/>
    <w:rsid w:val="00316953"/>
    <w:rsid w:val="00317730"/>
    <w:rsid w:val="00317A5B"/>
    <w:rsid w:val="00320684"/>
    <w:rsid w:val="003206CB"/>
    <w:rsid w:val="00320DA4"/>
    <w:rsid w:val="00322B3B"/>
    <w:rsid w:val="003233F2"/>
    <w:rsid w:val="00323C4D"/>
    <w:rsid w:val="003244FE"/>
    <w:rsid w:val="00324C34"/>
    <w:rsid w:val="0032507E"/>
    <w:rsid w:val="003258CD"/>
    <w:rsid w:val="00327851"/>
    <w:rsid w:val="003301E0"/>
    <w:rsid w:val="00330269"/>
    <w:rsid w:val="0033032E"/>
    <w:rsid w:val="0033033F"/>
    <w:rsid w:val="00331233"/>
    <w:rsid w:val="00331B8C"/>
    <w:rsid w:val="00332667"/>
    <w:rsid w:val="00332791"/>
    <w:rsid w:val="00332B7A"/>
    <w:rsid w:val="00332C6E"/>
    <w:rsid w:val="003335A9"/>
    <w:rsid w:val="003336E6"/>
    <w:rsid w:val="00333744"/>
    <w:rsid w:val="00333CF2"/>
    <w:rsid w:val="00334C59"/>
    <w:rsid w:val="00334CA4"/>
    <w:rsid w:val="00334F28"/>
    <w:rsid w:val="003356C0"/>
    <w:rsid w:val="003358C8"/>
    <w:rsid w:val="00335FD5"/>
    <w:rsid w:val="0033604E"/>
    <w:rsid w:val="00336667"/>
    <w:rsid w:val="003369BA"/>
    <w:rsid w:val="00337405"/>
    <w:rsid w:val="00337538"/>
    <w:rsid w:val="00341FDA"/>
    <w:rsid w:val="00342293"/>
    <w:rsid w:val="0034287C"/>
    <w:rsid w:val="00342A73"/>
    <w:rsid w:val="00342BB9"/>
    <w:rsid w:val="003439EB"/>
    <w:rsid w:val="00344D34"/>
    <w:rsid w:val="00344E5E"/>
    <w:rsid w:val="00345225"/>
    <w:rsid w:val="00346F1D"/>
    <w:rsid w:val="003500F7"/>
    <w:rsid w:val="003501F9"/>
    <w:rsid w:val="00351537"/>
    <w:rsid w:val="00351857"/>
    <w:rsid w:val="00351A0C"/>
    <w:rsid w:val="00351B31"/>
    <w:rsid w:val="00352474"/>
    <w:rsid w:val="003528C7"/>
    <w:rsid w:val="00354A81"/>
    <w:rsid w:val="003556AE"/>
    <w:rsid w:val="003557E1"/>
    <w:rsid w:val="00355B1C"/>
    <w:rsid w:val="00357FA4"/>
    <w:rsid w:val="0036057C"/>
    <w:rsid w:val="003609B0"/>
    <w:rsid w:val="00360A9B"/>
    <w:rsid w:val="00360E48"/>
    <w:rsid w:val="00361251"/>
    <w:rsid w:val="0036136E"/>
    <w:rsid w:val="00361A6C"/>
    <w:rsid w:val="00361AE0"/>
    <w:rsid w:val="00361C26"/>
    <w:rsid w:val="00364422"/>
    <w:rsid w:val="00364715"/>
    <w:rsid w:val="00365AE1"/>
    <w:rsid w:val="00365B42"/>
    <w:rsid w:val="00367128"/>
    <w:rsid w:val="00370A5F"/>
    <w:rsid w:val="00371FDB"/>
    <w:rsid w:val="0037398A"/>
    <w:rsid w:val="003750F5"/>
    <w:rsid w:val="00375465"/>
    <w:rsid w:val="00375A7C"/>
    <w:rsid w:val="00375F01"/>
    <w:rsid w:val="00375FCA"/>
    <w:rsid w:val="00376B72"/>
    <w:rsid w:val="00376EA5"/>
    <w:rsid w:val="00376EF7"/>
    <w:rsid w:val="00377A6C"/>
    <w:rsid w:val="0038005E"/>
    <w:rsid w:val="003800EF"/>
    <w:rsid w:val="00381303"/>
    <w:rsid w:val="00381B6F"/>
    <w:rsid w:val="0038368C"/>
    <w:rsid w:val="0038387B"/>
    <w:rsid w:val="003840A2"/>
    <w:rsid w:val="003850A9"/>
    <w:rsid w:val="00385C22"/>
    <w:rsid w:val="00387D8E"/>
    <w:rsid w:val="00387DCF"/>
    <w:rsid w:val="00390163"/>
    <w:rsid w:val="00391F38"/>
    <w:rsid w:val="00392B6E"/>
    <w:rsid w:val="00392E14"/>
    <w:rsid w:val="00393515"/>
    <w:rsid w:val="00393F49"/>
    <w:rsid w:val="00394862"/>
    <w:rsid w:val="003966B2"/>
    <w:rsid w:val="003A0626"/>
    <w:rsid w:val="003A099A"/>
    <w:rsid w:val="003A0EE6"/>
    <w:rsid w:val="003A2098"/>
    <w:rsid w:val="003A249C"/>
    <w:rsid w:val="003A3941"/>
    <w:rsid w:val="003A42F7"/>
    <w:rsid w:val="003A7061"/>
    <w:rsid w:val="003B1843"/>
    <w:rsid w:val="003B1F36"/>
    <w:rsid w:val="003B2A6D"/>
    <w:rsid w:val="003B2B4D"/>
    <w:rsid w:val="003B2D46"/>
    <w:rsid w:val="003B34FB"/>
    <w:rsid w:val="003B35BD"/>
    <w:rsid w:val="003B3A7B"/>
    <w:rsid w:val="003B509E"/>
    <w:rsid w:val="003B5AA2"/>
    <w:rsid w:val="003B6366"/>
    <w:rsid w:val="003B6A03"/>
    <w:rsid w:val="003B76EC"/>
    <w:rsid w:val="003B7933"/>
    <w:rsid w:val="003C0066"/>
    <w:rsid w:val="003C02EF"/>
    <w:rsid w:val="003C16B7"/>
    <w:rsid w:val="003C194F"/>
    <w:rsid w:val="003C275E"/>
    <w:rsid w:val="003C381C"/>
    <w:rsid w:val="003C4385"/>
    <w:rsid w:val="003C46BE"/>
    <w:rsid w:val="003C4F8B"/>
    <w:rsid w:val="003C5697"/>
    <w:rsid w:val="003C57EF"/>
    <w:rsid w:val="003C5E54"/>
    <w:rsid w:val="003C61FE"/>
    <w:rsid w:val="003C6353"/>
    <w:rsid w:val="003C6496"/>
    <w:rsid w:val="003C73BD"/>
    <w:rsid w:val="003C79A9"/>
    <w:rsid w:val="003C7BA7"/>
    <w:rsid w:val="003C7D42"/>
    <w:rsid w:val="003D0504"/>
    <w:rsid w:val="003D1307"/>
    <w:rsid w:val="003D17B6"/>
    <w:rsid w:val="003D272E"/>
    <w:rsid w:val="003D4B5C"/>
    <w:rsid w:val="003D5CF6"/>
    <w:rsid w:val="003D66FF"/>
    <w:rsid w:val="003D682A"/>
    <w:rsid w:val="003D6982"/>
    <w:rsid w:val="003D71CF"/>
    <w:rsid w:val="003E0442"/>
    <w:rsid w:val="003E0D18"/>
    <w:rsid w:val="003E1415"/>
    <w:rsid w:val="003E1CC3"/>
    <w:rsid w:val="003E2053"/>
    <w:rsid w:val="003E2789"/>
    <w:rsid w:val="003E3155"/>
    <w:rsid w:val="003E329F"/>
    <w:rsid w:val="003E44F8"/>
    <w:rsid w:val="003E54A2"/>
    <w:rsid w:val="003E62FF"/>
    <w:rsid w:val="003E66A9"/>
    <w:rsid w:val="003E70C8"/>
    <w:rsid w:val="003E7B58"/>
    <w:rsid w:val="003F0B2D"/>
    <w:rsid w:val="003F18B1"/>
    <w:rsid w:val="003F2D02"/>
    <w:rsid w:val="003F2FD2"/>
    <w:rsid w:val="003F31C0"/>
    <w:rsid w:val="003F42FC"/>
    <w:rsid w:val="003F4507"/>
    <w:rsid w:val="003F46BF"/>
    <w:rsid w:val="003F4A39"/>
    <w:rsid w:val="003F6411"/>
    <w:rsid w:val="003F6C08"/>
    <w:rsid w:val="003F79FD"/>
    <w:rsid w:val="003F7B99"/>
    <w:rsid w:val="00401613"/>
    <w:rsid w:val="0040252E"/>
    <w:rsid w:val="004037DE"/>
    <w:rsid w:val="0040382E"/>
    <w:rsid w:val="004041C3"/>
    <w:rsid w:val="00404CDD"/>
    <w:rsid w:val="00406052"/>
    <w:rsid w:val="00407ECA"/>
    <w:rsid w:val="00410757"/>
    <w:rsid w:val="00411355"/>
    <w:rsid w:val="00411FFD"/>
    <w:rsid w:val="00412D61"/>
    <w:rsid w:val="00412DC7"/>
    <w:rsid w:val="00412FFE"/>
    <w:rsid w:val="00413552"/>
    <w:rsid w:val="00414484"/>
    <w:rsid w:val="00416B43"/>
    <w:rsid w:val="00417FDF"/>
    <w:rsid w:val="0042095F"/>
    <w:rsid w:val="0042184E"/>
    <w:rsid w:val="004221DE"/>
    <w:rsid w:val="00423200"/>
    <w:rsid w:val="00424895"/>
    <w:rsid w:val="00425107"/>
    <w:rsid w:val="004260AF"/>
    <w:rsid w:val="004267C5"/>
    <w:rsid w:val="0042694E"/>
    <w:rsid w:val="00426BF3"/>
    <w:rsid w:val="00427413"/>
    <w:rsid w:val="004279C8"/>
    <w:rsid w:val="00427CEF"/>
    <w:rsid w:val="0043114F"/>
    <w:rsid w:val="004317FA"/>
    <w:rsid w:val="00431AC0"/>
    <w:rsid w:val="0043296F"/>
    <w:rsid w:val="004339C6"/>
    <w:rsid w:val="00435014"/>
    <w:rsid w:val="00435463"/>
    <w:rsid w:val="00435826"/>
    <w:rsid w:val="00435B1A"/>
    <w:rsid w:val="00435D14"/>
    <w:rsid w:val="00440A7A"/>
    <w:rsid w:val="00441179"/>
    <w:rsid w:val="00441636"/>
    <w:rsid w:val="00441CB3"/>
    <w:rsid w:val="00441F76"/>
    <w:rsid w:val="00442136"/>
    <w:rsid w:val="00442742"/>
    <w:rsid w:val="00443211"/>
    <w:rsid w:val="004432D4"/>
    <w:rsid w:val="00443AFC"/>
    <w:rsid w:val="004448F8"/>
    <w:rsid w:val="00444B23"/>
    <w:rsid w:val="004459B2"/>
    <w:rsid w:val="004462EF"/>
    <w:rsid w:val="00446A97"/>
    <w:rsid w:val="00447186"/>
    <w:rsid w:val="00447CBF"/>
    <w:rsid w:val="00447D3B"/>
    <w:rsid w:val="004503A6"/>
    <w:rsid w:val="00450587"/>
    <w:rsid w:val="004510F4"/>
    <w:rsid w:val="00451310"/>
    <w:rsid w:val="004532C2"/>
    <w:rsid w:val="00453A0B"/>
    <w:rsid w:val="00453ED6"/>
    <w:rsid w:val="00454576"/>
    <w:rsid w:val="00454816"/>
    <w:rsid w:val="00455173"/>
    <w:rsid w:val="004555D6"/>
    <w:rsid w:val="004559EE"/>
    <w:rsid w:val="00456084"/>
    <w:rsid w:val="004566F8"/>
    <w:rsid w:val="004568CD"/>
    <w:rsid w:val="004572D8"/>
    <w:rsid w:val="00457C58"/>
    <w:rsid w:val="00457DB5"/>
    <w:rsid w:val="0046067D"/>
    <w:rsid w:val="004616EA"/>
    <w:rsid w:val="0046242E"/>
    <w:rsid w:val="00462F69"/>
    <w:rsid w:val="004635DD"/>
    <w:rsid w:val="00464A1B"/>
    <w:rsid w:val="00464B9E"/>
    <w:rsid w:val="0046674F"/>
    <w:rsid w:val="004670C3"/>
    <w:rsid w:val="004706AB"/>
    <w:rsid w:val="00470874"/>
    <w:rsid w:val="00471419"/>
    <w:rsid w:val="004722B6"/>
    <w:rsid w:val="004728DB"/>
    <w:rsid w:val="00474C3E"/>
    <w:rsid w:val="00475299"/>
    <w:rsid w:val="004756D3"/>
    <w:rsid w:val="00475B59"/>
    <w:rsid w:val="00476BFF"/>
    <w:rsid w:val="00476CE5"/>
    <w:rsid w:val="004773E9"/>
    <w:rsid w:val="00477C30"/>
    <w:rsid w:val="0048038A"/>
    <w:rsid w:val="00481126"/>
    <w:rsid w:val="00481BF6"/>
    <w:rsid w:val="00482186"/>
    <w:rsid w:val="004831E6"/>
    <w:rsid w:val="004839D8"/>
    <w:rsid w:val="00485EFF"/>
    <w:rsid w:val="00486F54"/>
    <w:rsid w:val="00487775"/>
    <w:rsid w:val="00487F15"/>
    <w:rsid w:val="0049026F"/>
    <w:rsid w:val="00490596"/>
    <w:rsid w:val="004913F9"/>
    <w:rsid w:val="00491A24"/>
    <w:rsid w:val="004925A9"/>
    <w:rsid w:val="0049324D"/>
    <w:rsid w:val="00493A26"/>
    <w:rsid w:val="004944F9"/>
    <w:rsid w:val="004979E2"/>
    <w:rsid w:val="00497DBD"/>
    <w:rsid w:val="004A01D7"/>
    <w:rsid w:val="004A0206"/>
    <w:rsid w:val="004A1883"/>
    <w:rsid w:val="004A1C1A"/>
    <w:rsid w:val="004A2843"/>
    <w:rsid w:val="004A2E2A"/>
    <w:rsid w:val="004A3458"/>
    <w:rsid w:val="004A40A6"/>
    <w:rsid w:val="004A4C38"/>
    <w:rsid w:val="004A55DD"/>
    <w:rsid w:val="004A6764"/>
    <w:rsid w:val="004A7736"/>
    <w:rsid w:val="004A7AE5"/>
    <w:rsid w:val="004B0289"/>
    <w:rsid w:val="004B0644"/>
    <w:rsid w:val="004B10DD"/>
    <w:rsid w:val="004B1204"/>
    <w:rsid w:val="004B17D3"/>
    <w:rsid w:val="004B1F8B"/>
    <w:rsid w:val="004B5747"/>
    <w:rsid w:val="004B584A"/>
    <w:rsid w:val="004B5E48"/>
    <w:rsid w:val="004B60D8"/>
    <w:rsid w:val="004B73F3"/>
    <w:rsid w:val="004B74EB"/>
    <w:rsid w:val="004B78A7"/>
    <w:rsid w:val="004C14D4"/>
    <w:rsid w:val="004C2449"/>
    <w:rsid w:val="004C2F2D"/>
    <w:rsid w:val="004C3C45"/>
    <w:rsid w:val="004C5A1D"/>
    <w:rsid w:val="004C5D28"/>
    <w:rsid w:val="004C5DE6"/>
    <w:rsid w:val="004C7986"/>
    <w:rsid w:val="004D0CA8"/>
    <w:rsid w:val="004D1307"/>
    <w:rsid w:val="004D24F2"/>
    <w:rsid w:val="004D2F1A"/>
    <w:rsid w:val="004D2FC5"/>
    <w:rsid w:val="004D3928"/>
    <w:rsid w:val="004D3D41"/>
    <w:rsid w:val="004D3DBB"/>
    <w:rsid w:val="004D4965"/>
    <w:rsid w:val="004D4BA6"/>
    <w:rsid w:val="004D5168"/>
    <w:rsid w:val="004D51A6"/>
    <w:rsid w:val="004E0AAD"/>
    <w:rsid w:val="004E15F8"/>
    <w:rsid w:val="004E1739"/>
    <w:rsid w:val="004E1F6A"/>
    <w:rsid w:val="004E20DE"/>
    <w:rsid w:val="004E234F"/>
    <w:rsid w:val="004E2A04"/>
    <w:rsid w:val="004E30A6"/>
    <w:rsid w:val="004E3283"/>
    <w:rsid w:val="004E697C"/>
    <w:rsid w:val="004E6C8D"/>
    <w:rsid w:val="004E6DCA"/>
    <w:rsid w:val="004E710F"/>
    <w:rsid w:val="004E789C"/>
    <w:rsid w:val="004F02E0"/>
    <w:rsid w:val="004F0D2A"/>
    <w:rsid w:val="004F4EC1"/>
    <w:rsid w:val="004F5341"/>
    <w:rsid w:val="004F5C46"/>
    <w:rsid w:val="004F5CF3"/>
    <w:rsid w:val="004F660C"/>
    <w:rsid w:val="004F6D5F"/>
    <w:rsid w:val="004F7348"/>
    <w:rsid w:val="004F7D7F"/>
    <w:rsid w:val="004F7F08"/>
    <w:rsid w:val="004F7F78"/>
    <w:rsid w:val="005003DE"/>
    <w:rsid w:val="00501284"/>
    <w:rsid w:val="00501316"/>
    <w:rsid w:val="0050160B"/>
    <w:rsid w:val="00501D15"/>
    <w:rsid w:val="005022FF"/>
    <w:rsid w:val="00506530"/>
    <w:rsid w:val="00507C16"/>
    <w:rsid w:val="0051046F"/>
    <w:rsid w:val="00511918"/>
    <w:rsid w:val="00513945"/>
    <w:rsid w:val="00514E6B"/>
    <w:rsid w:val="00514EE9"/>
    <w:rsid w:val="00515814"/>
    <w:rsid w:val="00515FCF"/>
    <w:rsid w:val="0051606E"/>
    <w:rsid w:val="00520181"/>
    <w:rsid w:val="0052062A"/>
    <w:rsid w:val="00520D13"/>
    <w:rsid w:val="00523CE7"/>
    <w:rsid w:val="00524786"/>
    <w:rsid w:val="005270FE"/>
    <w:rsid w:val="00527435"/>
    <w:rsid w:val="00527760"/>
    <w:rsid w:val="00527A24"/>
    <w:rsid w:val="00527D70"/>
    <w:rsid w:val="00532199"/>
    <w:rsid w:val="00533319"/>
    <w:rsid w:val="00534858"/>
    <w:rsid w:val="00535119"/>
    <w:rsid w:val="00535B58"/>
    <w:rsid w:val="00536A07"/>
    <w:rsid w:val="00537A93"/>
    <w:rsid w:val="00537FAB"/>
    <w:rsid w:val="00543014"/>
    <w:rsid w:val="00546F2A"/>
    <w:rsid w:val="00546F8A"/>
    <w:rsid w:val="00547B46"/>
    <w:rsid w:val="00550202"/>
    <w:rsid w:val="005502DD"/>
    <w:rsid w:val="00550B4B"/>
    <w:rsid w:val="00550C79"/>
    <w:rsid w:val="00550CBE"/>
    <w:rsid w:val="00551B2B"/>
    <w:rsid w:val="005525C5"/>
    <w:rsid w:val="005528AE"/>
    <w:rsid w:val="005528DE"/>
    <w:rsid w:val="0055311D"/>
    <w:rsid w:val="0055317E"/>
    <w:rsid w:val="00553E0E"/>
    <w:rsid w:val="00554879"/>
    <w:rsid w:val="00554D35"/>
    <w:rsid w:val="0055619F"/>
    <w:rsid w:val="00556278"/>
    <w:rsid w:val="00561D10"/>
    <w:rsid w:val="00562A3B"/>
    <w:rsid w:val="0056312D"/>
    <w:rsid w:val="00563C96"/>
    <w:rsid w:val="00563D4A"/>
    <w:rsid w:val="00564197"/>
    <w:rsid w:val="00564445"/>
    <w:rsid w:val="00565073"/>
    <w:rsid w:val="00565227"/>
    <w:rsid w:val="005660E4"/>
    <w:rsid w:val="005667E8"/>
    <w:rsid w:val="00566A0C"/>
    <w:rsid w:val="005705FE"/>
    <w:rsid w:val="005713A5"/>
    <w:rsid w:val="00575F9D"/>
    <w:rsid w:val="0057766C"/>
    <w:rsid w:val="00577BDC"/>
    <w:rsid w:val="005810D3"/>
    <w:rsid w:val="0058129D"/>
    <w:rsid w:val="0058145F"/>
    <w:rsid w:val="0058216A"/>
    <w:rsid w:val="00582268"/>
    <w:rsid w:val="0058247E"/>
    <w:rsid w:val="00582A78"/>
    <w:rsid w:val="00582EBE"/>
    <w:rsid w:val="005830D6"/>
    <w:rsid w:val="00583995"/>
    <w:rsid w:val="00583E66"/>
    <w:rsid w:val="00585AB8"/>
    <w:rsid w:val="00587DCB"/>
    <w:rsid w:val="005914C6"/>
    <w:rsid w:val="00591A0C"/>
    <w:rsid w:val="00592FE8"/>
    <w:rsid w:val="00594162"/>
    <w:rsid w:val="00596D74"/>
    <w:rsid w:val="005A0D34"/>
    <w:rsid w:val="005A0EC1"/>
    <w:rsid w:val="005A1411"/>
    <w:rsid w:val="005A21D8"/>
    <w:rsid w:val="005A24A1"/>
    <w:rsid w:val="005A2EC5"/>
    <w:rsid w:val="005A42CC"/>
    <w:rsid w:val="005A4E45"/>
    <w:rsid w:val="005A73BC"/>
    <w:rsid w:val="005A77E3"/>
    <w:rsid w:val="005B00FE"/>
    <w:rsid w:val="005B154B"/>
    <w:rsid w:val="005C02C1"/>
    <w:rsid w:val="005C0B9D"/>
    <w:rsid w:val="005C10A6"/>
    <w:rsid w:val="005C3973"/>
    <w:rsid w:val="005C4633"/>
    <w:rsid w:val="005C4F1D"/>
    <w:rsid w:val="005C5C3F"/>
    <w:rsid w:val="005C6696"/>
    <w:rsid w:val="005C7CC2"/>
    <w:rsid w:val="005D022B"/>
    <w:rsid w:val="005D03A5"/>
    <w:rsid w:val="005D1F12"/>
    <w:rsid w:val="005D3038"/>
    <w:rsid w:val="005D3E5D"/>
    <w:rsid w:val="005D516C"/>
    <w:rsid w:val="005D521D"/>
    <w:rsid w:val="005D566C"/>
    <w:rsid w:val="005D5EC9"/>
    <w:rsid w:val="005D639F"/>
    <w:rsid w:val="005D714E"/>
    <w:rsid w:val="005D7367"/>
    <w:rsid w:val="005E0612"/>
    <w:rsid w:val="005E1090"/>
    <w:rsid w:val="005E1AC8"/>
    <w:rsid w:val="005E2D5C"/>
    <w:rsid w:val="005E2EAA"/>
    <w:rsid w:val="005E302D"/>
    <w:rsid w:val="005E3284"/>
    <w:rsid w:val="005E3575"/>
    <w:rsid w:val="005E4236"/>
    <w:rsid w:val="005E4917"/>
    <w:rsid w:val="005E4E96"/>
    <w:rsid w:val="005E519D"/>
    <w:rsid w:val="005E5D8B"/>
    <w:rsid w:val="005E69A9"/>
    <w:rsid w:val="005E7938"/>
    <w:rsid w:val="005E7D72"/>
    <w:rsid w:val="005F0CDD"/>
    <w:rsid w:val="005F0E9B"/>
    <w:rsid w:val="005F1438"/>
    <w:rsid w:val="005F166D"/>
    <w:rsid w:val="005F3028"/>
    <w:rsid w:val="005F41E1"/>
    <w:rsid w:val="005F4970"/>
    <w:rsid w:val="005F51BE"/>
    <w:rsid w:val="005F51F2"/>
    <w:rsid w:val="005F5817"/>
    <w:rsid w:val="005F585A"/>
    <w:rsid w:val="005F597C"/>
    <w:rsid w:val="005F5C39"/>
    <w:rsid w:val="005F5D8B"/>
    <w:rsid w:val="005F6149"/>
    <w:rsid w:val="005F623B"/>
    <w:rsid w:val="005F648C"/>
    <w:rsid w:val="005F6B9E"/>
    <w:rsid w:val="005F7159"/>
    <w:rsid w:val="005F7CC1"/>
    <w:rsid w:val="0060050D"/>
    <w:rsid w:val="006006FE"/>
    <w:rsid w:val="006011C6"/>
    <w:rsid w:val="0060149D"/>
    <w:rsid w:val="00602264"/>
    <w:rsid w:val="006023F6"/>
    <w:rsid w:val="006028F9"/>
    <w:rsid w:val="0060342A"/>
    <w:rsid w:val="006037A4"/>
    <w:rsid w:val="006047CC"/>
    <w:rsid w:val="00604E29"/>
    <w:rsid w:val="00605870"/>
    <w:rsid w:val="0060689F"/>
    <w:rsid w:val="00606EE9"/>
    <w:rsid w:val="0060704D"/>
    <w:rsid w:val="00607A13"/>
    <w:rsid w:val="00610DBA"/>
    <w:rsid w:val="00611483"/>
    <w:rsid w:val="00612641"/>
    <w:rsid w:val="006126A1"/>
    <w:rsid w:val="00612B7D"/>
    <w:rsid w:val="0061349F"/>
    <w:rsid w:val="006135B1"/>
    <w:rsid w:val="0061385F"/>
    <w:rsid w:val="00613E75"/>
    <w:rsid w:val="00614951"/>
    <w:rsid w:val="00614C32"/>
    <w:rsid w:val="00614F89"/>
    <w:rsid w:val="0061532E"/>
    <w:rsid w:val="006153BA"/>
    <w:rsid w:val="00615963"/>
    <w:rsid w:val="006161BE"/>
    <w:rsid w:val="00616463"/>
    <w:rsid w:val="00617C24"/>
    <w:rsid w:val="00621592"/>
    <w:rsid w:val="0062171B"/>
    <w:rsid w:val="00622147"/>
    <w:rsid w:val="00623821"/>
    <w:rsid w:val="00623BD0"/>
    <w:rsid w:val="006255E1"/>
    <w:rsid w:val="00626573"/>
    <w:rsid w:val="006270BF"/>
    <w:rsid w:val="00627563"/>
    <w:rsid w:val="00630169"/>
    <w:rsid w:val="00630BD4"/>
    <w:rsid w:val="00630D67"/>
    <w:rsid w:val="0063151D"/>
    <w:rsid w:val="00631F53"/>
    <w:rsid w:val="0063215E"/>
    <w:rsid w:val="00632642"/>
    <w:rsid w:val="006327FD"/>
    <w:rsid w:val="00632DD3"/>
    <w:rsid w:val="006341F0"/>
    <w:rsid w:val="0063455E"/>
    <w:rsid w:val="00634F2D"/>
    <w:rsid w:val="00636A06"/>
    <w:rsid w:val="00637018"/>
    <w:rsid w:val="00637E60"/>
    <w:rsid w:val="00640789"/>
    <w:rsid w:val="006416CB"/>
    <w:rsid w:val="0064219C"/>
    <w:rsid w:val="00642630"/>
    <w:rsid w:val="00643407"/>
    <w:rsid w:val="00643943"/>
    <w:rsid w:val="006440E6"/>
    <w:rsid w:val="00645E6E"/>
    <w:rsid w:val="00646176"/>
    <w:rsid w:val="006471DA"/>
    <w:rsid w:val="00647730"/>
    <w:rsid w:val="00647D51"/>
    <w:rsid w:val="006501F3"/>
    <w:rsid w:val="006509FF"/>
    <w:rsid w:val="006511AD"/>
    <w:rsid w:val="0065201C"/>
    <w:rsid w:val="00653465"/>
    <w:rsid w:val="0065357D"/>
    <w:rsid w:val="00653C33"/>
    <w:rsid w:val="006545EF"/>
    <w:rsid w:val="006562F1"/>
    <w:rsid w:val="006565F5"/>
    <w:rsid w:val="00656622"/>
    <w:rsid w:val="006568A5"/>
    <w:rsid w:val="0065699A"/>
    <w:rsid w:val="006617A8"/>
    <w:rsid w:val="00661E56"/>
    <w:rsid w:val="006621DD"/>
    <w:rsid w:val="00662D31"/>
    <w:rsid w:val="00663A0A"/>
    <w:rsid w:val="00664EC5"/>
    <w:rsid w:val="006665B8"/>
    <w:rsid w:val="006666A3"/>
    <w:rsid w:val="00666875"/>
    <w:rsid w:val="0066693C"/>
    <w:rsid w:val="00667A1D"/>
    <w:rsid w:val="006714E0"/>
    <w:rsid w:val="006717E0"/>
    <w:rsid w:val="00672E03"/>
    <w:rsid w:val="00672EDE"/>
    <w:rsid w:val="00675F94"/>
    <w:rsid w:val="00676058"/>
    <w:rsid w:val="00676943"/>
    <w:rsid w:val="00676BF2"/>
    <w:rsid w:val="006770A4"/>
    <w:rsid w:val="00680354"/>
    <w:rsid w:val="006803E4"/>
    <w:rsid w:val="00680C0B"/>
    <w:rsid w:val="006823C8"/>
    <w:rsid w:val="006825D8"/>
    <w:rsid w:val="00682F92"/>
    <w:rsid w:val="006837B3"/>
    <w:rsid w:val="00683C68"/>
    <w:rsid w:val="0068439F"/>
    <w:rsid w:val="00684DB7"/>
    <w:rsid w:val="00685E93"/>
    <w:rsid w:val="006869DB"/>
    <w:rsid w:val="00686FC2"/>
    <w:rsid w:val="00687966"/>
    <w:rsid w:val="0069037E"/>
    <w:rsid w:val="006907B3"/>
    <w:rsid w:val="00691002"/>
    <w:rsid w:val="00691BC8"/>
    <w:rsid w:val="006928FD"/>
    <w:rsid w:val="00692EDD"/>
    <w:rsid w:val="00693BB8"/>
    <w:rsid w:val="00693F09"/>
    <w:rsid w:val="00694530"/>
    <w:rsid w:val="006949B8"/>
    <w:rsid w:val="0069698D"/>
    <w:rsid w:val="006A1B98"/>
    <w:rsid w:val="006A238E"/>
    <w:rsid w:val="006A23AB"/>
    <w:rsid w:val="006A3232"/>
    <w:rsid w:val="006A438C"/>
    <w:rsid w:val="006A49CD"/>
    <w:rsid w:val="006A4A73"/>
    <w:rsid w:val="006A4A93"/>
    <w:rsid w:val="006A4AA9"/>
    <w:rsid w:val="006A5389"/>
    <w:rsid w:val="006A6073"/>
    <w:rsid w:val="006A69AE"/>
    <w:rsid w:val="006A6FF8"/>
    <w:rsid w:val="006A737B"/>
    <w:rsid w:val="006A7601"/>
    <w:rsid w:val="006A76BE"/>
    <w:rsid w:val="006B132A"/>
    <w:rsid w:val="006B15C1"/>
    <w:rsid w:val="006B284E"/>
    <w:rsid w:val="006B41BD"/>
    <w:rsid w:val="006B53B7"/>
    <w:rsid w:val="006B5B33"/>
    <w:rsid w:val="006B5C86"/>
    <w:rsid w:val="006B6341"/>
    <w:rsid w:val="006B7812"/>
    <w:rsid w:val="006B7CA8"/>
    <w:rsid w:val="006C0871"/>
    <w:rsid w:val="006C1480"/>
    <w:rsid w:val="006C14E9"/>
    <w:rsid w:val="006C194E"/>
    <w:rsid w:val="006C1A61"/>
    <w:rsid w:val="006C1E9D"/>
    <w:rsid w:val="006C2416"/>
    <w:rsid w:val="006C282F"/>
    <w:rsid w:val="006C2944"/>
    <w:rsid w:val="006C2E9E"/>
    <w:rsid w:val="006C6414"/>
    <w:rsid w:val="006C64A9"/>
    <w:rsid w:val="006C6626"/>
    <w:rsid w:val="006C755E"/>
    <w:rsid w:val="006C77D5"/>
    <w:rsid w:val="006D08FA"/>
    <w:rsid w:val="006D0946"/>
    <w:rsid w:val="006D1D07"/>
    <w:rsid w:val="006D2FF9"/>
    <w:rsid w:val="006D4406"/>
    <w:rsid w:val="006D475D"/>
    <w:rsid w:val="006D4A7E"/>
    <w:rsid w:val="006D4F74"/>
    <w:rsid w:val="006D5586"/>
    <w:rsid w:val="006D6398"/>
    <w:rsid w:val="006D65B8"/>
    <w:rsid w:val="006D66B6"/>
    <w:rsid w:val="006D7B30"/>
    <w:rsid w:val="006E027B"/>
    <w:rsid w:val="006E0920"/>
    <w:rsid w:val="006E0E6E"/>
    <w:rsid w:val="006E0F2F"/>
    <w:rsid w:val="006E253F"/>
    <w:rsid w:val="006E3B87"/>
    <w:rsid w:val="006E3E0A"/>
    <w:rsid w:val="006E44F3"/>
    <w:rsid w:val="006E4A43"/>
    <w:rsid w:val="006E4C0D"/>
    <w:rsid w:val="006E5BE7"/>
    <w:rsid w:val="006E5DFD"/>
    <w:rsid w:val="006E7994"/>
    <w:rsid w:val="006F1174"/>
    <w:rsid w:val="006F1A1F"/>
    <w:rsid w:val="006F1EEA"/>
    <w:rsid w:val="006F1F3C"/>
    <w:rsid w:val="006F2852"/>
    <w:rsid w:val="006F3486"/>
    <w:rsid w:val="006F5897"/>
    <w:rsid w:val="006F625C"/>
    <w:rsid w:val="006F6803"/>
    <w:rsid w:val="00700C32"/>
    <w:rsid w:val="00700E70"/>
    <w:rsid w:val="00702446"/>
    <w:rsid w:val="007039EA"/>
    <w:rsid w:val="00703E9B"/>
    <w:rsid w:val="0070412E"/>
    <w:rsid w:val="00704E81"/>
    <w:rsid w:val="00705863"/>
    <w:rsid w:val="0070590A"/>
    <w:rsid w:val="00707D3A"/>
    <w:rsid w:val="00707DDC"/>
    <w:rsid w:val="00710000"/>
    <w:rsid w:val="00710946"/>
    <w:rsid w:val="0071132A"/>
    <w:rsid w:val="0071171A"/>
    <w:rsid w:val="00711C5C"/>
    <w:rsid w:val="00712E68"/>
    <w:rsid w:val="00713E1D"/>
    <w:rsid w:val="007140EC"/>
    <w:rsid w:val="007143C3"/>
    <w:rsid w:val="00714D4B"/>
    <w:rsid w:val="00714EC7"/>
    <w:rsid w:val="00715280"/>
    <w:rsid w:val="00716C6A"/>
    <w:rsid w:val="00716EB7"/>
    <w:rsid w:val="007175BC"/>
    <w:rsid w:val="007201DD"/>
    <w:rsid w:val="00721C75"/>
    <w:rsid w:val="007220E1"/>
    <w:rsid w:val="007231C8"/>
    <w:rsid w:val="00723395"/>
    <w:rsid w:val="00723606"/>
    <w:rsid w:val="00723A01"/>
    <w:rsid w:val="00725D26"/>
    <w:rsid w:val="00726A68"/>
    <w:rsid w:val="00726AC5"/>
    <w:rsid w:val="007274BD"/>
    <w:rsid w:val="0072797F"/>
    <w:rsid w:val="007279B5"/>
    <w:rsid w:val="007279FD"/>
    <w:rsid w:val="00727D8D"/>
    <w:rsid w:val="00727DBF"/>
    <w:rsid w:val="00727E41"/>
    <w:rsid w:val="007309EE"/>
    <w:rsid w:val="00730F3A"/>
    <w:rsid w:val="00731390"/>
    <w:rsid w:val="00731392"/>
    <w:rsid w:val="007327FA"/>
    <w:rsid w:val="00732D25"/>
    <w:rsid w:val="00733F0A"/>
    <w:rsid w:val="00735493"/>
    <w:rsid w:val="00736E11"/>
    <w:rsid w:val="00737DC2"/>
    <w:rsid w:val="007405BF"/>
    <w:rsid w:val="00740AE2"/>
    <w:rsid w:val="00740CD1"/>
    <w:rsid w:val="0074149E"/>
    <w:rsid w:val="007416BA"/>
    <w:rsid w:val="00741CEB"/>
    <w:rsid w:val="00742081"/>
    <w:rsid w:val="00742755"/>
    <w:rsid w:val="00742E3A"/>
    <w:rsid w:val="0074420B"/>
    <w:rsid w:val="007451F1"/>
    <w:rsid w:val="00745DCD"/>
    <w:rsid w:val="0074721B"/>
    <w:rsid w:val="0075002B"/>
    <w:rsid w:val="007504E6"/>
    <w:rsid w:val="00750617"/>
    <w:rsid w:val="007516F1"/>
    <w:rsid w:val="00752DC8"/>
    <w:rsid w:val="007536B7"/>
    <w:rsid w:val="007536D5"/>
    <w:rsid w:val="00753A74"/>
    <w:rsid w:val="00753B70"/>
    <w:rsid w:val="007542EB"/>
    <w:rsid w:val="007547E8"/>
    <w:rsid w:val="00755139"/>
    <w:rsid w:val="0075579F"/>
    <w:rsid w:val="007557AA"/>
    <w:rsid w:val="007559AF"/>
    <w:rsid w:val="00756576"/>
    <w:rsid w:val="007569C4"/>
    <w:rsid w:val="00760A05"/>
    <w:rsid w:val="0076351E"/>
    <w:rsid w:val="007635A7"/>
    <w:rsid w:val="007637AF"/>
    <w:rsid w:val="00763FDF"/>
    <w:rsid w:val="0076479C"/>
    <w:rsid w:val="00767EE8"/>
    <w:rsid w:val="007704F8"/>
    <w:rsid w:val="007716EA"/>
    <w:rsid w:val="00772377"/>
    <w:rsid w:val="00772D22"/>
    <w:rsid w:val="00772E9F"/>
    <w:rsid w:val="00773292"/>
    <w:rsid w:val="00773316"/>
    <w:rsid w:val="00773B22"/>
    <w:rsid w:val="00773C34"/>
    <w:rsid w:val="00775E68"/>
    <w:rsid w:val="0078231A"/>
    <w:rsid w:val="0078401C"/>
    <w:rsid w:val="007849D1"/>
    <w:rsid w:val="007855E9"/>
    <w:rsid w:val="00785B97"/>
    <w:rsid w:val="007860BC"/>
    <w:rsid w:val="00791179"/>
    <w:rsid w:val="0079165D"/>
    <w:rsid w:val="00793C7D"/>
    <w:rsid w:val="00794094"/>
    <w:rsid w:val="00794377"/>
    <w:rsid w:val="00794B46"/>
    <w:rsid w:val="00794B66"/>
    <w:rsid w:val="00794B68"/>
    <w:rsid w:val="00794E3D"/>
    <w:rsid w:val="00795055"/>
    <w:rsid w:val="007964B3"/>
    <w:rsid w:val="00797108"/>
    <w:rsid w:val="00797AF4"/>
    <w:rsid w:val="007A018E"/>
    <w:rsid w:val="007A21D1"/>
    <w:rsid w:val="007A21D9"/>
    <w:rsid w:val="007A290D"/>
    <w:rsid w:val="007A2A0A"/>
    <w:rsid w:val="007A2B08"/>
    <w:rsid w:val="007A3985"/>
    <w:rsid w:val="007A485C"/>
    <w:rsid w:val="007A4EF5"/>
    <w:rsid w:val="007A649C"/>
    <w:rsid w:val="007A7A26"/>
    <w:rsid w:val="007B0271"/>
    <w:rsid w:val="007B1082"/>
    <w:rsid w:val="007B2CAD"/>
    <w:rsid w:val="007B2D85"/>
    <w:rsid w:val="007B2F97"/>
    <w:rsid w:val="007B4999"/>
    <w:rsid w:val="007B563D"/>
    <w:rsid w:val="007B5A9D"/>
    <w:rsid w:val="007B610A"/>
    <w:rsid w:val="007B64E6"/>
    <w:rsid w:val="007B67A6"/>
    <w:rsid w:val="007B7ADF"/>
    <w:rsid w:val="007C0664"/>
    <w:rsid w:val="007C177A"/>
    <w:rsid w:val="007C1C1E"/>
    <w:rsid w:val="007C2B3B"/>
    <w:rsid w:val="007C2D56"/>
    <w:rsid w:val="007C3AD8"/>
    <w:rsid w:val="007C3E2B"/>
    <w:rsid w:val="007C4966"/>
    <w:rsid w:val="007C6487"/>
    <w:rsid w:val="007C7847"/>
    <w:rsid w:val="007C79AC"/>
    <w:rsid w:val="007D189F"/>
    <w:rsid w:val="007D1991"/>
    <w:rsid w:val="007D19D2"/>
    <w:rsid w:val="007D1DE4"/>
    <w:rsid w:val="007D264C"/>
    <w:rsid w:val="007D2FF4"/>
    <w:rsid w:val="007D31AC"/>
    <w:rsid w:val="007D37EE"/>
    <w:rsid w:val="007D3852"/>
    <w:rsid w:val="007D46DD"/>
    <w:rsid w:val="007D47F7"/>
    <w:rsid w:val="007D4EBA"/>
    <w:rsid w:val="007D4F06"/>
    <w:rsid w:val="007D5A3C"/>
    <w:rsid w:val="007D656B"/>
    <w:rsid w:val="007E0580"/>
    <w:rsid w:val="007E1141"/>
    <w:rsid w:val="007E2E1A"/>
    <w:rsid w:val="007E3111"/>
    <w:rsid w:val="007E31EE"/>
    <w:rsid w:val="007E4073"/>
    <w:rsid w:val="007E489A"/>
    <w:rsid w:val="007E4E80"/>
    <w:rsid w:val="007E5757"/>
    <w:rsid w:val="007E5CA8"/>
    <w:rsid w:val="007E5E6C"/>
    <w:rsid w:val="007E68C1"/>
    <w:rsid w:val="007E68F3"/>
    <w:rsid w:val="007E7054"/>
    <w:rsid w:val="007E7689"/>
    <w:rsid w:val="007E79A3"/>
    <w:rsid w:val="007F1234"/>
    <w:rsid w:val="007F1287"/>
    <w:rsid w:val="007F2B59"/>
    <w:rsid w:val="007F3C04"/>
    <w:rsid w:val="007F3C24"/>
    <w:rsid w:val="007F3E32"/>
    <w:rsid w:val="007F4172"/>
    <w:rsid w:val="007F4E81"/>
    <w:rsid w:val="007F5AF1"/>
    <w:rsid w:val="007F6935"/>
    <w:rsid w:val="007F6EEF"/>
    <w:rsid w:val="007F7DB2"/>
    <w:rsid w:val="008005A3"/>
    <w:rsid w:val="00800B49"/>
    <w:rsid w:val="00800BB7"/>
    <w:rsid w:val="00801074"/>
    <w:rsid w:val="00801CDE"/>
    <w:rsid w:val="00801D52"/>
    <w:rsid w:val="0080247E"/>
    <w:rsid w:val="00802D0B"/>
    <w:rsid w:val="00803E6E"/>
    <w:rsid w:val="00804484"/>
    <w:rsid w:val="0080480B"/>
    <w:rsid w:val="0080539C"/>
    <w:rsid w:val="00805AB3"/>
    <w:rsid w:val="00805ECA"/>
    <w:rsid w:val="00806A64"/>
    <w:rsid w:val="00806AD1"/>
    <w:rsid w:val="00807E52"/>
    <w:rsid w:val="008102CE"/>
    <w:rsid w:val="0081040F"/>
    <w:rsid w:val="0081157D"/>
    <w:rsid w:val="00811BEE"/>
    <w:rsid w:val="00813097"/>
    <w:rsid w:val="008138FE"/>
    <w:rsid w:val="00813DEC"/>
    <w:rsid w:val="0081407E"/>
    <w:rsid w:val="00814376"/>
    <w:rsid w:val="00814A9D"/>
    <w:rsid w:val="00816225"/>
    <w:rsid w:val="0081682A"/>
    <w:rsid w:val="00816C62"/>
    <w:rsid w:val="00817198"/>
    <w:rsid w:val="00817256"/>
    <w:rsid w:val="00821E6F"/>
    <w:rsid w:val="00822086"/>
    <w:rsid w:val="00822B65"/>
    <w:rsid w:val="008251DD"/>
    <w:rsid w:val="008259EF"/>
    <w:rsid w:val="00826965"/>
    <w:rsid w:val="00826BD9"/>
    <w:rsid w:val="008275B4"/>
    <w:rsid w:val="008306E7"/>
    <w:rsid w:val="00831C3E"/>
    <w:rsid w:val="008320C5"/>
    <w:rsid w:val="00832520"/>
    <w:rsid w:val="00832D52"/>
    <w:rsid w:val="00832DA5"/>
    <w:rsid w:val="00833FE4"/>
    <w:rsid w:val="00834E22"/>
    <w:rsid w:val="008359DF"/>
    <w:rsid w:val="0083600D"/>
    <w:rsid w:val="00836086"/>
    <w:rsid w:val="00836128"/>
    <w:rsid w:val="0083755B"/>
    <w:rsid w:val="00837D13"/>
    <w:rsid w:val="00841250"/>
    <w:rsid w:val="00841993"/>
    <w:rsid w:val="00841A62"/>
    <w:rsid w:val="00842A3C"/>
    <w:rsid w:val="00844996"/>
    <w:rsid w:val="00844F7B"/>
    <w:rsid w:val="00845244"/>
    <w:rsid w:val="00846F0C"/>
    <w:rsid w:val="00847505"/>
    <w:rsid w:val="008477AF"/>
    <w:rsid w:val="008501AE"/>
    <w:rsid w:val="0085033A"/>
    <w:rsid w:val="00851CBC"/>
    <w:rsid w:val="00851EC8"/>
    <w:rsid w:val="00853020"/>
    <w:rsid w:val="008531E0"/>
    <w:rsid w:val="00853C37"/>
    <w:rsid w:val="00855042"/>
    <w:rsid w:val="008560BA"/>
    <w:rsid w:val="00856B25"/>
    <w:rsid w:val="00860389"/>
    <w:rsid w:val="008620DF"/>
    <w:rsid w:val="0086237F"/>
    <w:rsid w:val="008623E9"/>
    <w:rsid w:val="00862F93"/>
    <w:rsid w:val="008634CD"/>
    <w:rsid w:val="0086553A"/>
    <w:rsid w:val="00866FEB"/>
    <w:rsid w:val="0086778E"/>
    <w:rsid w:val="00870F28"/>
    <w:rsid w:val="00871664"/>
    <w:rsid w:val="008716A7"/>
    <w:rsid w:val="00874354"/>
    <w:rsid w:val="0087452A"/>
    <w:rsid w:val="00874B0D"/>
    <w:rsid w:val="00874DAD"/>
    <w:rsid w:val="00875BA4"/>
    <w:rsid w:val="008762D5"/>
    <w:rsid w:val="00880602"/>
    <w:rsid w:val="00882EF7"/>
    <w:rsid w:val="00883227"/>
    <w:rsid w:val="00883685"/>
    <w:rsid w:val="00883927"/>
    <w:rsid w:val="008845F9"/>
    <w:rsid w:val="00884886"/>
    <w:rsid w:val="008849DD"/>
    <w:rsid w:val="00884F5A"/>
    <w:rsid w:val="0088509A"/>
    <w:rsid w:val="008856F9"/>
    <w:rsid w:val="008866C3"/>
    <w:rsid w:val="00886741"/>
    <w:rsid w:val="008901ED"/>
    <w:rsid w:val="008902AA"/>
    <w:rsid w:val="00890980"/>
    <w:rsid w:val="00891D22"/>
    <w:rsid w:val="00891FCF"/>
    <w:rsid w:val="00892A3F"/>
    <w:rsid w:val="00893618"/>
    <w:rsid w:val="00893772"/>
    <w:rsid w:val="00893E4A"/>
    <w:rsid w:val="0089427E"/>
    <w:rsid w:val="00894FD0"/>
    <w:rsid w:val="008969A7"/>
    <w:rsid w:val="00896C93"/>
    <w:rsid w:val="00896D1B"/>
    <w:rsid w:val="00896E9D"/>
    <w:rsid w:val="0089731C"/>
    <w:rsid w:val="008976F4"/>
    <w:rsid w:val="0089774C"/>
    <w:rsid w:val="008A0155"/>
    <w:rsid w:val="008A082C"/>
    <w:rsid w:val="008A0AE0"/>
    <w:rsid w:val="008A1717"/>
    <w:rsid w:val="008A1EE1"/>
    <w:rsid w:val="008A22E9"/>
    <w:rsid w:val="008A2E58"/>
    <w:rsid w:val="008A33FF"/>
    <w:rsid w:val="008A4609"/>
    <w:rsid w:val="008A4BB3"/>
    <w:rsid w:val="008A4EE8"/>
    <w:rsid w:val="008A4EF0"/>
    <w:rsid w:val="008A636C"/>
    <w:rsid w:val="008A6E7B"/>
    <w:rsid w:val="008A7A11"/>
    <w:rsid w:val="008A7D19"/>
    <w:rsid w:val="008B0411"/>
    <w:rsid w:val="008B0BD7"/>
    <w:rsid w:val="008B1747"/>
    <w:rsid w:val="008B2216"/>
    <w:rsid w:val="008B29B9"/>
    <w:rsid w:val="008B4142"/>
    <w:rsid w:val="008B44CF"/>
    <w:rsid w:val="008B5F5B"/>
    <w:rsid w:val="008B62F7"/>
    <w:rsid w:val="008B6327"/>
    <w:rsid w:val="008B7730"/>
    <w:rsid w:val="008C0667"/>
    <w:rsid w:val="008C0DDA"/>
    <w:rsid w:val="008C0FC1"/>
    <w:rsid w:val="008C23C6"/>
    <w:rsid w:val="008C3344"/>
    <w:rsid w:val="008C470E"/>
    <w:rsid w:val="008C4812"/>
    <w:rsid w:val="008C4F19"/>
    <w:rsid w:val="008C65E2"/>
    <w:rsid w:val="008C6A81"/>
    <w:rsid w:val="008C6DCE"/>
    <w:rsid w:val="008C7C61"/>
    <w:rsid w:val="008C7D95"/>
    <w:rsid w:val="008D0673"/>
    <w:rsid w:val="008D0844"/>
    <w:rsid w:val="008D1D5F"/>
    <w:rsid w:val="008D348C"/>
    <w:rsid w:val="008D3A73"/>
    <w:rsid w:val="008D3D2A"/>
    <w:rsid w:val="008D4D76"/>
    <w:rsid w:val="008D4ED9"/>
    <w:rsid w:val="008D55D4"/>
    <w:rsid w:val="008D5705"/>
    <w:rsid w:val="008D5C1B"/>
    <w:rsid w:val="008E064D"/>
    <w:rsid w:val="008E0ECF"/>
    <w:rsid w:val="008E24CC"/>
    <w:rsid w:val="008E3042"/>
    <w:rsid w:val="008E32AE"/>
    <w:rsid w:val="008E48AE"/>
    <w:rsid w:val="008E57BB"/>
    <w:rsid w:val="008E5B48"/>
    <w:rsid w:val="008E6A21"/>
    <w:rsid w:val="008E7355"/>
    <w:rsid w:val="008E7356"/>
    <w:rsid w:val="008E7628"/>
    <w:rsid w:val="008F0F5C"/>
    <w:rsid w:val="008F1529"/>
    <w:rsid w:val="008F1537"/>
    <w:rsid w:val="008F1992"/>
    <w:rsid w:val="008F3D2E"/>
    <w:rsid w:val="008F3DC1"/>
    <w:rsid w:val="008F4546"/>
    <w:rsid w:val="008F761F"/>
    <w:rsid w:val="00903D28"/>
    <w:rsid w:val="00903FF4"/>
    <w:rsid w:val="00905263"/>
    <w:rsid w:val="009052D1"/>
    <w:rsid w:val="009066B2"/>
    <w:rsid w:val="00907B06"/>
    <w:rsid w:val="00911718"/>
    <w:rsid w:val="0091171A"/>
    <w:rsid w:val="00911770"/>
    <w:rsid w:val="00911DED"/>
    <w:rsid w:val="00912205"/>
    <w:rsid w:val="0091247A"/>
    <w:rsid w:val="0091255D"/>
    <w:rsid w:val="00912C50"/>
    <w:rsid w:val="00912D81"/>
    <w:rsid w:val="00913B55"/>
    <w:rsid w:val="00914533"/>
    <w:rsid w:val="00914849"/>
    <w:rsid w:val="00914DB2"/>
    <w:rsid w:val="00915DFA"/>
    <w:rsid w:val="00916A6C"/>
    <w:rsid w:val="00916C34"/>
    <w:rsid w:val="009200E6"/>
    <w:rsid w:val="00920DC9"/>
    <w:rsid w:val="00921BE3"/>
    <w:rsid w:val="00921E7C"/>
    <w:rsid w:val="00923B8E"/>
    <w:rsid w:val="00923F49"/>
    <w:rsid w:val="00924774"/>
    <w:rsid w:val="00925626"/>
    <w:rsid w:val="00925BE2"/>
    <w:rsid w:val="00926900"/>
    <w:rsid w:val="00927152"/>
    <w:rsid w:val="009308E4"/>
    <w:rsid w:val="009310AA"/>
    <w:rsid w:val="00931C1E"/>
    <w:rsid w:val="00933096"/>
    <w:rsid w:val="009335B1"/>
    <w:rsid w:val="00933858"/>
    <w:rsid w:val="00934998"/>
    <w:rsid w:val="00934B7A"/>
    <w:rsid w:val="0093553D"/>
    <w:rsid w:val="00935944"/>
    <w:rsid w:val="00935F87"/>
    <w:rsid w:val="00936C28"/>
    <w:rsid w:val="0093725D"/>
    <w:rsid w:val="009379F4"/>
    <w:rsid w:val="00937E2C"/>
    <w:rsid w:val="00937E61"/>
    <w:rsid w:val="00940959"/>
    <w:rsid w:val="00941031"/>
    <w:rsid w:val="00942012"/>
    <w:rsid w:val="00942207"/>
    <w:rsid w:val="00943CB8"/>
    <w:rsid w:val="00944BFB"/>
    <w:rsid w:val="00944E72"/>
    <w:rsid w:val="00945687"/>
    <w:rsid w:val="00946D2B"/>
    <w:rsid w:val="00947562"/>
    <w:rsid w:val="0094797A"/>
    <w:rsid w:val="00947E7A"/>
    <w:rsid w:val="00950AF6"/>
    <w:rsid w:val="00950EE0"/>
    <w:rsid w:val="009511D3"/>
    <w:rsid w:val="00951240"/>
    <w:rsid w:val="00951BDB"/>
    <w:rsid w:val="0095205B"/>
    <w:rsid w:val="009528FD"/>
    <w:rsid w:val="00952EAC"/>
    <w:rsid w:val="00953164"/>
    <w:rsid w:val="009531DF"/>
    <w:rsid w:val="00954B16"/>
    <w:rsid w:val="009556CF"/>
    <w:rsid w:val="009564F3"/>
    <w:rsid w:val="00957B8B"/>
    <w:rsid w:val="00957E44"/>
    <w:rsid w:val="00960067"/>
    <w:rsid w:val="00960F74"/>
    <w:rsid w:val="00961164"/>
    <w:rsid w:val="009611C0"/>
    <w:rsid w:val="00962164"/>
    <w:rsid w:val="00962757"/>
    <w:rsid w:val="00963409"/>
    <w:rsid w:val="009636F6"/>
    <w:rsid w:val="009638A2"/>
    <w:rsid w:val="009638EA"/>
    <w:rsid w:val="00963CA0"/>
    <w:rsid w:val="009640B5"/>
    <w:rsid w:val="009642D7"/>
    <w:rsid w:val="00964C20"/>
    <w:rsid w:val="00965746"/>
    <w:rsid w:val="00967901"/>
    <w:rsid w:val="0097050A"/>
    <w:rsid w:val="00971719"/>
    <w:rsid w:val="00971773"/>
    <w:rsid w:val="009718C9"/>
    <w:rsid w:val="009719AA"/>
    <w:rsid w:val="00971CF1"/>
    <w:rsid w:val="00972580"/>
    <w:rsid w:val="009727C1"/>
    <w:rsid w:val="0097327B"/>
    <w:rsid w:val="009736CB"/>
    <w:rsid w:val="0097478A"/>
    <w:rsid w:val="00974D42"/>
    <w:rsid w:val="0097543A"/>
    <w:rsid w:val="009758B6"/>
    <w:rsid w:val="00975B52"/>
    <w:rsid w:val="00977083"/>
    <w:rsid w:val="00977608"/>
    <w:rsid w:val="00977979"/>
    <w:rsid w:val="009779D3"/>
    <w:rsid w:val="00977A45"/>
    <w:rsid w:val="00977A78"/>
    <w:rsid w:val="00977AD4"/>
    <w:rsid w:val="00977CEE"/>
    <w:rsid w:val="00980735"/>
    <w:rsid w:val="00980806"/>
    <w:rsid w:val="00980AD9"/>
    <w:rsid w:val="00981EB9"/>
    <w:rsid w:val="0098475D"/>
    <w:rsid w:val="0098491D"/>
    <w:rsid w:val="0098515A"/>
    <w:rsid w:val="00985C08"/>
    <w:rsid w:val="00986159"/>
    <w:rsid w:val="0098721B"/>
    <w:rsid w:val="009903C9"/>
    <w:rsid w:val="00990761"/>
    <w:rsid w:val="009907EE"/>
    <w:rsid w:val="00990BF9"/>
    <w:rsid w:val="0099285A"/>
    <w:rsid w:val="00993F19"/>
    <w:rsid w:val="009945C0"/>
    <w:rsid w:val="009945CC"/>
    <w:rsid w:val="009957A0"/>
    <w:rsid w:val="009967E7"/>
    <w:rsid w:val="00996B31"/>
    <w:rsid w:val="0099747F"/>
    <w:rsid w:val="009979A6"/>
    <w:rsid w:val="00997AC4"/>
    <w:rsid w:val="00997EE5"/>
    <w:rsid w:val="00997FE9"/>
    <w:rsid w:val="009A0989"/>
    <w:rsid w:val="009A0EFB"/>
    <w:rsid w:val="009A1602"/>
    <w:rsid w:val="009A1AC0"/>
    <w:rsid w:val="009A1FE7"/>
    <w:rsid w:val="009A20C3"/>
    <w:rsid w:val="009A3E1B"/>
    <w:rsid w:val="009A45F9"/>
    <w:rsid w:val="009A4D3F"/>
    <w:rsid w:val="009A6123"/>
    <w:rsid w:val="009A696B"/>
    <w:rsid w:val="009A7096"/>
    <w:rsid w:val="009A766D"/>
    <w:rsid w:val="009A7CEC"/>
    <w:rsid w:val="009B0920"/>
    <w:rsid w:val="009B25DA"/>
    <w:rsid w:val="009B26A1"/>
    <w:rsid w:val="009B2EC5"/>
    <w:rsid w:val="009B30F8"/>
    <w:rsid w:val="009B340F"/>
    <w:rsid w:val="009B40FD"/>
    <w:rsid w:val="009B4E32"/>
    <w:rsid w:val="009B4E60"/>
    <w:rsid w:val="009B7F75"/>
    <w:rsid w:val="009C019B"/>
    <w:rsid w:val="009C0424"/>
    <w:rsid w:val="009C0DFB"/>
    <w:rsid w:val="009C199A"/>
    <w:rsid w:val="009C1DBD"/>
    <w:rsid w:val="009C3247"/>
    <w:rsid w:val="009C4185"/>
    <w:rsid w:val="009C424C"/>
    <w:rsid w:val="009C5675"/>
    <w:rsid w:val="009C5A4F"/>
    <w:rsid w:val="009C5ED5"/>
    <w:rsid w:val="009C6F1C"/>
    <w:rsid w:val="009D00B1"/>
    <w:rsid w:val="009D1541"/>
    <w:rsid w:val="009D5EED"/>
    <w:rsid w:val="009D6A04"/>
    <w:rsid w:val="009D6BAC"/>
    <w:rsid w:val="009D79C5"/>
    <w:rsid w:val="009D7A47"/>
    <w:rsid w:val="009E0041"/>
    <w:rsid w:val="009E017B"/>
    <w:rsid w:val="009E023C"/>
    <w:rsid w:val="009E08BB"/>
    <w:rsid w:val="009E113A"/>
    <w:rsid w:val="009E2ED7"/>
    <w:rsid w:val="009E3973"/>
    <w:rsid w:val="009E4DBF"/>
    <w:rsid w:val="009E60C6"/>
    <w:rsid w:val="009E795E"/>
    <w:rsid w:val="009E7A3C"/>
    <w:rsid w:val="009F181A"/>
    <w:rsid w:val="009F1987"/>
    <w:rsid w:val="009F2DC4"/>
    <w:rsid w:val="009F32EE"/>
    <w:rsid w:val="009F375C"/>
    <w:rsid w:val="009F3AA9"/>
    <w:rsid w:val="009F5056"/>
    <w:rsid w:val="009F5D3D"/>
    <w:rsid w:val="009F625C"/>
    <w:rsid w:val="009F6735"/>
    <w:rsid w:val="009F6E02"/>
    <w:rsid w:val="009F7458"/>
    <w:rsid w:val="009F79F9"/>
    <w:rsid w:val="009F7F9F"/>
    <w:rsid w:val="00A00E47"/>
    <w:rsid w:val="00A01180"/>
    <w:rsid w:val="00A01856"/>
    <w:rsid w:val="00A025DE"/>
    <w:rsid w:val="00A02EDB"/>
    <w:rsid w:val="00A035B4"/>
    <w:rsid w:val="00A03ABE"/>
    <w:rsid w:val="00A04A51"/>
    <w:rsid w:val="00A04AF3"/>
    <w:rsid w:val="00A04E57"/>
    <w:rsid w:val="00A0587D"/>
    <w:rsid w:val="00A07FBF"/>
    <w:rsid w:val="00A10E5A"/>
    <w:rsid w:val="00A112B1"/>
    <w:rsid w:val="00A1159F"/>
    <w:rsid w:val="00A11B2E"/>
    <w:rsid w:val="00A11C8E"/>
    <w:rsid w:val="00A11D75"/>
    <w:rsid w:val="00A123D2"/>
    <w:rsid w:val="00A13C65"/>
    <w:rsid w:val="00A13F95"/>
    <w:rsid w:val="00A14AF8"/>
    <w:rsid w:val="00A14B85"/>
    <w:rsid w:val="00A17291"/>
    <w:rsid w:val="00A17DF5"/>
    <w:rsid w:val="00A20711"/>
    <w:rsid w:val="00A20716"/>
    <w:rsid w:val="00A20D7E"/>
    <w:rsid w:val="00A221D8"/>
    <w:rsid w:val="00A23904"/>
    <w:rsid w:val="00A23A4A"/>
    <w:rsid w:val="00A24DE8"/>
    <w:rsid w:val="00A24F9B"/>
    <w:rsid w:val="00A26582"/>
    <w:rsid w:val="00A32F92"/>
    <w:rsid w:val="00A332CE"/>
    <w:rsid w:val="00A33351"/>
    <w:rsid w:val="00A339C2"/>
    <w:rsid w:val="00A33A69"/>
    <w:rsid w:val="00A34417"/>
    <w:rsid w:val="00A34CB0"/>
    <w:rsid w:val="00A350E5"/>
    <w:rsid w:val="00A3577F"/>
    <w:rsid w:val="00A35E0E"/>
    <w:rsid w:val="00A361BD"/>
    <w:rsid w:val="00A363AC"/>
    <w:rsid w:val="00A373E6"/>
    <w:rsid w:val="00A37A25"/>
    <w:rsid w:val="00A37EBA"/>
    <w:rsid w:val="00A406A7"/>
    <w:rsid w:val="00A413B2"/>
    <w:rsid w:val="00A41695"/>
    <w:rsid w:val="00A43935"/>
    <w:rsid w:val="00A43AC1"/>
    <w:rsid w:val="00A44520"/>
    <w:rsid w:val="00A44BA7"/>
    <w:rsid w:val="00A453E6"/>
    <w:rsid w:val="00A453F5"/>
    <w:rsid w:val="00A45BFB"/>
    <w:rsid w:val="00A46266"/>
    <w:rsid w:val="00A473F6"/>
    <w:rsid w:val="00A47614"/>
    <w:rsid w:val="00A5014F"/>
    <w:rsid w:val="00A50D34"/>
    <w:rsid w:val="00A511F6"/>
    <w:rsid w:val="00A523EA"/>
    <w:rsid w:val="00A52850"/>
    <w:rsid w:val="00A52854"/>
    <w:rsid w:val="00A52BF1"/>
    <w:rsid w:val="00A54236"/>
    <w:rsid w:val="00A54E47"/>
    <w:rsid w:val="00A54E92"/>
    <w:rsid w:val="00A5515D"/>
    <w:rsid w:val="00A5524A"/>
    <w:rsid w:val="00A5581C"/>
    <w:rsid w:val="00A55B9A"/>
    <w:rsid w:val="00A56902"/>
    <w:rsid w:val="00A56C8D"/>
    <w:rsid w:val="00A572AE"/>
    <w:rsid w:val="00A57A66"/>
    <w:rsid w:val="00A603BF"/>
    <w:rsid w:val="00A609FE"/>
    <w:rsid w:val="00A60AB2"/>
    <w:rsid w:val="00A615E9"/>
    <w:rsid w:val="00A61796"/>
    <w:rsid w:val="00A61BFD"/>
    <w:rsid w:val="00A6210E"/>
    <w:rsid w:val="00A626A2"/>
    <w:rsid w:val="00A62792"/>
    <w:rsid w:val="00A62FAB"/>
    <w:rsid w:val="00A63051"/>
    <w:rsid w:val="00A66A7E"/>
    <w:rsid w:val="00A67556"/>
    <w:rsid w:val="00A6761A"/>
    <w:rsid w:val="00A70F59"/>
    <w:rsid w:val="00A71EC4"/>
    <w:rsid w:val="00A74A36"/>
    <w:rsid w:val="00A777C5"/>
    <w:rsid w:val="00A80F19"/>
    <w:rsid w:val="00A82576"/>
    <w:rsid w:val="00A85624"/>
    <w:rsid w:val="00A86106"/>
    <w:rsid w:val="00A877F2"/>
    <w:rsid w:val="00A87FBF"/>
    <w:rsid w:val="00A9005B"/>
    <w:rsid w:val="00A91872"/>
    <w:rsid w:val="00A91DAA"/>
    <w:rsid w:val="00A92176"/>
    <w:rsid w:val="00A9418B"/>
    <w:rsid w:val="00A94623"/>
    <w:rsid w:val="00A9552B"/>
    <w:rsid w:val="00A9555B"/>
    <w:rsid w:val="00A955DD"/>
    <w:rsid w:val="00A960B8"/>
    <w:rsid w:val="00A962CC"/>
    <w:rsid w:val="00A969AD"/>
    <w:rsid w:val="00A96AAF"/>
    <w:rsid w:val="00A97544"/>
    <w:rsid w:val="00A97CD8"/>
    <w:rsid w:val="00AA0673"/>
    <w:rsid w:val="00AA077F"/>
    <w:rsid w:val="00AA096E"/>
    <w:rsid w:val="00AA0AB2"/>
    <w:rsid w:val="00AA1325"/>
    <w:rsid w:val="00AA137B"/>
    <w:rsid w:val="00AA15F9"/>
    <w:rsid w:val="00AA18AC"/>
    <w:rsid w:val="00AA328D"/>
    <w:rsid w:val="00AA3A87"/>
    <w:rsid w:val="00AA45C4"/>
    <w:rsid w:val="00AA47CA"/>
    <w:rsid w:val="00AA48A7"/>
    <w:rsid w:val="00AA4B62"/>
    <w:rsid w:val="00AA4D8A"/>
    <w:rsid w:val="00AA4E87"/>
    <w:rsid w:val="00AA5D90"/>
    <w:rsid w:val="00AA68BC"/>
    <w:rsid w:val="00AA77E1"/>
    <w:rsid w:val="00AA7D86"/>
    <w:rsid w:val="00AB003A"/>
    <w:rsid w:val="00AB07E2"/>
    <w:rsid w:val="00AB10E6"/>
    <w:rsid w:val="00AB1F12"/>
    <w:rsid w:val="00AB2457"/>
    <w:rsid w:val="00AB3446"/>
    <w:rsid w:val="00AB3B60"/>
    <w:rsid w:val="00AB3E8E"/>
    <w:rsid w:val="00AC0524"/>
    <w:rsid w:val="00AC0A4B"/>
    <w:rsid w:val="00AC140F"/>
    <w:rsid w:val="00AC164D"/>
    <w:rsid w:val="00AC327A"/>
    <w:rsid w:val="00AC3BE4"/>
    <w:rsid w:val="00AC4420"/>
    <w:rsid w:val="00AC4FC0"/>
    <w:rsid w:val="00AC500C"/>
    <w:rsid w:val="00AC5F0E"/>
    <w:rsid w:val="00AC64DF"/>
    <w:rsid w:val="00AC6B27"/>
    <w:rsid w:val="00AC7096"/>
    <w:rsid w:val="00AD1328"/>
    <w:rsid w:val="00AD2F53"/>
    <w:rsid w:val="00AD34B3"/>
    <w:rsid w:val="00AD4348"/>
    <w:rsid w:val="00AD523B"/>
    <w:rsid w:val="00AD52D9"/>
    <w:rsid w:val="00AD5507"/>
    <w:rsid w:val="00AD5C1D"/>
    <w:rsid w:val="00AD6944"/>
    <w:rsid w:val="00AD7AAC"/>
    <w:rsid w:val="00AD7B88"/>
    <w:rsid w:val="00AD7D08"/>
    <w:rsid w:val="00AE0149"/>
    <w:rsid w:val="00AE02E1"/>
    <w:rsid w:val="00AE0A1C"/>
    <w:rsid w:val="00AE116D"/>
    <w:rsid w:val="00AE1391"/>
    <w:rsid w:val="00AE2469"/>
    <w:rsid w:val="00AE2FB1"/>
    <w:rsid w:val="00AE391E"/>
    <w:rsid w:val="00AE4C4F"/>
    <w:rsid w:val="00AE5410"/>
    <w:rsid w:val="00AE5E1E"/>
    <w:rsid w:val="00AE6046"/>
    <w:rsid w:val="00AE6095"/>
    <w:rsid w:val="00AE61E8"/>
    <w:rsid w:val="00AE6725"/>
    <w:rsid w:val="00AE6AEB"/>
    <w:rsid w:val="00AE711D"/>
    <w:rsid w:val="00AE74C6"/>
    <w:rsid w:val="00AE7839"/>
    <w:rsid w:val="00AF017B"/>
    <w:rsid w:val="00AF1512"/>
    <w:rsid w:val="00AF181A"/>
    <w:rsid w:val="00AF2073"/>
    <w:rsid w:val="00AF216D"/>
    <w:rsid w:val="00AF2E1C"/>
    <w:rsid w:val="00AF2F6B"/>
    <w:rsid w:val="00AF3995"/>
    <w:rsid w:val="00AF3EA2"/>
    <w:rsid w:val="00AF4165"/>
    <w:rsid w:val="00AF498C"/>
    <w:rsid w:val="00AF5824"/>
    <w:rsid w:val="00AF61AA"/>
    <w:rsid w:val="00AF67FB"/>
    <w:rsid w:val="00AF6B65"/>
    <w:rsid w:val="00AF73C9"/>
    <w:rsid w:val="00B008DE"/>
    <w:rsid w:val="00B02FF9"/>
    <w:rsid w:val="00B034AC"/>
    <w:rsid w:val="00B03FEE"/>
    <w:rsid w:val="00B04779"/>
    <w:rsid w:val="00B051B7"/>
    <w:rsid w:val="00B05E9F"/>
    <w:rsid w:val="00B06751"/>
    <w:rsid w:val="00B06D64"/>
    <w:rsid w:val="00B07309"/>
    <w:rsid w:val="00B07327"/>
    <w:rsid w:val="00B079C9"/>
    <w:rsid w:val="00B10B82"/>
    <w:rsid w:val="00B1105B"/>
    <w:rsid w:val="00B114D5"/>
    <w:rsid w:val="00B12710"/>
    <w:rsid w:val="00B12C73"/>
    <w:rsid w:val="00B12CBE"/>
    <w:rsid w:val="00B15F4B"/>
    <w:rsid w:val="00B1632C"/>
    <w:rsid w:val="00B17213"/>
    <w:rsid w:val="00B17C63"/>
    <w:rsid w:val="00B20C71"/>
    <w:rsid w:val="00B2152B"/>
    <w:rsid w:val="00B21945"/>
    <w:rsid w:val="00B21C51"/>
    <w:rsid w:val="00B2235D"/>
    <w:rsid w:val="00B23E70"/>
    <w:rsid w:val="00B2438E"/>
    <w:rsid w:val="00B243CC"/>
    <w:rsid w:val="00B255A1"/>
    <w:rsid w:val="00B25B5D"/>
    <w:rsid w:val="00B25F33"/>
    <w:rsid w:val="00B267AA"/>
    <w:rsid w:val="00B275F1"/>
    <w:rsid w:val="00B27837"/>
    <w:rsid w:val="00B305E5"/>
    <w:rsid w:val="00B30EEB"/>
    <w:rsid w:val="00B31135"/>
    <w:rsid w:val="00B31349"/>
    <w:rsid w:val="00B32DF9"/>
    <w:rsid w:val="00B33784"/>
    <w:rsid w:val="00B33C13"/>
    <w:rsid w:val="00B33E97"/>
    <w:rsid w:val="00B349B6"/>
    <w:rsid w:val="00B35BD0"/>
    <w:rsid w:val="00B3688F"/>
    <w:rsid w:val="00B368C5"/>
    <w:rsid w:val="00B36CBB"/>
    <w:rsid w:val="00B36E31"/>
    <w:rsid w:val="00B37CCF"/>
    <w:rsid w:val="00B405D4"/>
    <w:rsid w:val="00B40951"/>
    <w:rsid w:val="00B40A70"/>
    <w:rsid w:val="00B41459"/>
    <w:rsid w:val="00B41BE0"/>
    <w:rsid w:val="00B43B4D"/>
    <w:rsid w:val="00B43C0C"/>
    <w:rsid w:val="00B44112"/>
    <w:rsid w:val="00B44516"/>
    <w:rsid w:val="00B44B0E"/>
    <w:rsid w:val="00B44FA7"/>
    <w:rsid w:val="00B46268"/>
    <w:rsid w:val="00B4638D"/>
    <w:rsid w:val="00B46EBF"/>
    <w:rsid w:val="00B4704C"/>
    <w:rsid w:val="00B47C33"/>
    <w:rsid w:val="00B502DF"/>
    <w:rsid w:val="00B503EA"/>
    <w:rsid w:val="00B50809"/>
    <w:rsid w:val="00B50F4E"/>
    <w:rsid w:val="00B51067"/>
    <w:rsid w:val="00B51221"/>
    <w:rsid w:val="00B51230"/>
    <w:rsid w:val="00B5127B"/>
    <w:rsid w:val="00B5184B"/>
    <w:rsid w:val="00B52F70"/>
    <w:rsid w:val="00B57FF2"/>
    <w:rsid w:val="00B60E99"/>
    <w:rsid w:val="00B6151F"/>
    <w:rsid w:val="00B61DF4"/>
    <w:rsid w:val="00B6228E"/>
    <w:rsid w:val="00B62CA0"/>
    <w:rsid w:val="00B63B0E"/>
    <w:rsid w:val="00B6486B"/>
    <w:rsid w:val="00B64AE0"/>
    <w:rsid w:val="00B65CEC"/>
    <w:rsid w:val="00B65D8B"/>
    <w:rsid w:val="00B66134"/>
    <w:rsid w:val="00B6619C"/>
    <w:rsid w:val="00B667AB"/>
    <w:rsid w:val="00B67006"/>
    <w:rsid w:val="00B67813"/>
    <w:rsid w:val="00B71A02"/>
    <w:rsid w:val="00B72D00"/>
    <w:rsid w:val="00B730D0"/>
    <w:rsid w:val="00B73730"/>
    <w:rsid w:val="00B73877"/>
    <w:rsid w:val="00B73B69"/>
    <w:rsid w:val="00B73FA7"/>
    <w:rsid w:val="00B74413"/>
    <w:rsid w:val="00B74463"/>
    <w:rsid w:val="00B745CC"/>
    <w:rsid w:val="00B76560"/>
    <w:rsid w:val="00B77933"/>
    <w:rsid w:val="00B779DA"/>
    <w:rsid w:val="00B81144"/>
    <w:rsid w:val="00B81DC7"/>
    <w:rsid w:val="00B81DE2"/>
    <w:rsid w:val="00B82497"/>
    <w:rsid w:val="00B82EF3"/>
    <w:rsid w:val="00B8353B"/>
    <w:rsid w:val="00B83B4B"/>
    <w:rsid w:val="00B85E16"/>
    <w:rsid w:val="00B86C7E"/>
    <w:rsid w:val="00B90947"/>
    <w:rsid w:val="00B91C64"/>
    <w:rsid w:val="00B91E5C"/>
    <w:rsid w:val="00B93BE1"/>
    <w:rsid w:val="00B93DE8"/>
    <w:rsid w:val="00B945FB"/>
    <w:rsid w:val="00B94787"/>
    <w:rsid w:val="00B9487A"/>
    <w:rsid w:val="00B94F9A"/>
    <w:rsid w:val="00B96D7C"/>
    <w:rsid w:val="00B97712"/>
    <w:rsid w:val="00B97F0C"/>
    <w:rsid w:val="00BA0FFB"/>
    <w:rsid w:val="00BA20A6"/>
    <w:rsid w:val="00BA265F"/>
    <w:rsid w:val="00BA3258"/>
    <w:rsid w:val="00BA33BB"/>
    <w:rsid w:val="00BA4094"/>
    <w:rsid w:val="00BA41A0"/>
    <w:rsid w:val="00BA428E"/>
    <w:rsid w:val="00BA42E9"/>
    <w:rsid w:val="00BA5030"/>
    <w:rsid w:val="00BA5164"/>
    <w:rsid w:val="00BA566C"/>
    <w:rsid w:val="00BA7550"/>
    <w:rsid w:val="00BA7CF4"/>
    <w:rsid w:val="00BB122D"/>
    <w:rsid w:val="00BB1314"/>
    <w:rsid w:val="00BB24BA"/>
    <w:rsid w:val="00BB4989"/>
    <w:rsid w:val="00BB4CD1"/>
    <w:rsid w:val="00BB4FDB"/>
    <w:rsid w:val="00BB5011"/>
    <w:rsid w:val="00BB546D"/>
    <w:rsid w:val="00BB74F9"/>
    <w:rsid w:val="00BB770F"/>
    <w:rsid w:val="00BC0C4A"/>
    <w:rsid w:val="00BC0E00"/>
    <w:rsid w:val="00BC0E52"/>
    <w:rsid w:val="00BC2408"/>
    <w:rsid w:val="00BC2667"/>
    <w:rsid w:val="00BC27F8"/>
    <w:rsid w:val="00BC2B0A"/>
    <w:rsid w:val="00BC3197"/>
    <w:rsid w:val="00BC55C8"/>
    <w:rsid w:val="00BC58CE"/>
    <w:rsid w:val="00BC5CD5"/>
    <w:rsid w:val="00BC6049"/>
    <w:rsid w:val="00BC767A"/>
    <w:rsid w:val="00BC7C4B"/>
    <w:rsid w:val="00BD0B4C"/>
    <w:rsid w:val="00BD216D"/>
    <w:rsid w:val="00BD37AC"/>
    <w:rsid w:val="00BD4574"/>
    <w:rsid w:val="00BD47E1"/>
    <w:rsid w:val="00BD4A59"/>
    <w:rsid w:val="00BD4FDF"/>
    <w:rsid w:val="00BD542C"/>
    <w:rsid w:val="00BD54B9"/>
    <w:rsid w:val="00BD651A"/>
    <w:rsid w:val="00BE0607"/>
    <w:rsid w:val="00BE13CE"/>
    <w:rsid w:val="00BE2387"/>
    <w:rsid w:val="00BE336C"/>
    <w:rsid w:val="00BE46B8"/>
    <w:rsid w:val="00BE6AD5"/>
    <w:rsid w:val="00BE7A74"/>
    <w:rsid w:val="00BE7BB5"/>
    <w:rsid w:val="00BF05A0"/>
    <w:rsid w:val="00BF1B1A"/>
    <w:rsid w:val="00BF1C41"/>
    <w:rsid w:val="00BF1C62"/>
    <w:rsid w:val="00BF2231"/>
    <w:rsid w:val="00BF22DD"/>
    <w:rsid w:val="00BF2AD0"/>
    <w:rsid w:val="00BF3CA7"/>
    <w:rsid w:val="00BF4C04"/>
    <w:rsid w:val="00BF656D"/>
    <w:rsid w:val="00BF6A88"/>
    <w:rsid w:val="00BF6F17"/>
    <w:rsid w:val="00C002D9"/>
    <w:rsid w:val="00C0141D"/>
    <w:rsid w:val="00C0147F"/>
    <w:rsid w:val="00C014C5"/>
    <w:rsid w:val="00C016AB"/>
    <w:rsid w:val="00C02CA7"/>
    <w:rsid w:val="00C02DBD"/>
    <w:rsid w:val="00C031A0"/>
    <w:rsid w:val="00C03EAE"/>
    <w:rsid w:val="00C040FC"/>
    <w:rsid w:val="00C04561"/>
    <w:rsid w:val="00C04E50"/>
    <w:rsid w:val="00C05168"/>
    <w:rsid w:val="00C058C2"/>
    <w:rsid w:val="00C05CF2"/>
    <w:rsid w:val="00C0657B"/>
    <w:rsid w:val="00C07125"/>
    <w:rsid w:val="00C07B32"/>
    <w:rsid w:val="00C10446"/>
    <w:rsid w:val="00C107BF"/>
    <w:rsid w:val="00C1081E"/>
    <w:rsid w:val="00C10AB9"/>
    <w:rsid w:val="00C1145B"/>
    <w:rsid w:val="00C115DE"/>
    <w:rsid w:val="00C12C4C"/>
    <w:rsid w:val="00C132C3"/>
    <w:rsid w:val="00C1368A"/>
    <w:rsid w:val="00C1373F"/>
    <w:rsid w:val="00C13D68"/>
    <w:rsid w:val="00C15666"/>
    <w:rsid w:val="00C15F27"/>
    <w:rsid w:val="00C160DB"/>
    <w:rsid w:val="00C161AC"/>
    <w:rsid w:val="00C16F62"/>
    <w:rsid w:val="00C17942"/>
    <w:rsid w:val="00C20014"/>
    <w:rsid w:val="00C203C6"/>
    <w:rsid w:val="00C226C6"/>
    <w:rsid w:val="00C22F90"/>
    <w:rsid w:val="00C23D3B"/>
    <w:rsid w:val="00C244DD"/>
    <w:rsid w:val="00C25E07"/>
    <w:rsid w:val="00C26DF1"/>
    <w:rsid w:val="00C278EB"/>
    <w:rsid w:val="00C30476"/>
    <w:rsid w:val="00C30BD2"/>
    <w:rsid w:val="00C31098"/>
    <w:rsid w:val="00C3391C"/>
    <w:rsid w:val="00C33D3E"/>
    <w:rsid w:val="00C34E76"/>
    <w:rsid w:val="00C34E86"/>
    <w:rsid w:val="00C34FB6"/>
    <w:rsid w:val="00C350E7"/>
    <w:rsid w:val="00C35A82"/>
    <w:rsid w:val="00C35F43"/>
    <w:rsid w:val="00C3681C"/>
    <w:rsid w:val="00C36CE5"/>
    <w:rsid w:val="00C409CF"/>
    <w:rsid w:val="00C419CE"/>
    <w:rsid w:val="00C42258"/>
    <w:rsid w:val="00C42E14"/>
    <w:rsid w:val="00C44F9A"/>
    <w:rsid w:val="00C4539E"/>
    <w:rsid w:val="00C453C8"/>
    <w:rsid w:val="00C468A3"/>
    <w:rsid w:val="00C47279"/>
    <w:rsid w:val="00C476FA"/>
    <w:rsid w:val="00C47990"/>
    <w:rsid w:val="00C50259"/>
    <w:rsid w:val="00C507AE"/>
    <w:rsid w:val="00C52264"/>
    <w:rsid w:val="00C526D1"/>
    <w:rsid w:val="00C53960"/>
    <w:rsid w:val="00C53B1B"/>
    <w:rsid w:val="00C547FD"/>
    <w:rsid w:val="00C54D1A"/>
    <w:rsid w:val="00C55E44"/>
    <w:rsid w:val="00C56F94"/>
    <w:rsid w:val="00C61533"/>
    <w:rsid w:val="00C6159F"/>
    <w:rsid w:val="00C61663"/>
    <w:rsid w:val="00C62334"/>
    <w:rsid w:val="00C63079"/>
    <w:rsid w:val="00C649CF"/>
    <w:rsid w:val="00C64E6E"/>
    <w:rsid w:val="00C64FD8"/>
    <w:rsid w:val="00C6621D"/>
    <w:rsid w:val="00C67F41"/>
    <w:rsid w:val="00C70971"/>
    <w:rsid w:val="00C723FD"/>
    <w:rsid w:val="00C72625"/>
    <w:rsid w:val="00C72CA6"/>
    <w:rsid w:val="00C73E71"/>
    <w:rsid w:val="00C74F95"/>
    <w:rsid w:val="00C76DD9"/>
    <w:rsid w:val="00C77EA1"/>
    <w:rsid w:val="00C826F3"/>
    <w:rsid w:val="00C82A98"/>
    <w:rsid w:val="00C83674"/>
    <w:rsid w:val="00C83A93"/>
    <w:rsid w:val="00C848AD"/>
    <w:rsid w:val="00C85299"/>
    <w:rsid w:val="00C85D55"/>
    <w:rsid w:val="00C86687"/>
    <w:rsid w:val="00C86D03"/>
    <w:rsid w:val="00C873E3"/>
    <w:rsid w:val="00C90AB6"/>
    <w:rsid w:val="00C90CF2"/>
    <w:rsid w:val="00C91483"/>
    <w:rsid w:val="00C91C39"/>
    <w:rsid w:val="00C92799"/>
    <w:rsid w:val="00C931DA"/>
    <w:rsid w:val="00C93554"/>
    <w:rsid w:val="00C939F0"/>
    <w:rsid w:val="00C957A2"/>
    <w:rsid w:val="00C95821"/>
    <w:rsid w:val="00C95C41"/>
    <w:rsid w:val="00C95E73"/>
    <w:rsid w:val="00C962BF"/>
    <w:rsid w:val="00C96F75"/>
    <w:rsid w:val="00C9753F"/>
    <w:rsid w:val="00C97574"/>
    <w:rsid w:val="00C975AF"/>
    <w:rsid w:val="00C97748"/>
    <w:rsid w:val="00CA0450"/>
    <w:rsid w:val="00CA0A3B"/>
    <w:rsid w:val="00CA1804"/>
    <w:rsid w:val="00CA23A5"/>
    <w:rsid w:val="00CA2A60"/>
    <w:rsid w:val="00CA50D0"/>
    <w:rsid w:val="00CA5127"/>
    <w:rsid w:val="00CA5460"/>
    <w:rsid w:val="00CA5806"/>
    <w:rsid w:val="00CA6DE8"/>
    <w:rsid w:val="00CA7BF7"/>
    <w:rsid w:val="00CB0318"/>
    <w:rsid w:val="00CB1455"/>
    <w:rsid w:val="00CB14DB"/>
    <w:rsid w:val="00CB1638"/>
    <w:rsid w:val="00CB1822"/>
    <w:rsid w:val="00CB27CB"/>
    <w:rsid w:val="00CB2905"/>
    <w:rsid w:val="00CB3431"/>
    <w:rsid w:val="00CB4310"/>
    <w:rsid w:val="00CB4903"/>
    <w:rsid w:val="00CB4A54"/>
    <w:rsid w:val="00CB4BDC"/>
    <w:rsid w:val="00CB4F1E"/>
    <w:rsid w:val="00CB52C9"/>
    <w:rsid w:val="00CB65B8"/>
    <w:rsid w:val="00CB77AB"/>
    <w:rsid w:val="00CC03F0"/>
    <w:rsid w:val="00CC1BC0"/>
    <w:rsid w:val="00CC1D43"/>
    <w:rsid w:val="00CC251E"/>
    <w:rsid w:val="00CC2938"/>
    <w:rsid w:val="00CC3030"/>
    <w:rsid w:val="00CC6F0B"/>
    <w:rsid w:val="00CC7238"/>
    <w:rsid w:val="00CC72AA"/>
    <w:rsid w:val="00CD0833"/>
    <w:rsid w:val="00CD1C42"/>
    <w:rsid w:val="00CD1F92"/>
    <w:rsid w:val="00CD232C"/>
    <w:rsid w:val="00CD291E"/>
    <w:rsid w:val="00CD3395"/>
    <w:rsid w:val="00CD3991"/>
    <w:rsid w:val="00CD4110"/>
    <w:rsid w:val="00CD4F0B"/>
    <w:rsid w:val="00CD601E"/>
    <w:rsid w:val="00CD6CEB"/>
    <w:rsid w:val="00CD7548"/>
    <w:rsid w:val="00CE091D"/>
    <w:rsid w:val="00CE16BF"/>
    <w:rsid w:val="00CE1777"/>
    <w:rsid w:val="00CE1C74"/>
    <w:rsid w:val="00CE2BC5"/>
    <w:rsid w:val="00CE35BB"/>
    <w:rsid w:val="00CE3AF0"/>
    <w:rsid w:val="00CE3B4E"/>
    <w:rsid w:val="00CE5AF7"/>
    <w:rsid w:val="00CE5C7E"/>
    <w:rsid w:val="00CE76B1"/>
    <w:rsid w:val="00CE7731"/>
    <w:rsid w:val="00CF17CE"/>
    <w:rsid w:val="00CF317A"/>
    <w:rsid w:val="00CF37AE"/>
    <w:rsid w:val="00CF5328"/>
    <w:rsid w:val="00CF55F0"/>
    <w:rsid w:val="00CF774D"/>
    <w:rsid w:val="00CF78A3"/>
    <w:rsid w:val="00CF79F7"/>
    <w:rsid w:val="00CF7A14"/>
    <w:rsid w:val="00D00CF4"/>
    <w:rsid w:val="00D01414"/>
    <w:rsid w:val="00D041B6"/>
    <w:rsid w:val="00D043A1"/>
    <w:rsid w:val="00D044D0"/>
    <w:rsid w:val="00D05878"/>
    <w:rsid w:val="00D05ECC"/>
    <w:rsid w:val="00D06031"/>
    <w:rsid w:val="00D06341"/>
    <w:rsid w:val="00D06A52"/>
    <w:rsid w:val="00D0749E"/>
    <w:rsid w:val="00D10935"/>
    <w:rsid w:val="00D1268D"/>
    <w:rsid w:val="00D12C06"/>
    <w:rsid w:val="00D1384A"/>
    <w:rsid w:val="00D13C7A"/>
    <w:rsid w:val="00D13E26"/>
    <w:rsid w:val="00D154F9"/>
    <w:rsid w:val="00D1583C"/>
    <w:rsid w:val="00D165C9"/>
    <w:rsid w:val="00D17B8A"/>
    <w:rsid w:val="00D17E09"/>
    <w:rsid w:val="00D216C1"/>
    <w:rsid w:val="00D22A20"/>
    <w:rsid w:val="00D2329A"/>
    <w:rsid w:val="00D23505"/>
    <w:rsid w:val="00D23C4F"/>
    <w:rsid w:val="00D247D9"/>
    <w:rsid w:val="00D248FF"/>
    <w:rsid w:val="00D25412"/>
    <w:rsid w:val="00D2615D"/>
    <w:rsid w:val="00D265B4"/>
    <w:rsid w:val="00D27230"/>
    <w:rsid w:val="00D27BC8"/>
    <w:rsid w:val="00D27FDD"/>
    <w:rsid w:val="00D305F5"/>
    <w:rsid w:val="00D36AD4"/>
    <w:rsid w:val="00D37265"/>
    <w:rsid w:val="00D37551"/>
    <w:rsid w:val="00D37991"/>
    <w:rsid w:val="00D37E34"/>
    <w:rsid w:val="00D41E97"/>
    <w:rsid w:val="00D42F64"/>
    <w:rsid w:val="00D431A5"/>
    <w:rsid w:val="00D43441"/>
    <w:rsid w:val="00D438F4"/>
    <w:rsid w:val="00D43BC8"/>
    <w:rsid w:val="00D44227"/>
    <w:rsid w:val="00D44A02"/>
    <w:rsid w:val="00D44ED1"/>
    <w:rsid w:val="00D45971"/>
    <w:rsid w:val="00D45F84"/>
    <w:rsid w:val="00D46D87"/>
    <w:rsid w:val="00D47400"/>
    <w:rsid w:val="00D47409"/>
    <w:rsid w:val="00D47845"/>
    <w:rsid w:val="00D50CBA"/>
    <w:rsid w:val="00D5182A"/>
    <w:rsid w:val="00D53919"/>
    <w:rsid w:val="00D53AD1"/>
    <w:rsid w:val="00D53EBC"/>
    <w:rsid w:val="00D54048"/>
    <w:rsid w:val="00D540DA"/>
    <w:rsid w:val="00D542EC"/>
    <w:rsid w:val="00D5469A"/>
    <w:rsid w:val="00D54BE0"/>
    <w:rsid w:val="00D556A8"/>
    <w:rsid w:val="00D55AA1"/>
    <w:rsid w:val="00D55E52"/>
    <w:rsid w:val="00D574C9"/>
    <w:rsid w:val="00D57E24"/>
    <w:rsid w:val="00D60A3B"/>
    <w:rsid w:val="00D61133"/>
    <w:rsid w:val="00D615C2"/>
    <w:rsid w:val="00D61A22"/>
    <w:rsid w:val="00D634CC"/>
    <w:rsid w:val="00D63671"/>
    <w:rsid w:val="00D63DBD"/>
    <w:rsid w:val="00D64052"/>
    <w:rsid w:val="00D6447C"/>
    <w:rsid w:val="00D646FC"/>
    <w:rsid w:val="00D661C4"/>
    <w:rsid w:val="00D667CD"/>
    <w:rsid w:val="00D66B24"/>
    <w:rsid w:val="00D66BFC"/>
    <w:rsid w:val="00D67364"/>
    <w:rsid w:val="00D701C5"/>
    <w:rsid w:val="00D70260"/>
    <w:rsid w:val="00D702CD"/>
    <w:rsid w:val="00D70B20"/>
    <w:rsid w:val="00D73933"/>
    <w:rsid w:val="00D74E46"/>
    <w:rsid w:val="00D75122"/>
    <w:rsid w:val="00D759BE"/>
    <w:rsid w:val="00D774E9"/>
    <w:rsid w:val="00D776B3"/>
    <w:rsid w:val="00D810F8"/>
    <w:rsid w:val="00D81DC3"/>
    <w:rsid w:val="00D82082"/>
    <w:rsid w:val="00D82322"/>
    <w:rsid w:val="00D84072"/>
    <w:rsid w:val="00D86EC0"/>
    <w:rsid w:val="00D872A8"/>
    <w:rsid w:val="00D874B4"/>
    <w:rsid w:val="00D8767F"/>
    <w:rsid w:val="00D9008B"/>
    <w:rsid w:val="00D91067"/>
    <w:rsid w:val="00D91CCD"/>
    <w:rsid w:val="00D91D09"/>
    <w:rsid w:val="00D92017"/>
    <w:rsid w:val="00D924B3"/>
    <w:rsid w:val="00D926C2"/>
    <w:rsid w:val="00D92D1E"/>
    <w:rsid w:val="00D93377"/>
    <w:rsid w:val="00D93A13"/>
    <w:rsid w:val="00D93A44"/>
    <w:rsid w:val="00D945E8"/>
    <w:rsid w:val="00D95884"/>
    <w:rsid w:val="00D95F0D"/>
    <w:rsid w:val="00D9698B"/>
    <w:rsid w:val="00D969F4"/>
    <w:rsid w:val="00D96C5E"/>
    <w:rsid w:val="00D96C7C"/>
    <w:rsid w:val="00D97F3E"/>
    <w:rsid w:val="00DA0544"/>
    <w:rsid w:val="00DA2477"/>
    <w:rsid w:val="00DA3A5E"/>
    <w:rsid w:val="00DA41F6"/>
    <w:rsid w:val="00DA4593"/>
    <w:rsid w:val="00DA55AD"/>
    <w:rsid w:val="00DA5E14"/>
    <w:rsid w:val="00DA6766"/>
    <w:rsid w:val="00DA6F27"/>
    <w:rsid w:val="00DA7543"/>
    <w:rsid w:val="00DA75A4"/>
    <w:rsid w:val="00DA7AF4"/>
    <w:rsid w:val="00DA7B75"/>
    <w:rsid w:val="00DB01E0"/>
    <w:rsid w:val="00DB0F55"/>
    <w:rsid w:val="00DB1189"/>
    <w:rsid w:val="00DB290A"/>
    <w:rsid w:val="00DB2D41"/>
    <w:rsid w:val="00DB3009"/>
    <w:rsid w:val="00DB48B8"/>
    <w:rsid w:val="00DB4D97"/>
    <w:rsid w:val="00DB5153"/>
    <w:rsid w:val="00DB576B"/>
    <w:rsid w:val="00DB5D87"/>
    <w:rsid w:val="00DB5F85"/>
    <w:rsid w:val="00DB628F"/>
    <w:rsid w:val="00DB6BE5"/>
    <w:rsid w:val="00DB78F4"/>
    <w:rsid w:val="00DC142C"/>
    <w:rsid w:val="00DC18A9"/>
    <w:rsid w:val="00DC2233"/>
    <w:rsid w:val="00DC3375"/>
    <w:rsid w:val="00DC3B80"/>
    <w:rsid w:val="00DC3F75"/>
    <w:rsid w:val="00DC48F3"/>
    <w:rsid w:val="00DC498F"/>
    <w:rsid w:val="00DC4D8F"/>
    <w:rsid w:val="00DC4FB8"/>
    <w:rsid w:val="00DC6142"/>
    <w:rsid w:val="00DC6388"/>
    <w:rsid w:val="00DC7441"/>
    <w:rsid w:val="00DC7EE0"/>
    <w:rsid w:val="00DD2E4C"/>
    <w:rsid w:val="00DD32CC"/>
    <w:rsid w:val="00DD36F8"/>
    <w:rsid w:val="00DD387C"/>
    <w:rsid w:val="00DD39DA"/>
    <w:rsid w:val="00DD3C15"/>
    <w:rsid w:val="00DD3DDC"/>
    <w:rsid w:val="00DD62D5"/>
    <w:rsid w:val="00DD71E5"/>
    <w:rsid w:val="00DE0A57"/>
    <w:rsid w:val="00DE1B99"/>
    <w:rsid w:val="00DE2766"/>
    <w:rsid w:val="00DE2767"/>
    <w:rsid w:val="00DE2E43"/>
    <w:rsid w:val="00DE2FE8"/>
    <w:rsid w:val="00DE3CFE"/>
    <w:rsid w:val="00DE5927"/>
    <w:rsid w:val="00DE6490"/>
    <w:rsid w:val="00DE6703"/>
    <w:rsid w:val="00DE6723"/>
    <w:rsid w:val="00DE7913"/>
    <w:rsid w:val="00DE7C5C"/>
    <w:rsid w:val="00DF0373"/>
    <w:rsid w:val="00DF0B98"/>
    <w:rsid w:val="00DF0E91"/>
    <w:rsid w:val="00DF234B"/>
    <w:rsid w:val="00DF264D"/>
    <w:rsid w:val="00DF27CA"/>
    <w:rsid w:val="00DF2A1B"/>
    <w:rsid w:val="00DF2DEA"/>
    <w:rsid w:val="00DF2FFE"/>
    <w:rsid w:val="00DF4017"/>
    <w:rsid w:val="00DF4C0A"/>
    <w:rsid w:val="00DF4CB8"/>
    <w:rsid w:val="00DF507F"/>
    <w:rsid w:val="00DF54C9"/>
    <w:rsid w:val="00DF697D"/>
    <w:rsid w:val="00DF7880"/>
    <w:rsid w:val="00E0118E"/>
    <w:rsid w:val="00E011DA"/>
    <w:rsid w:val="00E0261E"/>
    <w:rsid w:val="00E02E5D"/>
    <w:rsid w:val="00E04F02"/>
    <w:rsid w:val="00E06194"/>
    <w:rsid w:val="00E067FC"/>
    <w:rsid w:val="00E113A4"/>
    <w:rsid w:val="00E113D0"/>
    <w:rsid w:val="00E12A27"/>
    <w:rsid w:val="00E140D9"/>
    <w:rsid w:val="00E17814"/>
    <w:rsid w:val="00E2081A"/>
    <w:rsid w:val="00E2152A"/>
    <w:rsid w:val="00E21687"/>
    <w:rsid w:val="00E21712"/>
    <w:rsid w:val="00E22BB9"/>
    <w:rsid w:val="00E232C4"/>
    <w:rsid w:val="00E25856"/>
    <w:rsid w:val="00E261DC"/>
    <w:rsid w:val="00E30575"/>
    <w:rsid w:val="00E31A9B"/>
    <w:rsid w:val="00E31AC5"/>
    <w:rsid w:val="00E32DA9"/>
    <w:rsid w:val="00E33155"/>
    <w:rsid w:val="00E333BD"/>
    <w:rsid w:val="00E33765"/>
    <w:rsid w:val="00E33E79"/>
    <w:rsid w:val="00E35A2B"/>
    <w:rsid w:val="00E360A9"/>
    <w:rsid w:val="00E36F8E"/>
    <w:rsid w:val="00E371D1"/>
    <w:rsid w:val="00E40366"/>
    <w:rsid w:val="00E40804"/>
    <w:rsid w:val="00E40FEE"/>
    <w:rsid w:val="00E4112A"/>
    <w:rsid w:val="00E4139E"/>
    <w:rsid w:val="00E41DC8"/>
    <w:rsid w:val="00E440CD"/>
    <w:rsid w:val="00E447FE"/>
    <w:rsid w:val="00E44BEC"/>
    <w:rsid w:val="00E44CFB"/>
    <w:rsid w:val="00E44D21"/>
    <w:rsid w:val="00E4512C"/>
    <w:rsid w:val="00E46739"/>
    <w:rsid w:val="00E47E50"/>
    <w:rsid w:val="00E47FC6"/>
    <w:rsid w:val="00E503A1"/>
    <w:rsid w:val="00E505B4"/>
    <w:rsid w:val="00E50E66"/>
    <w:rsid w:val="00E50E8E"/>
    <w:rsid w:val="00E50EC9"/>
    <w:rsid w:val="00E517A4"/>
    <w:rsid w:val="00E523BA"/>
    <w:rsid w:val="00E524B8"/>
    <w:rsid w:val="00E531D3"/>
    <w:rsid w:val="00E538F8"/>
    <w:rsid w:val="00E53C27"/>
    <w:rsid w:val="00E541E7"/>
    <w:rsid w:val="00E544F6"/>
    <w:rsid w:val="00E54EC3"/>
    <w:rsid w:val="00E55141"/>
    <w:rsid w:val="00E5524C"/>
    <w:rsid w:val="00E554B2"/>
    <w:rsid w:val="00E56332"/>
    <w:rsid w:val="00E566C4"/>
    <w:rsid w:val="00E56B37"/>
    <w:rsid w:val="00E57615"/>
    <w:rsid w:val="00E5766D"/>
    <w:rsid w:val="00E601F2"/>
    <w:rsid w:val="00E608A2"/>
    <w:rsid w:val="00E608B0"/>
    <w:rsid w:val="00E60B8B"/>
    <w:rsid w:val="00E6276E"/>
    <w:rsid w:val="00E63A33"/>
    <w:rsid w:val="00E63A90"/>
    <w:rsid w:val="00E63BE9"/>
    <w:rsid w:val="00E64121"/>
    <w:rsid w:val="00E643C4"/>
    <w:rsid w:val="00E64AA7"/>
    <w:rsid w:val="00E65DFA"/>
    <w:rsid w:val="00E7206F"/>
    <w:rsid w:val="00E72423"/>
    <w:rsid w:val="00E72619"/>
    <w:rsid w:val="00E72D32"/>
    <w:rsid w:val="00E74054"/>
    <w:rsid w:val="00E74C91"/>
    <w:rsid w:val="00E75927"/>
    <w:rsid w:val="00E75DB2"/>
    <w:rsid w:val="00E762B1"/>
    <w:rsid w:val="00E76312"/>
    <w:rsid w:val="00E772BA"/>
    <w:rsid w:val="00E77D11"/>
    <w:rsid w:val="00E77D79"/>
    <w:rsid w:val="00E8099F"/>
    <w:rsid w:val="00E80AB8"/>
    <w:rsid w:val="00E8120A"/>
    <w:rsid w:val="00E835CB"/>
    <w:rsid w:val="00E84C36"/>
    <w:rsid w:val="00E86042"/>
    <w:rsid w:val="00E86A68"/>
    <w:rsid w:val="00E870DF"/>
    <w:rsid w:val="00E87410"/>
    <w:rsid w:val="00E8767E"/>
    <w:rsid w:val="00E8797C"/>
    <w:rsid w:val="00E90099"/>
    <w:rsid w:val="00E908B3"/>
    <w:rsid w:val="00E90FEA"/>
    <w:rsid w:val="00E91A84"/>
    <w:rsid w:val="00E91B1F"/>
    <w:rsid w:val="00E91CAF"/>
    <w:rsid w:val="00E928EA"/>
    <w:rsid w:val="00E92C44"/>
    <w:rsid w:val="00E93231"/>
    <w:rsid w:val="00E93435"/>
    <w:rsid w:val="00E93DFA"/>
    <w:rsid w:val="00E94466"/>
    <w:rsid w:val="00E95338"/>
    <w:rsid w:val="00E95BF0"/>
    <w:rsid w:val="00E961EC"/>
    <w:rsid w:val="00E96824"/>
    <w:rsid w:val="00E96A11"/>
    <w:rsid w:val="00E97A43"/>
    <w:rsid w:val="00EA158D"/>
    <w:rsid w:val="00EA1F2C"/>
    <w:rsid w:val="00EA2741"/>
    <w:rsid w:val="00EA28EF"/>
    <w:rsid w:val="00EA3350"/>
    <w:rsid w:val="00EA407B"/>
    <w:rsid w:val="00EA4768"/>
    <w:rsid w:val="00EA6577"/>
    <w:rsid w:val="00EA69D7"/>
    <w:rsid w:val="00EA6F6A"/>
    <w:rsid w:val="00EA7D0B"/>
    <w:rsid w:val="00EA7DFA"/>
    <w:rsid w:val="00EB07C3"/>
    <w:rsid w:val="00EB126F"/>
    <w:rsid w:val="00EB1335"/>
    <w:rsid w:val="00EB1DDD"/>
    <w:rsid w:val="00EB1ECF"/>
    <w:rsid w:val="00EB23AF"/>
    <w:rsid w:val="00EB243F"/>
    <w:rsid w:val="00EB2BDC"/>
    <w:rsid w:val="00EB3045"/>
    <w:rsid w:val="00EB357E"/>
    <w:rsid w:val="00EB51E6"/>
    <w:rsid w:val="00EB55D9"/>
    <w:rsid w:val="00EB5930"/>
    <w:rsid w:val="00EB5AE4"/>
    <w:rsid w:val="00EB5F56"/>
    <w:rsid w:val="00EB6270"/>
    <w:rsid w:val="00EB6BCB"/>
    <w:rsid w:val="00EB7B65"/>
    <w:rsid w:val="00EC0368"/>
    <w:rsid w:val="00EC05E1"/>
    <w:rsid w:val="00EC12A6"/>
    <w:rsid w:val="00EC17AE"/>
    <w:rsid w:val="00EC2374"/>
    <w:rsid w:val="00EC272A"/>
    <w:rsid w:val="00EC2B32"/>
    <w:rsid w:val="00EC2B5A"/>
    <w:rsid w:val="00EC3055"/>
    <w:rsid w:val="00EC3797"/>
    <w:rsid w:val="00EC3E9F"/>
    <w:rsid w:val="00EC40A9"/>
    <w:rsid w:val="00EC416D"/>
    <w:rsid w:val="00EC4D28"/>
    <w:rsid w:val="00EC5B90"/>
    <w:rsid w:val="00EC6163"/>
    <w:rsid w:val="00EC6495"/>
    <w:rsid w:val="00EC6E5D"/>
    <w:rsid w:val="00EC7D0E"/>
    <w:rsid w:val="00ED044B"/>
    <w:rsid w:val="00ED11E8"/>
    <w:rsid w:val="00ED187F"/>
    <w:rsid w:val="00ED3812"/>
    <w:rsid w:val="00ED3A99"/>
    <w:rsid w:val="00ED4EA7"/>
    <w:rsid w:val="00ED5989"/>
    <w:rsid w:val="00ED6504"/>
    <w:rsid w:val="00ED6988"/>
    <w:rsid w:val="00ED6A34"/>
    <w:rsid w:val="00ED7523"/>
    <w:rsid w:val="00ED791D"/>
    <w:rsid w:val="00ED7AB6"/>
    <w:rsid w:val="00ED7C8E"/>
    <w:rsid w:val="00EE02B5"/>
    <w:rsid w:val="00EE0BE3"/>
    <w:rsid w:val="00EE1290"/>
    <w:rsid w:val="00EE1442"/>
    <w:rsid w:val="00EE2397"/>
    <w:rsid w:val="00EE27FB"/>
    <w:rsid w:val="00EE34E4"/>
    <w:rsid w:val="00EE34ED"/>
    <w:rsid w:val="00EE3564"/>
    <w:rsid w:val="00EE3A8B"/>
    <w:rsid w:val="00EE3C03"/>
    <w:rsid w:val="00EE3D84"/>
    <w:rsid w:val="00EE4028"/>
    <w:rsid w:val="00EE40F4"/>
    <w:rsid w:val="00EE467A"/>
    <w:rsid w:val="00EE592F"/>
    <w:rsid w:val="00EE6D2C"/>
    <w:rsid w:val="00EF201B"/>
    <w:rsid w:val="00EF23AF"/>
    <w:rsid w:val="00EF2621"/>
    <w:rsid w:val="00EF3046"/>
    <w:rsid w:val="00EF31EC"/>
    <w:rsid w:val="00EF357E"/>
    <w:rsid w:val="00EF3594"/>
    <w:rsid w:val="00EF473B"/>
    <w:rsid w:val="00EF4BC6"/>
    <w:rsid w:val="00EF4CB4"/>
    <w:rsid w:val="00EF57BA"/>
    <w:rsid w:val="00EF5DC7"/>
    <w:rsid w:val="00EF6A78"/>
    <w:rsid w:val="00EF7C8E"/>
    <w:rsid w:val="00EF7CFA"/>
    <w:rsid w:val="00F008AC"/>
    <w:rsid w:val="00F00D1A"/>
    <w:rsid w:val="00F00D55"/>
    <w:rsid w:val="00F01E84"/>
    <w:rsid w:val="00F02AEA"/>
    <w:rsid w:val="00F02DAE"/>
    <w:rsid w:val="00F04B1A"/>
    <w:rsid w:val="00F065EB"/>
    <w:rsid w:val="00F0753E"/>
    <w:rsid w:val="00F1009E"/>
    <w:rsid w:val="00F111ED"/>
    <w:rsid w:val="00F113EB"/>
    <w:rsid w:val="00F122C9"/>
    <w:rsid w:val="00F12394"/>
    <w:rsid w:val="00F13132"/>
    <w:rsid w:val="00F14A9B"/>
    <w:rsid w:val="00F1564B"/>
    <w:rsid w:val="00F168C8"/>
    <w:rsid w:val="00F16C41"/>
    <w:rsid w:val="00F173F3"/>
    <w:rsid w:val="00F17A5D"/>
    <w:rsid w:val="00F17CD0"/>
    <w:rsid w:val="00F209DA"/>
    <w:rsid w:val="00F2115C"/>
    <w:rsid w:val="00F216B5"/>
    <w:rsid w:val="00F2225F"/>
    <w:rsid w:val="00F22955"/>
    <w:rsid w:val="00F2295C"/>
    <w:rsid w:val="00F2314C"/>
    <w:rsid w:val="00F2371F"/>
    <w:rsid w:val="00F2502F"/>
    <w:rsid w:val="00F2537E"/>
    <w:rsid w:val="00F25F1D"/>
    <w:rsid w:val="00F266CC"/>
    <w:rsid w:val="00F27775"/>
    <w:rsid w:val="00F30169"/>
    <w:rsid w:val="00F309B0"/>
    <w:rsid w:val="00F30A05"/>
    <w:rsid w:val="00F323A1"/>
    <w:rsid w:val="00F3317A"/>
    <w:rsid w:val="00F3381E"/>
    <w:rsid w:val="00F342A3"/>
    <w:rsid w:val="00F346B0"/>
    <w:rsid w:val="00F35333"/>
    <w:rsid w:val="00F37059"/>
    <w:rsid w:val="00F3782D"/>
    <w:rsid w:val="00F40BE2"/>
    <w:rsid w:val="00F40EC2"/>
    <w:rsid w:val="00F4125B"/>
    <w:rsid w:val="00F427B3"/>
    <w:rsid w:val="00F42C07"/>
    <w:rsid w:val="00F43169"/>
    <w:rsid w:val="00F431FF"/>
    <w:rsid w:val="00F442A0"/>
    <w:rsid w:val="00F444CA"/>
    <w:rsid w:val="00F44918"/>
    <w:rsid w:val="00F44E25"/>
    <w:rsid w:val="00F455B1"/>
    <w:rsid w:val="00F460CB"/>
    <w:rsid w:val="00F4737B"/>
    <w:rsid w:val="00F473FA"/>
    <w:rsid w:val="00F474C1"/>
    <w:rsid w:val="00F5176F"/>
    <w:rsid w:val="00F51C72"/>
    <w:rsid w:val="00F52A0E"/>
    <w:rsid w:val="00F53150"/>
    <w:rsid w:val="00F53167"/>
    <w:rsid w:val="00F5568C"/>
    <w:rsid w:val="00F5602B"/>
    <w:rsid w:val="00F562FF"/>
    <w:rsid w:val="00F565FB"/>
    <w:rsid w:val="00F56672"/>
    <w:rsid w:val="00F5796F"/>
    <w:rsid w:val="00F600B3"/>
    <w:rsid w:val="00F6090E"/>
    <w:rsid w:val="00F61C66"/>
    <w:rsid w:val="00F6366D"/>
    <w:rsid w:val="00F64BF9"/>
    <w:rsid w:val="00F6534F"/>
    <w:rsid w:val="00F66D3E"/>
    <w:rsid w:val="00F67A21"/>
    <w:rsid w:val="00F71171"/>
    <w:rsid w:val="00F715CF"/>
    <w:rsid w:val="00F72269"/>
    <w:rsid w:val="00F724DD"/>
    <w:rsid w:val="00F72BE5"/>
    <w:rsid w:val="00F72C58"/>
    <w:rsid w:val="00F73DA2"/>
    <w:rsid w:val="00F74292"/>
    <w:rsid w:val="00F75A2B"/>
    <w:rsid w:val="00F75A96"/>
    <w:rsid w:val="00F75DEB"/>
    <w:rsid w:val="00F75FA7"/>
    <w:rsid w:val="00F7656D"/>
    <w:rsid w:val="00F76D34"/>
    <w:rsid w:val="00F7728F"/>
    <w:rsid w:val="00F774A9"/>
    <w:rsid w:val="00F77FD8"/>
    <w:rsid w:val="00F8041A"/>
    <w:rsid w:val="00F8057C"/>
    <w:rsid w:val="00F81D70"/>
    <w:rsid w:val="00F81F38"/>
    <w:rsid w:val="00F822CB"/>
    <w:rsid w:val="00F829F2"/>
    <w:rsid w:val="00F836B4"/>
    <w:rsid w:val="00F849E1"/>
    <w:rsid w:val="00F84E27"/>
    <w:rsid w:val="00F855B0"/>
    <w:rsid w:val="00F8560B"/>
    <w:rsid w:val="00F8560F"/>
    <w:rsid w:val="00F86995"/>
    <w:rsid w:val="00F86D1F"/>
    <w:rsid w:val="00F873B1"/>
    <w:rsid w:val="00F87C64"/>
    <w:rsid w:val="00F90097"/>
    <w:rsid w:val="00F907D4"/>
    <w:rsid w:val="00F91C4D"/>
    <w:rsid w:val="00F91F99"/>
    <w:rsid w:val="00F930C2"/>
    <w:rsid w:val="00F933F0"/>
    <w:rsid w:val="00F93908"/>
    <w:rsid w:val="00F950CE"/>
    <w:rsid w:val="00F9560C"/>
    <w:rsid w:val="00F9635F"/>
    <w:rsid w:val="00F964CD"/>
    <w:rsid w:val="00F96B7F"/>
    <w:rsid w:val="00F97432"/>
    <w:rsid w:val="00F97F48"/>
    <w:rsid w:val="00FA0662"/>
    <w:rsid w:val="00FA0B9F"/>
    <w:rsid w:val="00FA1058"/>
    <w:rsid w:val="00FA243A"/>
    <w:rsid w:val="00FA3653"/>
    <w:rsid w:val="00FA5366"/>
    <w:rsid w:val="00FA6250"/>
    <w:rsid w:val="00FA7646"/>
    <w:rsid w:val="00FA7797"/>
    <w:rsid w:val="00FA7872"/>
    <w:rsid w:val="00FB062F"/>
    <w:rsid w:val="00FB0F77"/>
    <w:rsid w:val="00FB1517"/>
    <w:rsid w:val="00FB23E9"/>
    <w:rsid w:val="00FB2AEE"/>
    <w:rsid w:val="00FB2EE0"/>
    <w:rsid w:val="00FB2F10"/>
    <w:rsid w:val="00FB4770"/>
    <w:rsid w:val="00FB58B7"/>
    <w:rsid w:val="00FB5D16"/>
    <w:rsid w:val="00FB6267"/>
    <w:rsid w:val="00FB65E0"/>
    <w:rsid w:val="00FB6C6C"/>
    <w:rsid w:val="00FB6F1B"/>
    <w:rsid w:val="00FB7290"/>
    <w:rsid w:val="00FC02D5"/>
    <w:rsid w:val="00FC071F"/>
    <w:rsid w:val="00FC2590"/>
    <w:rsid w:val="00FC4C37"/>
    <w:rsid w:val="00FC621E"/>
    <w:rsid w:val="00FC7467"/>
    <w:rsid w:val="00FC7740"/>
    <w:rsid w:val="00FD022C"/>
    <w:rsid w:val="00FD3DE6"/>
    <w:rsid w:val="00FD3E42"/>
    <w:rsid w:val="00FD42D6"/>
    <w:rsid w:val="00FD4C1E"/>
    <w:rsid w:val="00FD64D1"/>
    <w:rsid w:val="00FD69EA"/>
    <w:rsid w:val="00FD6FEC"/>
    <w:rsid w:val="00FD707D"/>
    <w:rsid w:val="00FD741D"/>
    <w:rsid w:val="00FD7CC9"/>
    <w:rsid w:val="00FE05F4"/>
    <w:rsid w:val="00FE06B0"/>
    <w:rsid w:val="00FE08CC"/>
    <w:rsid w:val="00FE0905"/>
    <w:rsid w:val="00FE268E"/>
    <w:rsid w:val="00FE26DD"/>
    <w:rsid w:val="00FE2815"/>
    <w:rsid w:val="00FE57F1"/>
    <w:rsid w:val="00FE6E0B"/>
    <w:rsid w:val="00FE6E40"/>
    <w:rsid w:val="00FE75DA"/>
    <w:rsid w:val="00FE761A"/>
    <w:rsid w:val="00FE7A68"/>
    <w:rsid w:val="00FF0533"/>
    <w:rsid w:val="00FF1D48"/>
    <w:rsid w:val="00FF235D"/>
    <w:rsid w:val="00FF33A1"/>
    <w:rsid w:val="00FF3B14"/>
    <w:rsid w:val="00FF4C1B"/>
    <w:rsid w:val="00FF5951"/>
    <w:rsid w:val="00FF6AE0"/>
    <w:rsid w:val="00FF7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ADA8E"/>
  <w15:docId w15:val="{58168722-657B-480B-81C1-15E22FEF5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697C"/>
    <w:pPr>
      <w:spacing w:after="0" w:line="240" w:lineRule="auto"/>
    </w:pPr>
    <w:rPr>
      <w:rFonts w:ascii="Times New Roman" w:eastAsia="Times New Roman" w:hAnsi="Times New Roman" w:cs="Times New Roman"/>
      <w:sz w:val="24"/>
      <w:szCs w:val="24"/>
      <w:lang w:val="ru-KZ" w:eastAsia="ru-RU"/>
    </w:rPr>
  </w:style>
  <w:style w:type="paragraph" w:styleId="2">
    <w:name w:val="heading 2"/>
    <w:basedOn w:val="a"/>
    <w:next w:val="a"/>
    <w:link w:val="20"/>
    <w:uiPriority w:val="9"/>
    <w:unhideWhenUsed/>
    <w:qFormat/>
    <w:rsid w:val="002A5B0B"/>
    <w:pPr>
      <w:keepNext/>
      <w:keepLines/>
      <w:widowControl w:val="0"/>
      <w:autoSpaceDE w:val="0"/>
      <w:autoSpaceDN w:val="0"/>
      <w:adjustRightInd w:val="0"/>
      <w:spacing w:before="200"/>
      <w:outlineLvl w:val="1"/>
    </w:pPr>
    <w:rPr>
      <w:rFonts w:ascii="Cambria" w:hAnsi="Cambria"/>
      <w:b/>
      <w:bCs/>
      <w:color w:val="4F81BD"/>
      <w:sz w:val="26"/>
      <w:szCs w:val="26"/>
      <w:lang w:val="ru-RU"/>
    </w:rPr>
  </w:style>
  <w:style w:type="paragraph" w:styleId="7">
    <w:name w:val="heading 7"/>
    <w:basedOn w:val="a"/>
    <w:next w:val="a"/>
    <w:link w:val="70"/>
    <w:qFormat/>
    <w:rsid w:val="002A5B0B"/>
    <w:pPr>
      <w:spacing w:before="240" w:after="60"/>
      <w:outlineLvl w:val="6"/>
    </w:pPr>
    <w:rPr>
      <w:lang w:val="ru-RU"/>
    </w:rPr>
  </w:style>
  <w:style w:type="paragraph" w:styleId="8">
    <w:name w:val="heading 8"/>
    <w:basedOn w:val="a"/>
    <w:next w:val="a"/>
    <w:link w:val="80"/>
    <w:qFormat/>
    <w:rsid w:val="002A5B0B"/>
    <w:pPr>
      <w:spacing w:before="240" w:after="60"/>
      <w:outlineLvl w:val="7"/>
    </w:pPr>
    <w:rPr>
      <w:i/>
      <w:iCs/>
      <w:lang w:val="ru-RU"/>
    </w:rPr>
  </w:style>
  <w:style w:type="paragraph" w:styleId="9">
    <w:name w:val="heading 9"/>
    <w:basedOn w:val="a"/>
    <w:next w:val="a"/>
    <w:link w:val="90"/>
    <w:uiPriority w:val="9"/>
    <w:semiHidden/>
    <w:unhideWhenUsed/>
    <w:qFormat/>
    <w:rsid w:val="005914C6"/>
    <w:pPr>
      <w:widowControl w:val="0"/>
      <w:autoSpaceDE w:val="0"/>
      <w:autoSpaceDN w:val="0"/>
      <w:adjustRightInd w:val="0"/>
      <w:spacing w:before="240" w:after="60"/>
      <w:outlineLvl w:val="8"/>
    </w:pPr>
    <w:rPr>
      <w:rFonts w:ascii="Cambria" w:hAnsi="Cambria"/>
      <w:sz w:val="22"/>
      <w:szCs w:val="22"/>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A5B0B"/>
    <w:rPr>
      <w:rFonts w:ascii="Cambria" w:eastAsia="Times New Roman" w:hAnsi="Cambria" w:cs="Times New Roman"/>
      <w:b/>
      <w:bCs/>
      <w:color w:val="4F81BD"/>
      <w:sz w:val="26"/>
      <w:szCs w:val="26"/>
      <w:lang w:eastAsia="ru-RU"/>
    </w:rPr>
  </w:style>
  <w:style w:type="character" w:customStyle="1" w:styleId="70">
    <w:name w:val="Заголовок 7 Знак"/>
    <w:basedOn w:val="a0"/>
    <w:link w:val="7"/>
    <w:rsid w:val="002A5B0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2A5B0B"/>
    <w:rPr>
      <w:rFonts w:ascii="Times New Roman" w:eastAsia="Times New Roman" w:hAnsi="Times New Roman" w:cs="Times New Roman"/>
      <w:i/>
      <w:iCs/>
      <w:sz w:val="24"/>
      <w:szCs w:val="24"/>
      <w:lang w:eastAsia="ru-RU"/>
    </w:rPr>
  </w:style>
  <w:style w:type="paragraph" w:styleId="a3">
    <w:name w:val="footer"/>
    <w:basedOn w:val="a"/>
    <w:link w:val="a4"/>
    <w:uiPriority w:val="99"/>
    <w:rsid w:val="002A5B0B"/>
    <w:pPr>
      <w:widowControl w:val="0"/>
      <w:tabs>
        <w:tab w:val="center" w:pos="4677"/>
        <w:tab w:val="right" w:pos="9355"/>
      </w:tabs>
      <w:autoSpaceDE w:val="0"/>
      <w:autoSpaceDN w:val="0"/>
      <w:adjustRightInd w:val="0"/>
    </w:pPr>
    <w:rPr>
      <w:sz w:val="20"/>
      <w:szCs w:val="20"/>
      <w:lang w:val="ru-RU"/>
    </w:rPr>
  </w:style>
  <w:style w:type="character" w:customStyle="1" w:styleId="a4">
    <w:name w:val="Нижний колонтитул Знак"/>
    <w:basedOn w:val="a0"/>
    <w:link w:val="a3"/>
    <w:uiPriority w:val="99"/>
    <w:rsid w:val="002A5B0B"/>
    <w:rPr>
      <w:rFonts w:ascii="Times New Roman" w:eastAsia="Times New Roman" w:hAnsi="Times New Roman" w:cs="Times New Roman"/>
      <w:sz w:val="20"/>
      <w:szCs w:val="20"/>
    </w:rPr>
  </w:style>
  <w:style w:type="paragraph" w:styleId="a5">
    <w:name w:val="header"/>
    <w:basedOn w:val="a"/>
    <w:link w:val="a6"/>
    <w:uiPriority w:val="99"/>
    <w:rsid w:val="002A5B0B"/>
    <w:pPr>
      <w:widowControl w:val="0"/>
      <w:tabs>
        <w:tab w:val="center" w:pos="4677"/>
        <w:tab w:val="right" w:pos="9355"/>
      </w:tabs>
      <w:autoSpaceDE w:val="0"/>
      <w:autoSpaceDN w:val="0"/>
      <w:adjustRightInd w:val="0"/>
    </w:pPr>
    <w:rPr>
      <w:sz w:val="20"/>
      <w:szCs w:val="20"/>
      <w:lang w:val="ru-RU"/>
    </w:rPr>
  </w:style>
  <w:style w:type="character" w:customStyle="1" w:styleId="a6">
    <w:name w:val="Верхний колонтитул Знак"/>
    <w:basedOn w:val="a0"/>
    <w:link w:val="a5"/>
    <w:uiPriority w:val="99"/>
    <w:rsid w:val="002A5B0B"/>
    <w:rPr>
      <w:rFonts w:ascii="Times New Roman" w:eastAsia="Times New Roman" w:hAnsi="Times New Roman" w:cs="Times New Roman"/>
      <w:sz w:val="20"/>
      <w:szCs w:val="20"/>
    </w:rPr>
  </w:style>
  <w:style w:type="paragraph" w:customStyle="1" w:styleId="Default">
    <w:name w:val="Default"/>
    <w:rsid w:val="002A5B0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24">
    <w:name w:val="Font Style124"/>
    <w:uiPriority w:val="99"/>
    <w:rsid w:val="002A5B0B"/>
    <w:rPr>
      <w:rFonts w:ascii="Arial" w:hAnsi="Arial" w:cs="Arial"/>
      <w:b/>
      <w:bCs/>
      <w:color w:val="000000"/>
      <w:sz w:val="22"/>
      <w:szCs w:val="22"/>
    </w:rPr>
  </w:style>
  <w:style w:type="paragraph" w:styleId="21">
    <w:name w:val="Body Text Indent 2"/>
    <w:basedOn w:val="a"/>
    <w:link w:val="22"/>
    <w:rsid w:val="002A5B0B"/>
    <w:pPr>
      <w:spacing w:after="120" w:line="480" w:lineRule="auto"/>
      <w:ind w:left="283"/>
    </w:pPr>
    <w:rPr>
      <w:lang w:val="ru-RU"/>
    </w:rPr>
  </w:style>
  <w:style w:type="character" w:customStyle="1" w:styleId="22">
    <w:name w:val="Основной текст с отступом 2 Знак"/>
    <w:basedOn w:val="a0"/>
    <w:link w:val="21"/>
    <w:rsid w:val="002A5B0B"/>
    <w:rPr>
      <w:rFonts w:ascii="Times New Roman" w:eastAsia="Times New Roman" w:hAnsi="Times New Roman" w:cs="Times New Roman"/>
      <w:sz w:val="24"/>
      <w:szCs w:val="24"/>
      <w:lang w:eastAsia="ru-RU"/>
    </w:rPr>
  </w:style>
  <w:style w:type="paragraph" w:customStyle="1" w:styleId="1">
    <w:name w:val="Без интервала1"/>
    <w:rsid w:val="002A5B0B"/>
    <w:pPr>
      <w:spacing w:after="0" w:line="240" w:lineRule="auto"/>
    </w:pPr>
    <w:rPr>
      <w:rFonts w:ascii="Calibri" w:eastAsia="Times New Roman" w:hAnsi="Calibri" w:cs="Times New Roman"/>
    </w:rPr>
  </w:style>
  <w:style w:type="character" w:customStyle="1" w:styleId="a7">
    <w:name w:val="Другое_"/>
    <w:link w:val="a8"/>
    <w:rsid w:val="002A5B0B"/>
    <w:rPr>
      <w:rFonts w:ascii="Arial" w:eastAsia="Arial" w:hAnsi="Arial" w:cs="Arial"/>
      <w:shd w:val="clear" w:color="auto" w:fill="FFFFFF"/>
    </w:rPr>
  </w:style>
  <w:style w:type="paragraph" w:customStyle="1" w:styleId="a8">
    <w:name w:val="Другое"/>
    <w:basedOn w:val="a"/>
    <w:link w:val="a7"/>
    <w:rsid w:val="002A5B0B"/>
    <w:pPr>
      <w:widowControl w:val="0"/>
      <w:shd w:val="clear" w:color="auto" w:fill="FFFFFF"/>
      <w:spacing w:line="252" w:lineRule="auto"/>
      <w:ind w:firstLine="400"/>
      <w:jc w:val="both"/>
    </w:pPr>
    <w:rPr>
      <w:rFonts w:ascii="Arial" w:eastAsia="Arial" w:hAnsi="Arial" w:cs="Arial"/>
      <w:sz w:val="22"/>
      <w:szCs w:val="22"/>
      <w:lang w:val="ru-RU" w:eastAsia="en-US"/>
    </w:rPr>
  </w:style>
  <w:style w:type="table" w:styleId="a9">
    <w:name w:val="Table Grid"/>
    <w:basedOn w:val="a1"/>
    <w:uiPriority w:val="59"/>
    <w:qFormat/>
    <w:rsid w:val="002A5B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A5B0B"/>
    <w:rPr>
      <w:rFonts w:ascii="Tahoma" w:hAnsi="Tahoma" w:cs="Tahoma"/>
      <w:sz w:val="16"/>
      <w:szCs w:val="16"/>
    </w:rPr>
  </w:style>
  <w:style w:type="character" w:customStyle="1" w:styleId="ab">
    <w:name w:val="Текст выноски Знак"/>
    <w:basedOn w:val="a0"/>
    <w:link w:val="aa"/>
    <w:uiPriority w:val="99"/>
    <w:semiHidden/>
    <w:rsid w:val="002A5B0B"/>
    <w:rPr>
      <w:rFonts w:ascii="Tahoma" w:eastAsia="Times New Roman" w:hAnsi="Tahoma" w:cs="Tahoma"/>
      <w:sz w:val="16"/>
      <w:szCs w:val="16"/>
      <w:lang w:eastAsia="ru-RU"/>
    </w:rPr>
  </w:style>
  <w:style w:type="paragraph" w:customStyle="1" w:styleId="formattext">
    <w:name w:val="formattext"/>
    <w:basedOn w:val="a"/>
    <w:rsid w:val="002A5B0B"/>
    <w:pPr>
      <w:spacing w:before="100" w:beforeAutospacing="1" w:after="100" w:afterAutospacing="1"/>
    </w:pPr>
    <w:rPr>
      <w:lang w:val="ru-RU"/>
    </w:rPr>
  </w:style>
  <w:style w:type="character" w:styleId="ac">
    <w:name w:val="Hyperlink"/>
    <w:uiPriority w:val="99"/>
    <w:unhideWhenUsed/>
    <w:rsid w:val="002A5B0B"/>
    <w:rPr>
      <w:color w:val="0000FF"/>
      <w:u w:val="single"/>
    </w:rPr>
  </w:style>
  <w:style w:type="character" w:styleId="ad">
    <w:name w:val="Placeholder Text"/>
    <w:uiPriority w:val="99"/>
    <w:semiHidden/>
    <w:rsid w:val="002A5B0B"/>
    <w:rPr>
      <w:color w:val="808080"/>
    </w:rPr>
  </w:style>
  <w:style w:type="paragraph" w:styleId="ae">
    <w:name w:val="No Spacing"/>
    <w:uiPriority w:val="1"/>
    <w:qFormat/>
    <w:rsid w:val="00942012"/>
    <w:pPr>
      <w:spacing w:after="0" w:line="240" w:lineRule="auto"/>
    </w:pPr>
    <w:rPr>
      <w:rFonts w:ascii="Calibri" w:eastAsia="Calibri" w:hAnsi="Calibri" w:cs="Times New Roman"/>
    </w:rPr>
  </w:style>
  <w:style w:type="paragraph" w:customStyle="1" w:styleId="headertext">
    <w:name w:val="headertext"/>
    <w:basedOn w:val="a"/>
    <w:rsid w:val="001F42B1"/>
    <w:pPr>
      <w:spacing w:before="100" w:beforeAutospacing="1" w:after="100" w:afterAutospacing="1"/>
    </w:pPr>
    <w:rPr>
      <w:lang w:val="ru-RU"/>
    </w:rPr>
  </w:style>
  <w:style w:type="paragraph" w:styleId="af">
    <w:name w:val="List Paragraph"/>
    <w:basedOn w:val="a"/>
    <w:uiPriority w:val="34"/>
    <w:qFormat/>
    <w:rsid w:val="00B12C73"/>
    <w:pPr>
      <w:widowControl w:val="0"/>
      <w:autoSpaceDE w:val="0"/>
      <w:autoSpaceDN w:val="0"/>
      <w:adjustRightInd w:val="0"/>
      <w:ind w:left="720"/>
      <w:contextualSpacing/>
    </w:pPr>
    <w:rPr>
      <w:sz w:val="20"/>
      <w:szCs w:val="20"/>
      <w:lang w:val="ru-RU"/>
    </w:rPr>
  </w:style>
  <w:style w:type="paragraph" w:customStyle="1" w:styleId="Style7">
    <w:name w:val="Style7"/>
    <w:basedOn w:val="a"/>
    <w:uiPriority w:val="99"/>
    <w:rsid w:val="009E023C"/>
    <w:pPr>
      <w:widowControl w:val="0"/>
      <w:autoSpaceDE w:val="0"/>
      <w:autoSpaceDN w:val="0"/>
      <w:adjustRightInd w:val="0"/>
    </w:pPr>
    <w:rPr>
      <w:rFonts w:ascii="Palatino Linotype" w:eastAsiaTheme="minorEastAsia" w:hAnsi="Palatino Linotype" w:cstheme="minorBidi"/>
      <w:lang w:val="ru-RU"/>
    </w:rPr>
  </w:style>
  <w:style w:type="paragraph" w:customStyle="1" w:styleId="Style33">
    <w:name w:val="Style33"/>
    <w:basedOn w:val="a"/>
    <w:uiPriority w:val="99"/>
    <w:rsid w:val="009E023C"/>
    <w:pPr>
      <w:widowControl w:val="0"/>
      <w:autoSpaceDE w:val="0"/>
      <w:autoSpaceDN w:val="0"/>
      <w:adjustRightInd w:val="0"/>
    </w:pPr>
    <w:rPr>
      <w:rFonts w:ascii="Palatino Linotype" w:eastAsiaTheme="minorEastAsia" w:hAnsi="Palatino Linotype" w:cstheme="minorBidi"/>
      <w:lang w:val="ru-RU"/>
    </w:rPr>
  </w:style>
  <w:style w:type="paragraph" w:customStyle="1" w:styleId="Style40">
    <w:name w:val="Style40"/>
    <w:basedOn w:val="a"/>
    <w:uiPriority w:val="99"/>
    <w:rsid w:val="009E023C"/>
    <w:pPr>
      <w:widowControl w:val="0"/>
      <w:autoSpaceDE w:val="0"/>
      <w:autoSpaceDN w:val="0"/>
      <w:adjustRightInd w:val="0"/>
    </w:pPr>
    <w:rPr>
      <w:rFonts w:ascii="Palatino Linotype" w:eastAsiaTheme="minorEastAsia" w:hAnsi="Palatino Linotype" w:cstheme="minorBidi"/>
      <w:lang w:val="ru-RU"/>
    </w:rPr>
  </w:style>
  <w:style w:type="character" w:customStyle="1" w:styleId="FontStyle243">
    <w:name w:val="Font Style243"/>
    <w:basedOn w:val="a0"/>
    <w:uiPriority w:val="99"/>
    <w:rsid w:val="009E023C"/>
    <w:rPr>
      <w:rFonts w:ascii="Palatino Linotype" w:hAnsi="Palatino Linotype" w:cs="Palatino Linotype"/>
      <w:color w:val="000000"/>
      <w:sz w:val="18"/>
      <w:szCs w:val="18"/>
    </w:rPr>
  </w:style>
  <w:style w:type="character" w:customStyle="1" w:styleId="FontStyle244">
    <w:name w:val="Font Style244"/>
    <w:basedOn w:val="a0"/>
    <w:uiPriority w:val="99"/>
    <w:rsid w:val="009E023C"/>
    <w:rPr>
      <w:rFonts w:ascii="Palatino Linotype" w:hAnsi="Palatino Linotype" w:cs="Palatino Linotype"/>
      <w:color w:val="000000"/>
      <w:sz w:val="18"/>
      <w:szCs w:val="18"/>
    </w:rPr>
  </w:style>
  <w:style w:type="paragraph" w:customStyle="1" w:styleId="Style41">
    <w:name w:val="Style41"/>
    <w:basedOn w:val="a"/>
    <w:uiPriority w:val="99"/>
    <w:rsid w:val="00220F25"/>
    <w:pPr>
      <w:widowControl w:val="0"/>
      <w:autoSpaceDE w:val="0"/>
      <w:autoSpaceDN w:val="0"/>
      <w:adjustRightInd w:val="0"/>
    </w:pPr>
    <w:rPr>
      <w:rFonts w:ascii="Palatino Linotype" w:eastAsiaTheme="minorEastAsia" w:hAnsi="Palatino Linotype" w:cstheme="minorBidi"/>
      <w:lang w:val="ru-RU"/>
    </w:rPr>
  </w:style>
  <w:style w:type="paragraph" w:customStyle="1" w:styleId="Style48">
    <w:name w:val="Style48"/>
    <w:basedOn w:val="a"/>
    <w:uiPriority w:val="99"/>
    <w:rsid w:val="00220F25"/>
    <w:pPr>
      <w:widowControl w:val="0"/>
      <w:autoSpaceDE w:val="0"/>
      <w:autoSpaceDN w:val="0"/>
      <w:adjustRightInd w:val="0"/>
    </w:pPr>
    <w:rPr>
      <w:rFonts w:ascii="Palatino Linotype" w:eastAsiaTheme="minorEastAsia" w:hAnsi="Palatino Linotype" w:cstheme="minorBidi"/>
      <w:lang w:val="ru-RU"/>
    </w:rPr>
  </w:style>
  <w:style w:type="paragraph" w:customStyle="1" w:styleId="Style49">
    <w:name w:val="Style49"/>
    <w:basedOn w:val="a"/>
    <w:uiPriority w:val="99"/>
    <w:rsid w:val="00220F25"/>
    <w:pPr>
      <w:widowControl w:val="0"/>
      <w:autoSpaceDE w:val="0"/>
      <w:autoSpaceDN w:val="0"/>
      <w:adjustRightInd w:val="0"/>
    </w:pPr>
    <w:rPr>
      <w:rFonts w:ascii="Palatino Linotype" w:eastAsiaTheme="minorEastAsia" w:hAnsi="Palatino Linotype" w:cstheme="minorBidi"/>
      <w:lang w:val="ru-RU"/>
    </w:rPr>
  </w:style>
  <w:style w:type="character" w:customStyle="1" w:styleId="FontStyle224">
    <w:name w:val="Font Style224"/>
    <w:basedOn w:val="a0"/>
    <w:uiPriority w:val="99"/>
    <w:rsid w:val="00220F25"/>
    <w:rPr>
      <w:rFonts w:ascii="Palatino Linotype" w:hAnsi="Palatino Linotype" w:cs="Palatino Linotype"/>
      <w:i/>
      <w:iCs/>
      <w:color w:val="000000"/>
      <w:sz w:val="18"/>
      <w:szCs w:val="18"/>
    </w:rPr>
  </w:style>
  <w:style w:type="character" w:customStyle="1" w:styleId="FontStyle66">
    <w:name w:val="Font Style66"/>
    <w:basedOn w:val="a0"/>
    <w:uiPriority w:val="99"/>
    <w:rsid w:val="00220F25"/>
    <w:rPr>
      <w:rFonts w:ascii="Angsana New" w:hAnsi="Angsana New" w:cs="Angsana New"/>
      <w:color w:val="000000"/>
      <w:sz w:val="32"/>
      <w:szCs w:val="32"/>
    </w:rPr>
  </w:style>
  <w:style w:type="character" w:customStyle="1" w:styleId="FontStyle240">
    <w:name w:val="Font Style240"/>
    <w:basedOn w:val="a0"/>
    <w:uiPriority w:val="99"/>
    <w:rsid w:val="00220F25"/>
    <w:rPr>
      <w:rFonts w:ascii="Palatino Linotype" w:hAnsi="Palatino Linotype" w:cs="Palatino Linotype"/>
      <w:b/>
      <w:bCs/>
      <w:color w:val="000000"/>
      <w:sz w:val="20"/>
      <w:szCs w:val="20"/>
    </w:rPr>
  </w:style>
  <w:style w:type="character" w:customStyle="1" w:styleId="FontStyle212">
    <w:name w:val="Font Style212"/>
    <w:basedOn w:val="a0"/>
    <w:uiPriority w:val="99"/>
    <w:rsid w:val="0072797F"/>
    <w:rPr>
      <w:rFonts w:ascii="Palatino Linotype" w:hAnsi="Palatino Linotype" w:cs="Palatino Linotype"/>
      <w:color w:val="000000"/>
      <w:sz w:val="14"/>
      <w:szCs w:val="14"/>
    </w:rPr>
  </w:style>
  <w:style w:type="paragraph" w:customStyle="1" w:styleId="Style53">
    <w:name w:val="Style53"/>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54">
    <w:name w:val="Style54"/>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character" w:customStyle="1" w:styleId="FontStyle245">
    <w:name w:val="Font Style245"/>
    <w:basedOn w:val="a0"/>
    <w:uiPriority w:val="99"/>
    <w:rsid w:val="0072797F"/>
    <w:rPr>
      <w:rFonts w:ascii="Palatino Linotype" w:hAnsi="Palatino Linotype" w:cs="Palatino Linotype"/>
      <w:b/>
      <w:bCs/>
      <w:color w:val="000000"/>
      <w:sz w:val="18"/>
      <w:szCs w:val="18"/>
    </w:rPr>
  </w:style>
  <w:style w:type="paragraph" w:customStyle="1" w:styleId="Style18">
    <w:name w:val="Style18"/>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45">
    <w:name w:val="Style45"/>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62">
    <w:name w:val="Style62"/>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34">
    <w:name w:val="Style34"/>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35">
    <w:name w:val="Style35"/>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66">
    <w:name w:val="Style66"/>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81">
    <w:name w:val="Style81"/>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character" w:customStyle="1" w:styleId="FontStyle220">
    <w:name w:val="Font Style220"/>
    <w:basedOn w:val="a0"/>
    <w:uiPriority w:val="99"/>
    <w:rsid w:val="0072797F"/>
    <w:rPr>
      <w:rFonts w:ascii="Palatino Linotype" w:hAnsi="Palatino Linotype" w:cs="Palatino Linotype"/>
      <w:smallCaps/>
      <w:color w:val="000000"/>
      <w:sz w:val="18"/>
      <w:szCs w:val="18"/>
    </w:rPr>
  </w:style>
  <w:style w:type="character" w:customStyle="1" w:styleId="FontStyle210">
    <w:name w:val="Font Style210"/>
    <w:basedOn w:val="a0"/>
    <w:uiPriority w:val="99"/>
    <w:rsid w:val="0072797F"/>
    <w:rPr>
      <w:rFonts w:ascii="Georgia" w:hAnsi="Georgia" w:cs="Georgia"/>
      <w:i/>
      <w:iCs/>
      <w:color w:val="000000"/>
      <w:spacing w:val="10"/>
      <w:sz w:val="16"/>
      <w:szCs w:val="16"/>
    </w:rPr>
  </w:style>
  <w:style w:type="character" w:customStyle="1" w:styleId="FontStyle239">
    <w:name w:val="Font Style239"/>
    <w:basedOn w:val="a0"/>
    <w:uiPriority w:val="99"/>
    <w:rsid w:val="0072797F"/>
    <w:rPr>
      <w:rFonts w:ascii="Palatino Linotype" w:hAnsi="Palatino Linotype" w:cs="Palatino Linotype"/>
      <w:color w:val="000000"/>
      <w:sz w:val="18"/>
      <w:szCs w:val="18"/>
    </w:rPr>
  </w:style>
  <w:style w:type="paragraph" w:customStyle="1" w:styleId="Style74">
    <w:name w:val="Style74"/>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75">
    <w:name w:val="Style75"/>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character" w:customStyle="1" w:styleId="FontStyle211">
    <w:name w:val="Font Style211"/>
    <w:basedOn w:val="a0"/>
    <w:uiPriority w:val="99"/>
    <w:rsid w:val="0072797F"/>
    <w:rPr>
      <w:rFonts w:ascii="Georgia" w:hAnsi="Georgia" w:cs="Georgia"/>
      <w:i/>
      <w:iCs/>
      <w:color w:val="000000"/>
      <w:sz w:val="10"/>
      <w:szCs w:val="10"/>
    </w:rPr>
  </w:style>
  <w:style w:type="character" w:customStyle="1" w:styleId="FontStyle238">
    <w:name w:val="Font Style238"/>
    <w:basedOn w:val="a0"/>
    <w:uiPriority w:val="99"/>
    <w:rsid w:val="0072797F"/>
    <w:rPr>
      <w:rFonts w:ascii="Palatino Linotype" w:hAnsi="Palatino Linotype" w:cs="Palatino Linotype"/>
      <w:color w:val="000000"/>
      <w:sz w:val="12"/>
      <w:szCs w:val="12"/>
    </w:rPr>
  </w:style>
  <w:style w:type="paragraph" w:customStyle="1" w:styleId="Style6">
    <w:name w:val="Style6"/>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character" w:customStyle="1" w:styleId="FontStyle222">
    <w:name w:val="Font Style222"/>
    <w:basedOn w:val="a0"/>
    <w:uiPriority w:val="99"/>
    <w:rsid w:val="0072797F"/>
    <w:rPr>
      <w:rFonts w:ascii="Palatino Linotype" w:hAnsi="Palatino Linotype" w:cs="Palatino Linotype"/>
      <w:i/>
      <w:iCs/>
      <w:color w:val="000000"/>
      <w:sz w:val="18"/>
      <w:szCs w:val="18"/>
    </w:rPr>
  </w:style>
  <w:style w:type="character" w:customStyle="1" w:styleId="FontStyle219">
    <w:name w:val="Font Style219"/>
    <w:basedOn w:val="a0"/>
    <w:uiPriority w:val="99"/>
    <w:rsid w:val="0072797F"/>
    <w:rPr>
      <w:rFonts w:ascii="Palatino Linotype" w:hAnsi="Palatino Linotype" w:cs="Palatino Linotype"/>
      <w:color w:val="000000"/>
      <w:sz w:val="18"/>
      <w:szCs w:val="18"/>
    </w:rPr>
  </w:style>
  <w:style w:type="paragraph" w:customStyle="1" w:styleId="Style1">
    <w:name w:val="Style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
    <w:name w:val="Style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
    <w:name w:val="Style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4">
    <w:name w:val="Style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
    <w:name w:val="Style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
    <w:name w:val="Style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
    <w:name w:val="Style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
    <w:name w:val="Style1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
    <w:name w:val="Style1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
    <w:name w:val="Style1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
    <w:name w:val="Style1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
    <w:name w:val="Style1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
    <w:name w:val="Style1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
    <w:name w:val="Style1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
    <w:name w:val="Style1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
    <w:name w:val="Style1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0">
    <w:name w:val="Style2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1">
    <w:name w:val="Style2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2">
    <w:name w:val="Style2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3">
    <w:name w:val="Style2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4">
    <w:name w:val="Style2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5">
    <w:name w:val="Style2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6">
    <w:name w:val="Style2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7">
    <w:name w:val="Style2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8">
    <w:name w:val="Style2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9">
    <w:name w:val="Style2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0">
    <w:name w:val="Style3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1">
    <w:name w:val="Style3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2">
    <w:name w:val="Style3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6">
    <w:name w:val="Style3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7">
    <w:name w:val="Style3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8">
    <w:name w:val="Style3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9">
    <w:name w:val="Style3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42">
    <w:name w:val="Style4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43">
    <w:name w:val="Style4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44">
    <w:name w:val="Style4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46">
    <w:name w:val="Style4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47">
    <w:name w:val="Style4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0">
    <w:name w:val="Style5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1">
    <w:name w:val="Style5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2">
    <w:name w:val="Style5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5">
    <w:name w:val="Style5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6">
    <w:name w:val="Style5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7">
    <w:name w:val="Style5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8">
    <w:name w:val="Style5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9">
    <w:name w:val="Style5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0">
    <w:name w:val="Style6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1">
    <w:name w:val="Style6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3">
    <w:name w:val="Style6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4">
    <w:name w:val="Style6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5">
    <w:name w:val="Style6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7">
    <w:name w:val="Style6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8">
    <w:name w:val="Style6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9">
    <w:name w:val="Style6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0">
    <w:name w:val="Style7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1">
    <w:name w:val="Style7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2">
    <w:name w:val="Style7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3">
    <w:name w:val="Style7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6">
    <w:name w:val="Style7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7">
    <w:name w:val="Style7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8">
    <w:name w:val="Style7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9">
    <w:name w:val="Style7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0">
    <w:name w:val="Style8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2">
    <w:name w:val="Style8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3">
    <w:name w:val="Style8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4">
    <w:name w:val="Style8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5">
    <w:name w:val="Style8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6">
    <w:name w:val="Style8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7">
    <w:name w:val="Style8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8">
    <w:name w:val="Style8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9">
    <w:name w:val="Style8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0">
    <w:name w:val="Style9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1">
    <w:name w:val="Style9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2">
    <w:name w:val="Style9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3">
    <w:name w:val="Style9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4">
    <w:name w:val="Style9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5">
    <w:name w:val="Style9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6">
    <w:name w:val="Style9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7">
    <w:name w:val="Style9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8">
    <w:name w:val="Style9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9">
    <w:name w:val="Style9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0">
    <w:name w:val="Style10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1">
    <w:name w:val="Style10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2">
    <w:name w:val="Style10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3">
    <w:name w:val="Style10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4">
    <w:name w:val="Style10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5">
    <w:name w:val="Style10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6">
    <w:name w:val="Style10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7">
    <w:name w:val="Style10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8">
    <w:name w:val="Style10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9">
    <w:name w:val="Style10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0">
    <w:name w:val="Style11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1">
    <w:name w:val="Style11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2">
    <w:name w:val="Style11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3">
    <w:name w:val="Style11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4">
    <w:name w:val="Style11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5">
    <w:name w:val="Style11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6">
    <w:name w:val="Style11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7">
    <w:name w:val="Style11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8">
    <w:name w:val="Style11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9">
    <w:name w:val="Style11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0">
    <w:name w:val="Style12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1">
    <w:name w:val="Style12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2">
    <w:name w:val="Style12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3">
    <w:name w:val="Style12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4">
    <w:name w:val="Style12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5">
    <w:name w:val="Style12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6">
    <w:name w:val="Style12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7">
    <w:name w:val="Style12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8">
    <w:name w:val="Style12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9">
    <w:name w:val="Style12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0">
    <w:name w:val="Style13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1">
    <w:name w:val="Style13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2">
    <w:name w:val="Style13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3">
    <w:name w:val="Style13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4">
    <w:name w:val="Style13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5">
    <w:name w:val="Style13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6">
    <w:name w:val="Style13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7">
    <w:name w:val="Style13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8">
    <w:name w:val="Style13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9">
    <w:name w:val="Style13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0">
    <w:name w:val="Style14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1">
    <w:name w:val="Style14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2">
    <w:name w:val="Style14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3">
    <w:name w:val="Style14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4">
    <w:name w:val="Style14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5">
    <w:name w:val="Style14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6">
    <w:name w:val="Style14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7">
    <w:name w:val="Style14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8">
    <w:name w:val="Style14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9">
    <w:name w:val="Style14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0">
    <w:name w:val="Style15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1">
    <w:name w:val="Style15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2">
    <w:name w:val="Style15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3">
    <w:name w:val="Style15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4">
    <w:name w:val="Style15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5">
    <w:name w:val="Style15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6">
    <w:name w:val="Style15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7">
    <w:name w:val="Style15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8">
    <w:name w:val="Style15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9">
    <w:name w:val="Style15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0">
    <w:name w:val="Style16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1">
    <w:name w:val="Style16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2">
    <w:name w:val="Style16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3">
    <w:name w:val="Style16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4">
    <w:name w:val="Style16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5">
    <w:name w:val="Style16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6">
    <w:name w:val="Style16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7">
    <w:name w:val="Style16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8">
    <w:name w:val="Style16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9">
    <w:name w:val="Style16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0">
    <w:name w:val="Style17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1">
    <w:name w:val="Style17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2">
    <w:name w:val="Style17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3">
    <w:name w:val="Style17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4">
    <w:name w:val="Style17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5">
    <w:name w:val="Style17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6">
    <w:name w:val="Style17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7">
    <w:name w:val="Style17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8">
    <w:name w:val="Style17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9">
    <w:name w:val="Style17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0">
    <w:name w:val="Style18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1">
    <w:name w:val="Style18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2">
    <w:name w:val="Style18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3">
    <w:name w:val="Style18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4">
    <w:name w:val="Style18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5">
    <w:name w:val="Style18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6">
    <w:name w:val="Style18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7">
    <w:name w:val="Style18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8">
    <w:name w:val="Style18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9">
    <w:name w:val="Style18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0">
    <w:name w:val="Style19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1">
    <w:name w:val="Style19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2">
    <w:name w:val="Style19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3">
    <w:name w:val="Style19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4">
    <w:name w:val="Style19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5">
    <w:name w:val="Style19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6">
    <w:name w:val="Style19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7">
    <w:name w:val="Style19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8">
    <w:name w:val="Style19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9">
    <w:name w:val="Style19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00">
    <w:name w:val="Style20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01">
    <w:name w:val="Style20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02">
    <w:name w:val="Style20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character" w:customStyle="1" w:styleId="FontStyle204">
    <w:name w:val="Font Style204"/>
    <w:basedOn w:val="a0"/>
    <w:uiPriority w:val="99"/>
    <w:rsid w:val="00D25412"/>
    <w:rPr>
      <w:rFonts w:ascii="Palatino Linotype" w:hAnsi="Palatino Linotype" w:cs="Palatino Linotype"/>
      <w:b/>
      <w:bCs/>
      <w:color w:val="000000"/>
      <w:sz w:val="38"/>
      <w:szCs w:val="38"/>
    </w:rPr>
  </w:style>
  <w:style w:type="character" w:customStyle="1" w:styleId="FontStyle205">
    <w:name w:val="Font Style205"/>
    <w:basedOn w:val="a0"/>
    <w:uiPriority w:val="99"/>
    <w:rsid w:val="00D25412"/>
    <w:rPr>
      <w:rFonts w:ascii="Palatino Linotype" w:hAnsi="Palatino Linotype" w:cs="Palatino Linotype"/>
      <w:b/>
      <w:bCs/>
      <w:color w:val="000000"/>
      <w:sz w:val="28"/>
      <w:szCs w:val="28"/>
    </w:rPr>
  </w:style>
  <w:style w:type="character" w:customStyle="1" w:styleId="FontStyle206">
    <w:name w:val="Font Style206"/>
    <w:basedOn w:val="a0"/>
    <w:uiPriority w:val="99"/>
    <w:rsid w:val="00D25412"/>
    <w:rPr>
      <w:rFonts w:ascii="Palatino Linotype" w:hAnsi="Palatino Linotype" w:cs="Palatino Linotype"/>
      <w:b/>
      <w:bCs/>
      <w:color w:val="000000"/>
      <w:sz w:val="16"/>
      <w:szCs w:val="16"/>
    </w:rPr>
  </w:style>
  <w:style w:type="character" w:customStyle="1" w:styleId="FontStyle207">
    <w:name w:val="Font Style207"/>
    <w:basedOn w:val="a0"/>
    <w:uiPriority w:val="99"/>
    <w:rsid w:val="00D25412"/>
    <w:rPr>
      <w:rFonts w:ascii="Palatino Linotype" w:hAnsi="Palatino Linotype" w:cs="Palatino Linotype"/>
      <w:b/>
      <w:bCs/>
      <w:color w:val="000000"/>
      <w:sz w:val="16"/>
      <w:szCs w:val="16"/>
    </w:rPr>
  </w:style>
  <w:style w:type="character" w:customStyle="1" w:styleId="FontStyle208">
    <w:name w:val="Font Style208"/>
    <w:basedOn w:val="a0"/>
    <w:uiPriority w:val="99"/>
    <w:rsid w:val="00D25412"/>
    <w:rPr>
      <w:rFonts w:ascii="Palatino Linotype" w:hAnsi="Palatino Linotype" w:cs="Palatino Linotype"/>
      <w:b/>
      <w:bCs/>
      <w:color w:val="000000"/>
      <w:sz w:val="14"/>
      <w:szCs w:val="14"/>
    </w:rPr>
  </w:style>
  <w:style w:type="character" w:customStyle="1" w:styleId="FontStyle209">
    <w:name w:val="Font Style209"/>
    <w:basedOn w:val="a0"/>
    <w:uiPriority w:val="99"/>
    <w:rsid w:val="00D25412"/>
    <w:rPr>
      <w:rFonts w:ascii="Palatino Linotype" w:hAnsi="Palatino Linotype" w:cs="Palatino Linotype"/>
      <w:color w:val="000000"/>
      <w:sz w:val="26"/>
      <w:szCs w:val="26"/>
    </w:rPr>
  </w:style>
  <w:style w:type="character" w:customStyle="1" w:styleId="FontStyle213">
    <w:name w:val="Font Style213"/>
    <w:basedOn w:val="a0"/>
    <w:uiPriority w:val="99"/>
    <w:rsid w:val="00D25412"/>
    <w:rPr>
      <w:rFonts w:ascii="Georgia" w:hAnsi="Georgia" w:cs="Georgia"/>
      <w:b/>
      <w:bCs/>
      <w:color w:val="000000"/>
      <w:spacing w:val="10"/>
      <w:sz w:val="12"/>
      <w:szCs w:val="12"/>
    </w:rPr>
  </w:style>
  <w:style w:type="character" w:customStyle="1" w:styleId="FontStyle214">
    <w:name w:val="Font Style214"/>
    <w:basedOn w:val="a0"/>
    <w:uiPriority w:val="99"/>
    <w:rsid w:val="00D25412"/>
    <w:rPr>
      <w:rFonts w:ascii="Palatino Linotype" w:hAnsi="Palatino Linotype" w:cs="Palatino Linotype"/>
      <w:b/>
      <w:bCs/>
      <w:smallCaps/>
      <w:color w:val="000000"/>
      <w:spacing w:val="20"/>
      <w:sz w:val="12"/>
      <w:szCs w:val="12"/>
    </w:rPr>
  </w:style>
  <w:style w:type="character" w:customStyle="1" w:styleId="FontStyle215">
    <w:name w:val="Font Style215"/>
    <w:basedOn w:val="a0"/>
    <w:uiPriority w:val="99"/>
    <w:rsid w:val="00D25412"/>
    <w:rPr>
      <w:rFonts w:ascii="MS Gothic" w:eastAsia="MS Gothic" w:cs="MS Gothic"/>
      <w:color w:val="000000"/>
      <w:sz w:val="12"/>
      <w:szCs w:val="12"/>
    </w:rPr>
  </w:style>
  <w:style w:type="character" w:customStyle="1" w:styleId="FontStyle216">
    <w:name w:val="Font Style216"/>
    <w:basedOn w:val="a0"/>
    <w:uiPriority w:val="99"/>
    <w:rsid w:val="00D25412"/>
    <w:rPr>
      <w:rFonts w:ascii="Impact" w:hAnsi="Impact" w:cs="Impact"/>
      <w:color w:val="000000"/>
      <w:spacing w:val="30"/>
      <w:sz w:val="12"/>
      <w:szCs w:val="12"/>
    </w:rPr>
  </w:style>
  <w:style w:type="character" w:customStyle="1" w:styleId="FontStyle217">
    <w:name w:val="Font Style217"/>
    <w:basedOn w:val="a0"/>
    <w:uiPriority w:val="99"/>
    <w:rsid w:val="00D25412"/>
    <w:rPr>
      <w:rFonts w:ascii="Palatino Linotype" w:hAnsi="Palatino Linotype" w:cs="Palatino Linotype"/>
      <w:b/>
      <w:bCs/>
      <w:color w:val="000000"/>
      <w:sz w:val="18"/>
      <w:szCs w:val="18"/>
    </w:rPr>
  </w:style>
  <w:style w:type="character" w:customStyle="1" w:styleId="FontStyle218">
    <w:name w:val="Font Style218"/>
    <w:basedOn w:val="a0"/>
    <w:uiPriority w:val="99"/>
    <w:rsid w:val="00D25412"/>
    <w:rPr>
      <w:rFonts w:ascii="Palatino Linotype" w:hAnsi="Palatino Linotype" w:cs="Palatino Linotype"/>
      <w:b/>
      <w:bCs/>
      <w:i/>
      <w:iCs/>
      <w:color w:val="000000"/>
      <w:sz w:val="20"/>
      <w:szCs w:val="20"/>
    </w:rPr>
  </w:style>
  <w:style w:type="character" w:customStyle="1" w:styleId="FontStyle221">
    <w:name w:val="Font Style221"/>
    <w:basedOn w:val="a0"/>
    <w:uiPriority w:val="99"/>
    <w:rsid w:val="00D25412"/>
    <w:rPr>
      <w:rFonts w:ascii="Palatino Linotype" w:hAnsi="Palatino Linotype" w:cs="Palatino Linotype"/>
      <w:color w:val="000000"/>
      <w:spacing w:val="10"/>
      <w:sz w:val="12"/>
      <w:szCs w:val="12"/>
    </w:rPr>
  </w:style>
  <w:style w:type="character" w:customStyle="1" w:styleId="FontStyle223">
    <w:name w:val="Font Style223"/>
    <w:basedOn w:val="a0"/>
    <w:uiPriority w:val="99"/>
    <w:rsid w:val="00D25412"/>
    <w:rPr>
      <w:rFonts w:ascii="Palatino Linotype" w:hAnsi="Palatino Linotype" w:cs="Palatino Linotype"/>
      <w:color w:val="000000"/>
      <w:sz w:val="16"/>
      <w:szCs w:val="16"/>
    </w:rPr>
  </w:style>
  <w:style w:type="character" w:customStyle="1" w:styleId="FontStyle225">
    <w:name w:val="Font Style225"/>
    <w:basedOn w:val="a0"/>
    <w:uiPriority w:val="99"/>
    <w:rsid w:val="00D25412"/>
    <w:rPr>
      <w:rFonts w:ascii="Palatino Linotype" w:hAnsi="Palatino Linotype" w:cs="Palatino Linotype"/>
      <w:i/>
      <w:iCs/>
      <w:color w:val="000000"/>
      <w:spacing w:val="20"/>
      <w:sz w:val="30"/>
      <w:szCs w:val="30"/>
    </w:rPr>
  </w:style>
  <w:style w:type="character" w:customStyle="1" w:styleId="FontStyle226">
    <w:name w:val="Font Style226"/>
    <w:basedOn w:val="a0"/>
    <w:uiPriority w:val="99"/>
    <w:rsid w:val="00D25412"/>
    <w:rPr>
      <w:rFonts w:ascii="Palatino Linotype" w:hAnsi="Palatino Linotype" w:cs="Palatino Linotype"/>
      <w:color w:val="000000"/>
      <w:sz w:val="18"/>
      <w:szCs w:val="18"/>
    </w:rPr>
  </w:style>
  <w:style w:type="character" w:customStyle="1" w:styleId="FontStyle227">
    <w:name w:val="Font Style227"/>
    <w:basedOn w:val="a0"/>
    <w:uiPriority w:val="99"/>
    <w:rsid w:val="00D25412"/>
    <w:rPr>
      <w:rFonts w:ascii="Candara" w:hAnsi="Candara" w:cs="Candara"/>
      <w:b/>
      <w:bCs/>
      <w:i/>
      <w:iCs/>
      <w:color w:val="000000"/>
      <w:spacing w:val="-20"/>
      <w:sz w:val="18"/>
      <w:szCs w:val="18"/>
    </w:rPr>
  </w:style>
  <w:style w:type="character" w:customStyle="1" w:styleId="FontStyle228">
    <w:name w:val="Font Style228"/>
    <w:basedOn w:val="a0"/>
    <w:uiPriority w:val="99"/>
    <w:rsid w:val="00D25412"/>
    <w:rPr>
      <w:rFonts w:ascii="Candara" w:hAnsi="Candara" w:cs="Candara"/>
      <w:b/>
      <w:bCs/>
      <w:color w:val="000000"/>
      <w:spacing w:val="-20"/>
      <w:sz w:val="16"/>
      <w:szCs w:val="16"/>
    </w:rPr>
  </w:style>
  <w:style w:type="character" w:customStyle="1" w:styleId="FontStyle229">
    <w:name w:val="Font Style229"/>
    <w:basedOn w:val="a0"/>
    <w:uiPriority w:val="99"/>
    <w:rsid w:val="00D25412"/>
    <w:rPr>
      <w:rFonts w:ascii="Courier New" w:hAnsi="Courier New" w:cs="Courier New"/>
      <w:b/>
      <w:bCs/>
      <w:color w:val="000000"/>
      <w:sz w:val="8"/>
      <w:szCs w:val="8"/>
    </w:rPr>
  </w:style>
  <w:style w:type="character" w:customStyle="1" w:styleId="FontStyle230">
    <w:name w:val="Font Style230"/>
    <w:basedOn w:val="a0"/>
    <w:uiPriority w:val="99"/>
    <w:rsid w:val="00D25412"/>
    <w:rPr>
      <w:rFonts w:ascii="Times New Roman" w:hAnsi="Times New Roman" w:cs="Times New Roman"/>
      <w:b/>
      <w:bCs/>
      <w:smallCaps/>
      <w:color w:val="000000"/>
      <w:sz w:val="22"/>
      <w:szCs w:val="22"/>
    </w:rPr>
  </w:style>
  <w:style w:type="character" w:customStyle="1" w:styleId="FontStyle231">
    <w:name w:val="Font Style231"/>
    <w:basedOn w:val="a0"/>
    <w:uiPriority w:val="99"/>
    <w:rsid w:val="00D25412"/>
    <w:rPr>
      <w:rFonts w:ascii="Palatino Linotype" w:hAnsi="Palatino Linotype" w:cs="Palatino Linotype"/>
      <w:b/>
      <w:bCs/>
      <w:i/>
      <w:iCs/>
      <w:color w:val="000000"/>
      <w:sz w:val="16"/>
      <w:szCs w:val="16"/>
    </w:rPr>
  </w:style>
  <w:style w:type="character" w:customStyle="1" w:styleId="FontStyle232">
    <w:name w:val="Font Style232"/>
    <w:basedOn w:val="a0"/>
    <w:uiPriority w:val="99"/>
    <w:rsid w:val="00D25412"/>
    <w:rPr>
      <w:rFonts w:ascii="Georgia" w:hAnsi="Georgia" w:cs="Georgia"/>
      <w:b/>
      <w:bCs/>
      <w:i/>
      <w:iCs/>
      <w:color w:val="000000"/>
      <w:sz w:val="8"/>
      <w:szCs w:val="8"/>
    </w:rPr>
  </w:style>
  <w:style w:type="character" w:customStyle="1" w:styleId="FontStyle233">
    <w:name w:val="Font Style233"/>
    <w:basedOn w:val="a0"/>
    <w:uiPriority w:val="99"/>
    <w:rsid w:val="00D25412"/>
    <w:rPr>
      <w:rFonts w:ascii="Courier New" w:hAnsi="Courier New" w:cs="Courier New"/>
      <w:b/>
      <w:bCs/>
      <w:color w:val="000000"/>
      <w:spacing w:val="-10"/>
      <w:sz w:val="8"/>
      <w:szCs w:val="8"/>
    </w:rPr>
  </w:style>
  <w:style w:type="character" w:customStyle="1" w:styleId="FontStyle234">
    <w:name w:val="Font Style234"/>
    <w:basedOn w:val="a0"/>
    <w:uiPriority w:val="99"/>
    <w:rsid w:val="00D25412"/>
    <w:rPr>
      <w:rFonts w:ascii="Courier New" w:hAnsi="Courier New" w:cs="Courier New"/>
      <w:b/>
      <w:bCs/>
      <w:smallCaps/>
      <w:color w:val="000000"/>
      <w:spacing w:val="-20"/>
      <w:sz w:val="18"/>
      <w:szCs w:val="18"/>
    </w:rPr>
  </w:style>
  <w:style w:type="character" w:customStyle="1" w:styleId="FontStyle235">
    <w:name w:val="Font Style235"/>
    <w:basedOn w:val="a0"/>
    <w:uiPriority w:val="99"/>
    <w:rsid w:val="00D25412"/>
    <w:rPr>
      <w:rFonts w:ascii="Palatino Linotype" w:hAnsi="Palatino Linotype" w:cs="Palatino Linotype"/>
      <w:color w:val="000000"/>
      <w:sz w:val="36"/>
      <w:szCs w:val="36"/>
    </w:rPr>
  </w:style>
  <w:style w:type="character" w:customStyle="1" w:styleId="FontStyle236">
    <w:name w:val="Font Style236"/>
    <w:basedOn w:val="a0"/>
    <w:uiPriority w:val="99"/>
    <w:rsid w:val="00D25412"/>
    <w:rPr>
      <w:rFonts w:ascii="Palatino Linotype" w:hAnsi="Palatino Linotype" w:cs="Palatino Linotype"/>
      <w:b/>
      <w:bCs/>
      <w:smallCaps/>
      <w:color w:val="000000"/>
      <w:sz w:val="14"/>
      <w:szCs w:val="14"/>
    </w:rPr>
  </w:style>
  <w:style w:type="character" w:customStyle="1" w:styleId="FontStyle237">
    <w:name w:val="Font Style237"/>
    <w:basedOn w:val="a0"/>
    <w:uiPriority w:val="99"/>
    <w:rsid w:val="00D25412"/>
    <w:rPr>
      <w:rFonts w:ascii="Times New Roman" w:hAnsi="Times New Roman" w:cs="Times New Roman"/>
      <w:b/>
      <w:bCs/>
      <w:color w:val="000000"/>
      <w:sz w:val="22"/>
      <w:szCs w:val="22"/>
    </w:rPr>
  </w:style>
  <w:style w:type="character" w:customStyle="1" w:styleId="FontStyle241">
    <w:name w:val="Font Style241"/>
    <w:basedOn w:val="a0"/>
    <w:uiPriority w:val="99"/>
    <w:rsid w:val="00D25412"/>
    <w:rPr>
      <w:rFonts w:ascii="Palatino Linotype" w:hAnsi="Palatino Linotype" w:cs="Palatino Linotype"/>
      <w:b/>
      <w:bCs/>
      <w:color w:val="000000"/>
      <w:sz w:val="26"/>
      <w:szCs w:val="26"/>
    </w:rPr>
  </w:style>
  <w:style w:type="character" w:customStyle="1" w:styleId="FontStyle242">
    <w:name w:val="Font Style242"/>
    <w:basedOn w:val="a0"/>
    <w:uiPriority w:val="99"/>
    <w:rsid w:val="00D25412"/>
    <w:rPr>
      <w:rFonts w:ascii="Palatino Linotype" w:hAnsi="Palatino Linotype" w:cs="Palatino Linotype"/>
      <w:color w:val="000000"/>
      <w:sz w:val="22"/>
      <w:szCs w:val="22"/>
    </w:rPr>
  </w:style>
  <w:style w:type="character" w:customStyle="1" w:styleId="FontStyle246">
    <w:name w:val="Font Style246"/>
    <w:basedOn w:val="a0"/>
    <w:uiPriority w:val="99"/>
    <w:rsid w:val="00D25412"/>
    <w:rPr>
      <w:rFonts w:ascii="Palatino Linotype" w:hAnsi="Palatino Linotype" w:cs="Palatino Linotype"/>
      <w:color w:val="000000"/>
      <w:sz w:val="18"/>
      <w:szCs w:val="18"/>
    </w:rPr>
  </w:style>
  <w:style w:type="character" w:customStyle="1" w:styleId="FontStyle247">
    <w:name w:val="Font Style247"/>
    <w:basedOn w:val="a0"/>
    <w:uiPriority w:val="99"/>
    <w:rsid w:val="00D25412"/>
    <w:rPr>
      <w:rFonts w:ascii="Arial" w:hAnsi="Arial" w:cs="Arial"/>
      <w:color w:val="000000"/>
      <w:sz w:val="18"/>
      <w:szCs w:val="18"/>
    </w:rPr>
  </w:style>
  <w:style w:type="character" w:customStyle="1" w:styleId="FontStyle248">
    <w:name w:val="Font Style248"/>
    <w:basedOn w:val="a0"/>
    <w:uiPriority w:val="99"/>
    <w:rsid w:val="00D25412"/>
    <w:rPr>
      <w:rFonts w:ascii="Palatino Linotype" w:hAnsi="Palatino Linotype" w:cs="Palatino Linotype"/>
      <w:b/>
      <w:bCs/>
      <w:i/>
      <w:iCs/>
      <w:color w:val="000000"/>
      <w:sz w:val="16"/>
      <w:szCs w:val="16"/>
    </w:rPr>
  </w:style>
  <w:style w:type="character" w:customStyle="1" w:styleId="FontStyle249">
    <w:name w:val="Font Style249"/>
    <w:basedOn w:val="a0"/>
    <w:uiPriority w:val="99"/>
    <w:rsid w:val="00D25412"/>
    <w:rPr>
      <w:rFonts w:ascii="Arial Narrow" w:hAnsi="Arial Narrow" w:cs="Arial Narrow"/>
      <w:color w:val="000000"/>
      <w:sz w:val="24"/>
      <w:szCs w:val="24"/>
    </w:rPr>
  </w:style>
  <w:style w:type="character" w:customStyle="1" w:styleId="FontStyle250">
    <w:name w:val="Font Style250"/>
    <w:basedOn w:val="a0"/>
    <w:uiPriority w:val="99"/>
    <w:rsid w:val="00D25412"/>
    <w:rPr>
      <w:rFonts w:ascii="Century Schoolbook" w:hAnsi="Century Schoolbook" w:cs="Century Schoolbook"/>
      <w:b/>
      <w:bCs/>
      <w:color w:val="000000"/>
      <w:sz w:val="24"/>
      <w:szCs w:val="24"/>
    </w:rPr>
  </w:style>
  <w:style w:type="character" w:customStyle="1" w:styleId="FontStyle251">
    <w:name w:val="Font Style251"/>
    <w:basedOn w:val="a0"/>
    <w:uiPriority w:val="99"/>
    <w:rsid w:val="00D25412"/>
    <w:rPr>
      <w:rFonts w:ascii="Franklin Gothic Demi" w:hAnsi="Franklin Gothic Demi" w:cs="Franklin Gothic Demi"/>
      <w:i/>
      <w:iCs/>
      <w:color w:val="000000"/>
      <w:sz w:val="12"/>
      <w:szCs w:val="12"/>
    </w:rPr>
  </w:style>
  <w:style w:type="character" w:customStyle="1" w:styleId="FontStyle252">
    <w:name w:val="Font Style252"/>
    <w:basedOn w:val="a0"/>
    <w:uiPriority w:val="99"/>
    <w:rsid w:val="00D25412"/>
    <w:rPr>
      <w:rFonts w:ascii="Georgia" w:hAnsi="Georgia" w:cs="Georgia"/>
      <w:color w:val="000000"/>
      <w:sz w:val="20"/>
      <w:szCs w:val="20"/>
    </w:rPr>
  </w:style>
  <w:style w:type="character" w:customStyle="1" w:styleId="FontStyle253">
    <w:name w:val="Font Style253"/>
    <w:basedOn w:val="a0"/>
    <w:uiPriority w:val="99"/>
    <w:rsid w:val="00D25412"/>
    <w:rPr>
      <w:rFonts w:ascii="Palatino Linotype" w:hAnsi="Palatino Linotype" w:cs="Palatino Linotype"/>
      <w:smallCaps/>
      <w:color w:val="000000"/>
      <w:sz w:val="10"/>
      <w:szCs w:val="10"/>
    </w:rPr>
  </w:style>
  <w:style w:type="character" w:customStyle="1" w:styleId="FontStyle254">
    <w:name w:val="Font Style254"/>
    <w:basedOn w:val="a0"/>
    <w:uiPriority w:val="99"/>
    <w:rsid w:val="00D25412"/>
    <w:rPr>
      <w:rFonts w:ascii="Palatino Linotype" w:hAnsi="Palatino Linotype" w:cs="Palatino Linotype"/>
      <w:smallCaps/>
      <w:color w:val="000000"/>
      <w:spacing w:val="10"/>
      <w:sz w:val="20"/>
      <w:szCs w:val="20"/>
    </w:rPr>
  </w:style>
  <w:style w:type="character" w:customStyle="1" w:styleId="FontStyle255">
    <w:name w:val="Font Style255"/>
    <w:basedOn w:val="a0"/>
    <w:uiPriority w:val="99"/>
    <w:rsid w:val="00D25412"/>
    <w:rPr>
      <w:rFonts w:ascii="Palatino Linotype" w:hAnsi="Palatino Linotype" w:cs="Palatino Linotype"/>
      <w:smallCaps/>
      <w:color w:val="000000"/>
      <w:sz w:val="18"/>
      <w:szCs w:val="18"/>
    </w:rPr>
  </w:style>
  <w:style w:type="character" w:customStyle="1" w:styleId="FontStyle256">
    <w:name w:val="Font Style256"/>
    <w:basedOn w:val="a0"/>
    <w:uiPriority w:val="99"/>
    <w:rsid w:val="00D25412"/>
    <w:rPr>
      <w:rFonts w:ascii="SimHei" w:eastAsia="SimHei" w:cs="SimHei"/>
      <w:color w:val="000000"/>
      <w:sz w:val="14"/>
      <w:szCs w:val="14"/>
    </w:rPr>
  </w:style>
  <w:style w:type="character" w:customStyle="1" w:styleId="FontStyle257">
    <w:name w:val="Font Style257"/>
    <w:basedOn w:val="a0"/>
    <w:uiPriority w:val="99"/>
    <w:rsid w:val="00D25412"/>
    <w:rPr>
      <w:rFonts w:ascii="Arial" w:hAnsi="Arial" w:cs="Arial"/>
      <w:color w:val="000000"/>
      <w:w w:val="10"/>
      <w:sz w:val="212"/>
      <w:szCs w:val="212"/>
    </w:rPr>
  </w:style>
  <w:style w:type="character" w:customStyle="1" w:styleId="FontStyle258">
    <w:name w:val="Font Style258"/>
    <w:basedOn w:val="a0"/>
    <w:uiPriority w:val="99"/>
    <w:rsid w:val="00D25412"/>
    <w:rPr>
      <w:rFonts w:ascii="Arial Narrow" w:hAnsi="Arial Narrow" w:cs="Arial Narrow"/>
      <w:b/>
      <w:bCs/>
      <w:color w:val="000000"/>
      <w:sz w:val="14"/>
      <w:szCs w:val="14"/>
    </w:rPr>
  </w:style>
  <w:style w:type="character" w:customStyle="1" w:styleId="FontStyle259">
    <w:name w:val="Font Style259"/>
    <w:basedOn w:val="a0"/>
    <w:uiPriority w:val="99"/>
    <w:rsid w:val="00D25412"/>
    <w:rPr>
      <w:rFonts w:ascii="Impact" w:hAnsi="Impact" w:cs="Impact"/>
      <w:color w:val="000000"/>
      <w:sz w:val="18"/>
      <w:szCs w:val="18"/>
    </w:rPr>
  </w:style>
  <w:style w:type="character" w:customStyle="1" w:styleId="FontStyle260">
    <w:name w:val="Font Style260"/>
    <w:basedOn w:val="a0"/>
    <w:uiPriority w:val="99"/>
    <w:rsid w:val="00D25412"/>
    <w:rPr>
      <w:rFonts w:ascii="Courier New" w:hAnsi="Courier New" w:cs="Courier New"/>
      <w:b/>
      <w:bCs/>
      <w:color w:val="000000"/>
      <w:spacing w:val="1000"/>
      <w:sz w:val="32"/>
      <w:szCs w:val="32"/>
    </w:rPr>
  </w:style>
  <w:style w:type="character" w:customStyle="1" w:styleId="FontStyle261">
    <w:name w:val="Font Style261"/>
    <w:basedOn w:val="a0"/>
    <w:uiPriority w:val="99"/>
    <w:rsid w:val="00D25412"/>
    <w:rPr>
      <w:rFonts w:ascii="Palatino Linotype" w:hAnsi="Palatino Linotype" w:cs="Palatino Linotype"/>
      <w:color w:val="000000"/>
      <w:sz w:val="16"/>
      <w:szCs w:val="16"/>
    </w:rPr>
  </w:style>
  <w:style w:type="character" w:customStyle="1" w:styleId="FontStyle262">
    <w:name w:val="Font Style262"/>
    <w:basedOn w:val="a0"/>
    <w:uiPriority w:val="99"/>
    <w:rsid w:val="00D25412"/>
    <w:rPr>
      <w:rFonts w:ascii="Batang" w:eastAsia="Batang" w:cs="Batang"/>
      <w:i/>
      <w:iCs/>
      <w:color w:val="000000"/>
      <w:sz w:val="28"/>
      <w:szCs w:val="28"/>
    </w:rPr>
  </w:style>
  <w:style w:type="character" w:customStyle="1" w:styleId="FontStyle263">
    <w:name w:val="Font Style263"/>
    <w:basedOn w:val="a0"/>
    <w:uiPriority w:val="99"/>
    <w:rsid w:val="00D25412"/>
    <w:rPr>
      <w:rFonts w:ascii="Palatino Linotype" w:hAnsi="Palatino Linotype" w:cs="Palatino Linotype"/>
      <w:color w:val="000000"/>
      <w:sz w:val="12"/>
      <w:szCs w:val="12"/>
    </w:rPr>
  </w:style>
  <w:style w:type="character" w:customStyle="1" w:styleId="FontStyle264">
    <w:name w:val="Font Style264"/>
    <w:basedOn w:val="a0"/>
    <w:uiPriority w:val="99"/>
    <w:rsid w:val="00D25412"/>
    <w:rPr>
      <w:rFonts w:ascii="Palatino Linotype" w:hAnsi="Palatino Linotype" w:cs="Palatino Linotype"/>
      <w:smallCaps/>
      <w:color w:val="000000"/>
      <w:sz w:val="18"/>
      <w:szCs w:val="18"/>
    </w:rPr>
  </w:style>
  <w:style w:type="character" w:customStyle="1" w:styleId="FontStyle265">
    <w:name w:val="Font Style265"/>
    <w:basedOn w:val="a0"/>
    <w:uiPriority w:val="99"/>
    <w:rsid w:val="00D25412"/>
    <w:rPr>
      <w:rFonts w:ascii="Arial" w:hAnsi="Arial" w:cs="Arial"/>
      <w:color w:val="000000"/>
      <w:sz w:val="16"/>
      <w:szCs w:val="16"/>
    </w:rPr>
  </w:style>
  <w:style w:type="character" w:customStyle="1" w:styleId="FontStyle266">
    <w:name w:val="Font Style266"/>
    <w:basedOn w:val="a0"/>
    <w:uiPriority w:val="99"/>
    <w:rsid w:val="00D25412"/>
    <w:rPr>
      <w:rFonts w:ascii="Palatino Linotype" w:hAnsi="Palatino Linotype" w:cs="Palatino Linotype"/>
      <w:b/>
      <w:bCs/>
      <w:i/>
      <w:iCs/>
      <w:color w:val="000000"/>
      <w:sz w:val="18"/>
      <w:szCs w:val="18"/>
    </w:rPr>
  </w:style>
  <w:style w:type="character" w:customStyle="1" w:styleId="FontStyle267">
    <w:name w:val="Font Style267"/>
    <w:basedOn w:val="a0"/>
    <w:uiPriority w:val="99"/>
    <w:rsid w:val="00D25412"/>
    <w:rPr>
      <w:rFonts w:ascii="Impact" w:hAnsi="Impact" w:cs="Impact"/>
      <w:color w:val="000000"/>
      <w:spacing w:val="20"/>
      <w:sz w:val="16"/>
      <w:szCs w:val="16"/>
    </w:rPr>
  </w:style>
  <w:style w:type="character" w:customStyle="1" w:styleId="FontStyle268">
    <w:name w:val="Font Style268"/>
    <w:basedOn w:val="a0"/>
    <w:uiPriority w:val="99"/>
    <w:rsid w:val="00D25412"/>
    <w:rPr>
      <w:rFonts w:ascii="Palatino Linotype" w:hAnsi="Palatino Linotype" w:cs="Palatino Linotype"/>
      <w:b/>
      <w:bCs/>
      <w:i/>
      <w:iCs/>
      <w:color w:val="000000"/>
      <w:sz w:val="8"/>
      <w:szCs w:val="8"/>
    </w:rPr>
  </w:style>
  <w:style w:type="character" w:customStyle="1" w:styleId="FontStyle269">
    <w:name w:val="Font Style269"/>
    <w:basedOn w:val="a0"/>
    <w:uiPriority w:val="99"/>
    <w:rsid w:val="00D25412"/>
    <w:rPr>
      <w:rFonts w:ascii="Arial Narrow" w:hAnsi="Arial Narrow" w:cs="Arial Narrow"/>
      <w:i/>
      <w:iCs/>
      <w:color w:val="000000"/>
      <w:spacing w:val="40"/>
      <w:sz w:val="12"/>
      <w:szCs w:val="12"/>
    </w:rPr>
  </w:style>
  <w:style w:type="character" w:customStyle="1" w:styleId="FontStyle270">
    <w:name w:val="Font Style270"/>
    <w:basedOn w:val="a0"/>
    <w:uiPriority w:val="99"/>
    <w:rsid w:val="00D25412"/>
    <w:rPr>
      <w:rFonts w:ascii="Palatino Linotype" w:hAnsi="Palatino Linotype" w:cs="Palatino Linotype"/>
      <w:b/>
      <w:bCs/>
      <w:i/>
      <w:iCs/>
      <w:color w:val="000000"/>
      <w:spacing w:val="30"/>
      <w:sz w:val="12"/>
      <w:szCs w:val="12"/>
    </w:rPr>
  </w:style>
  <w:style w:type="character" w:customStyle="1" w:styleId="FontStyle271">
    <w:name w:val="Font Style271"/>
    <w:basedOn w:val="a0"/>
    <w:uiPriority w:val="99"/>
    <w:rsid w:val="00D25412"/>
    <w:rPr>
      <w:rFonts w:ascii="Palatino Linotype" w:hAnsi="Palatino Linotype" w:cs="Palatino Linotype"/>
      <w:smallCaps/>
      <w:color w:val="000000"/>
      <w:sz w:val="18"/>
      <w:szCs w:val="18"/>
    </w:rPr>
  </w:style>
  <w:style w:type="character" w:customStyle="1" w:styleId="FontStyle272">
    <w:name w:val="Font Style272"/>
    <w:basedOn w:val="a0"/>
    <w:uiPriority w:val="99"/>
    <w:rsid w:val="00D25412"/>
    <w:rPr>
      <w:rFonts w:ascii="David" w:cs="David"/>
      <w:b/>
      <w:bCs/>
      <w:i/>
      <w:iCs/>
      <w:color w:val="000000"/>
      <w:sz w:val="20"/>
      <w:szCs w:val="20"/>
    </w:rPr>
  </w:style>
  <w:style w:type="character" w:customStyle="1" w:styleId="FontStyle273">
    <w:name w:val="Font Style273"/>
    <w:basedOn w:val="a0"/>
    <w:uiPriority w:val="99"/>
    <w:rsid w:val="00D25412"/>
    <w:rPr>
      <w:rFonts w:ascii="Arial Narrow" w:hAnsi="Arial Narrow" w:cs="Arial Narrow"/>
      <w:color w:val="000000"/>
      <w:sz w:val="34"/>
      <w:szCs w:val="34"/>
    </w:rPr>
  </w:style>
  <w:style w:type="character" w:customStyle="1" w:styleId="FontStyle274">
    <w:name w:val="Font Style274"/>
    <w:basedOn w:val="a0"/>
    <w:uiPriority w:val="99"/>
    <w:rsid w:val="00D25412"/>
    <w:rPr>
      <w:rFonts w:ascii="Impact" w:hAnsi="Impact" w:cs="Impact"/>
      <w:color w:val="000000"/>
      <w:spacing w:val="20"/>
      <w:sz w:val="12"/>
      <w:szCs w:val="12"/>
    </w:rPr>
  </w:style>
  <w:style w:type="character" w:customStyle="1" w:styleId="FontStyle275">
    <w:name w:val="Font Style275"/>
    <w:basedOn w:val="a0"/>
    <w:uiPriority w:val="99"/>
    <w:rsid w:val="00D25412"/>
    <w:rPr>
      <w:rFonts w:ascii="Palatino Linotype" w:hAnsi="Palatino Linotype" w:cs="Palatino Linotype"/>
      <w:color w:val="000000"/>
      <w:sz w:val="20"/>
      <w:szCs w:val="20"/>
    </w:rPr>
  </w:style>
  <w:style w:type="character" w:customStyle="1" w:styleId="FontStyle276">
    <w:name w:val="Font Style276"/>
    <w:basedOn w:val="a0"/>
    <w:uiPriority w:val="99"/>
    <w:rsid w:val="00D25412"/>
    <w:rPr>
      <w:rFonts w:ascii="Palatino Linotype" w:hAnsi="Palatino Linotype" w:cs="Palatino Linotype"/>
      <w:color w:val="000000"/>
      <w:sz w:val="24"/>
      <w:szCs w:val="24"/>
    </w:rPr>
  </w:style>
  <w:style w:type="character" w:customStyle="1" w:styleId="FontStyle277">
    <w:name w:val="Font Style277"/>
    <w:basedOn w:val="a0"/>
    <w:uiPriority w:val="99"/>
    <w:rsid w:val="00D25412"/>
    <w:rPr>
      <w:rFonts w:ascii="Palatino Linotype" w:hAnsi="Palatino Linotype" w:cs="Palatino Linotype"/>
      <w:i/>
      <w:iCs/>
      <w:color w:val="000000"/>
      <w:sz w:val="18"/>
      <w:szCs w:val="18"/>
    </w:rPr>
  </w:style>
  <w:style w:type="character" w:customStyle="1" w:styleId="FontStyle278">
    <w:name w:val="Font Style278"/>
    <w:basedOn w:val="a0"/>
    <w:uiPriority w:val="99"/>
    <w:rsid w:val="00D25412"/>
    <w:rPr>
      <w:rFonts w:ascii="Palatino Linotype" w:hAnsi="Palatino Linotype" w:cs="Palatino Linotype"/>
      <w:b/>
      <w:bCs/>
      <w:i/>
      <w:iCs/>
      <w:smallCaps/>
      <w:color w:val="000000"/>
      <w:spacing w:val="10"/>
      <w:sz w:val="18"/>
      <w:szCs w:val="18"/>
    </w:rPr>
  </w:style>
  <w:style w:type="character" w:customStyle="1" w:styleId="FontStyle279">
    <w:name w:val="Font Style279"/>
    <w:basedOn w:val="a0"/>
    <w:uiPriority w:val="99"/>
    <w:rsid w:val="00D25412"/>
    <w:rPr>
      <w:rFonts w:ascii="Palatino Linotype" w:hAnsi="Palatino Linotype" w:cs="Palatino Linotype"/>
      <w:smallCaps/>
      <w:color w:val="000000"/>
      <w:sz w:val="18"/>
      <w:szCs w:val="18"/>
    </w:rPr>
  </w:style>
  <w:style w:type="character" w:customStyle="1" w:styleId="FontStyle280">
    <w:name w:val="Font Style280"/>
    <w:basedOn w:val="a0"/>
    <w:uiPriority w:val="99"/>
    <w:rsid w:val="00D25412"/>
    <w:rPr>
      <w:rFonts w:ascii="Palatino Linotype" w:hAnsi="Palatino Linotype" w:cs="Palatino Linotype"/>
      <w:i/>
      <w:iCs/>
      <w:smallCaps/>
      <w:color w:val="000000"/>
      <w:sz w:val="18"/>
      <w:szCs w:val="18"/>
    </w:rPr>
  </w:style>
  <w:style w:type="character" w:customStyle="1" w:styleId="FontStyle281">
    <w:name w:val="Font Style281"/>
    <w:basedOn w:val="a0"/>
    <w:uiPriority w:val="99"/>
    <w:rsid w:val="00D25412"/>
    <w:rPr>
      <w:rFonts w:ascii="Palatino Linotype" w:hAnsi="Palatino Linotype" w:cs="Palatino Linotype"/>
      <w:color w:val="000000"/>
      <w:sz w:val="14"/>
      <w:szCs w:val="14"/>
    </w:rPr>
  </w:style>
  <w:style w:type="character" w:customStyle="1" w:styleId="FontStyle282">
    <w:name w:val="Font Style282"/>
    <w:basedOn w:val="a0"/>
    <w:uiPriority w:val="99"/>
    <w:rsid w:val="00D25412"/>
    <w:rPr>
      <w:rFonts w:ascii="Palatino Linotype" w:hAnsi="Palatino Linotype" w:cs="Palatino Linotype"/>
      <w:b/>
      <w:bCs/>
      <w:i/>
      <w:iCs/>
      <w:color w:val="000000"/>
      <w:spacing w:val="20"/>
      <w:sz w:val="16"/>
      <w:szCs w:val="16"/>
    </w:rPr>
  </w:style>
  <w:style w:type="character" w:customStyle="1" w:styleId="FontStyle283">
    <w:name w:val="Font Style283"/>
    <w:basedOn w:val="a0"/>
    <w:uiPriority w:val="99"/>
    <w:rsid w:val="00D25412"/>
    <w:rPr>
      <w:rFonts w:ascii="Palatino Linotype" w:hAnsi="Palatino Linotype" w:cs="Palatino Linotype"/>
      <w:b/>
      <w:bCs/>
      <w:i/>
      <w:iCs/>
      <w:color w:val="000000"/>
      <w:spacing w:val="30"/>
      <w:sz w:val="22"/>
      <w:szCs w:val="22"/>
    </w:rPr>
  </w:style>
  <w:style w:type="character" w:customStyle="1" w:styleId="FontStyle284">
    <w:name w:val="Font Style284"/>
    <w:basedOn w:val="a0"/>
    <w:uiPriority w:val="99"/>
    <w:rsid w:val="00D25412"/>
    <w:rPr>
      <w:rFonts w:ascii="Palatino Linotype" w:hAnsi="Palatino Linotype" w:cs="Palatino Linotype"/>
      <w:color w:val="000000"/>
      <w:sz w:val="28"/>
      <w:szCs w:val="28"/>
    </w:rPr>
  </w:style>
  <w:style w:type="character" w:customStyle="1" w:styleId="FontStyle285">
    <w:name w:val="Font Style285"/>
    <w:basedOn w:val="a0"/>
    <w:uiPriority w:val="99"/>
    <w:rsid w:val="00D25412"/>
    <w:rPr>
      <w:rFonts w:ascii="Palatino Linotype" w:hAnsi="Palatino Linotype" w:cs="Palatino Linotype"/>
      <w:color w:val="000000"/>
      <w:sz w:val="26"/>
      <w:szCs w:val="26"/>
    </w:rPr>
  </w:style>
  <w:style w:type="character" w:customStyle="1" w:styleId="FontStyle286">
    <w:name w:val="Font Style286"/>
    <w:basedOn w:val="a0"/>
    <w:uiPriority w:val="99"/>
    <w:rsid w:val="00D25412"/>
    <w:rPr>
      <w:rFonts w:ascii="Palatino Linotype" w:hAnsi="Palatino Linotype" w:cs="Palatino Linotype"/>
      <w:color w:val="000000"/>
      <w:sz w:val="26"/>
      <w:szCs w:val="26"/>
    </w:rPr>
  </w:style>
  <w:style w:type="character" w:customStyle="1" w:styleId="FontStyle287">
    <w:name w:val="Font Style287"/>
    <w:basedOn w:val="a0"/>
    <w:uiPriority w:val="99"/>
    <w:rsid w:val="00D25412"/>
    <w:rPr>
      <w:rFonts w:ascii="Palatino Linotype" w:hAnsi="Palatino Linotype" w:cs="Palatino Linotype"/>
      <w:color w:val="000000"/>
      <w:sz w:val="26"/>
      <w:szCs w:val="26"/>
    </w:rPr>
  </w:style>
  <w:style w:type="character" w:customStyle="1" w:styleId="FontStyle288">
    <w:name w:val="Font Style288"/>
    <w:basedOn w:val="a0"/>
    <w:uiPriority w:val="99"/>
    <w:rsid w:val="00D25412"/>
    <w:rPr>
      <w:rFonts w:ascii="Arial" w:hAnsi="Arial" w:cs="Arial"/>
      <w:b/>
      <w:bCs/>
      <w:color w:val="000000"/>
      <w:spacing w:val="10"/>
      <w:sz w:val="10"/>
      <w:szCs w:val="10"/>
    </w:rPr>
  </w:style>
  <w:style w:type="character" w:customStyle="1" w:styleId="FontStyle289">
    <w:name w:val="Font Style289"/>
    <w:basedOn w:val="a0"/>
    <w:uiPriority w:val="99"/>
    <w:rsid w:val="00D25412"/>
    <w:rPr>
      <w:rFonts w:ascii="Palatino Linotype" w:hAnsi="Palatino Linotype" w:cs="Palatino Linotype"/>
      <w:color w:val="000000"/>
      <w:sz w:val="26"/>
      <w:szCs w:val="26"/>
    </w:rPr>
  </w:style>
  <w:style w:type="character" w:customStyle="1" w:styleId="FontStyle290">
    <w:name w:val="Font Style290"/>
    <w:basedOn w:val="a0"/>
    <w:uiPriority w:val="99"/>
    <w:rsid w:val="00D25412"/>
    <w:rPr>
      <w:rFonts w:ascii="Arial" w:hAnsi="Arial" w:cs="Arial"/>
      <w:b/>
      <w:bCs/>
      <w:color w:val="000000"/>
      <w:spacing w:val="-10"/>
      <w:sz w:val="12"/>
      <w:szCs w:val="12"/>
    </w:rPr>
  </w:style>
  <w:style w:type="character" w:customStyle="1" w:styleId="FontStyle291">
    <w:name w:val="Font Style291"/>
    <w:basedOn w:val="a0"/>
    <w:uiPriority w:val="99"/>
    <w:rsid w:val="00D25412"/>
    <w:rPr>
      <w:rFonts w:ascii="Palatino Linotype" w:hAnsi="Palatino Linotype" w:cs="Palatino Linotype"/>
      <w:color w:val="000000"/>
      <w:sz w:val="26"/>
      <w:szCs w:val="26"/>
    </w:rPr>
  </w:style>
  <w:style w:type="character" w:customStyle="1" w:styleId="FontStyle292">
    <w:name w:val="Font Style292"/>
    <w:basedOn w:val="a0"/>
    <w:uiPriority w:val="99"/>
    <w:rsid w:val="00D25412"/>
    <w:rPr>
      <w:rFonts w:ascii="Franklin Gothic Demi" w:hAnsi="Franklin Gothic Demi" w:cs="Franklin Gothic Demi"/>
      <w:i/>
      <w:iCs/>
      <w:color w:val="000000"/>
      <w:sz w:val="12"/>
      <w:szCs w:val="12"/>
    </w:rPr>
  </w:style>
  <w:style w:type="character" w:customStyle="1" w:styleId="FontStyle293">
    <w:name w:val="Font Style293"/>
    <w:basedOn w:val="a0"/>
    <w:uiPriority w:val="99"/>
    <w:rsid w:val="00D25412"/>
    <w:rPr>
      <w:rFonts w:ascii="Palatino Linotype" w:hAnsi="Palatino Linotype" w:cs="Palatino Linotype"/>
      <w:color w:val="000000"/>
      <w:sz w:val="26"/>
      <w:szCs w:val="26"/>
    </w:rPr>
  </w:style>
  <w:style w:type="character" w:customStyle="1" w:styleId="FontStyle294">
    <w:name w:val="Font Style294"/>
    <w:basedOn w:val="a0"/>
    <w:uiPriority w:val="99"/>
    <w:rsid w:val="00D25412"/>
    <w:rPr>
      <w:rFonts w:ascii="Palatino Linotype" w:hAnsi="Palatino Linotype" w:cs="Palatino Linotype"/>
      <w:color w:val="000000"/>
      <w:sz w:val="26"/>
      <w:szCs w:val="26"/>
    </w:rPr>
  </w:style>
  <w:style w:type="character" w:customStyle="1" w:styleId="FontStyle295">
    <w:name w:val="Font Style295"/>
    <w:basedOn w:val="a0"/>
    <w:uiPriority w:val="99"/>
    <w:rsid w:val="00D25412"/>
    <w:rPr>
      <w:rFonts w:ascii="Arial" w:hAnsi="Arial" w:cs="Arial"/>
      <w:color w:val="000000"/>
      <w:sz w:val="8"/>
      <w:szCs w:val="8"/>
    </w:rPr>
  </w:style>
  <w:style w:type="character" w:customStyle="1" w:styleId="FontStyle11">
    <w:name w:val="Font Style11"/>
    <w:basedOn w:val="a0"/>
    <w:uiPriority w:val="99"/>
    <w:rsid w:val="00D25412"/>
    <w:rPr>
      <w:rFonts w:ascii="Palatino Linotype" w:hAnsi="Palatino Linotype" w:cs="Palatino Linotype"/>
      <w:color w:val="000000"/>
      <w:sz w:val="18"/>
      <w:szCs w:val="18"/>
    </w:rPr>
  </w:style>
  <w:style w:type="character" w:customStyle="1" w:styleId="FontStyle12">
    <w:name w:val="Font Style12"/>
    <w:basedOn w:val="a0"/>
    <w:uiPriority w:val="99"/>
    <w:rsid w:val="00D25412"/>
    <w:rPr>
      <w:rFonts w:ascii="Palatino Linotype" w:hAnsi="Palatino Linotype" w:cs="Palatino Linotype"/>
      <w:color w:val="000000"/>
      <w:sz w:val="18"/>
      <w:szCs w:val="18"/>
    </w:rPr>
  </w:style>
  <w:style w:type="character" w:customStyle="1" w:styleId="FontStyle13">
    <w:name w:val="Font Style13"/>
    <w:basedOn w:val="a0"/>
    <w:uiPriority w:val="99"/>
    <w:rsid w:val="00D25412"/>
    <w:rPr>
      <w:rFonts w:ascii="Palatino Linotype" w:hAnsi="Palatino Linotype" w:cs="Palatino Linotype"/>
      <w:b/>
      <w:bCs/>
      <w:color w:val="000000"/>
      <w:sz w:val="12"/>
      <w:szCs w:val="12"/>
    </w:rPr>
  </w:style>
  <w:style w:type="character" w:customStyle="1" w:styleId="FontStyle14">
    <w:name w:val="Font Style14"/>
    <w:basedOn w:val="a0"/>
    <w:uiPriority w:val="99"/>
    <w:rsid w:val="00D25412"/>
    <w:rPr>
      <w:rFonts w:ascii="Bookman Old Style" w:hAnsi="Bookman Old Style" w:cs="Bookman Old Style"/>
      <w:b/>
      <w:bCs/>
      <w:smallCaps/>
      <w:color w:val="000000"/>
      <w:spacing w:val="-10"/>
      <w:sz w:val="16"/>
      <w:szCs w:val="16"/>
    </w:rPr>
  </w:style>
  <w:style w:type="character" w:customStyle="1" w:styleId="FontStyle15">
    <w:name w:val="Font Style15"/>
    <w:basedOn w:val="a0"/>
    <w:uiPriority w:val="99"/>
    <w:rsid w:val="00D25412"/>
    <w:rPr>
      <w:rFonts w:ascii="Palatino Linotype" w:hAnsi="Palatino Linotype" w:cs="Palatino Linotype"/>
      <w:color w:val="000000"/>
      <w:sz w:val="12"/>
      <w:szCs w:val="12"/>
    </w:rPr>
  </w:style>
  <w:style w:type="character" w:customStyle="1" w:styleId="FontStyle16">
    <w:name w:val="Font Style16"/>
    <w:basedOn w:val="a0"/>
    <w:uiPriority w:val="99"/>
    <w:rsid w:val="00D25412"/>
    <w:rPr>
      <w:rFonts w:ascii="Palatino Linotype" w:hAnsi="Palatino Linotype" w:cs="Palatino Linotype"/>
      <w:b/>
      <w:bCs/>
      <w:color w:val="000000"/>
      <w:sz w:val="18"/>
      <w:szCs w:val="18"/>
    </w:rPr>
  </w:style>
  <w:style w:type="character" w:customStyle="1" w:styleId="FontStyle17">
    <w:name w:val="Font Style17"/>
    <w:basedOn w:val="a0"/>
    <w:uiPriority w:val="99"/>
    <w:rsid w:val="00D25412"/>
    <w:rPr>
      <w:rFonts w:ascii="Palatino Linotype" w:hAnsi="Palatino Linotype" w:cs="Palatino Linotype"/>
      <w:b/>
      <w:bCs/>
      <w:color w:val="000000"/>
      <w:spacing w:val="-20"/>
      <w:sz w:val="16"/>
      <w:szCs w:val="16"/>
    </w:rPr>
  </w:style>
  <w:style w:type="character" w:customStyle="1" w:styleId="FontStyle175">
    <w:name w:val="Font Style175"/>
    <w:basedOn w:val="a0"/>
    <w:uiPriority w:val="99"/>
    <w:rsid w:val="00D25412"/>
    <w:rPr>
      <w:rFonts w:ascii="Palatino Linotype" w:hAnsi="Palatino Linotype" w:cs="Palatino Linotype"/>
      <w:color w:val="000000"/>
      <w:sz w:val="18"/>
      <w:szCs w:val="18"/>
    </w:rPr>
  </w:style>
  <w:style w:type="character" w:customStyle="1" w:styleId="FontStyle104">
    <w:name w:val="Font Style104"/>
    <w:basedOn w:val="a0"/>
    <w:uiPriority w:val="99"/>
    <w:rsid w:val="00D25412"/>
    <w:rPr>
      <w:rFonts w:ascii="Arial" w:hAnsi="Arial" w:cs="Arial"/>
      <w:color w:val="000000"/>
      <w:sz w:val="16"/>
      <w:szCs w:val="16"/>
    </w:rPr>
  </w:style>
  <w:style w:type="character" w:customStyle="1" w:styleId="10">
    <w:name w:val="Неразрешенное упоминание1"/>
    <w:basedOn w:val="a0"/>
    <w:uiPriority w:val="99"/>
    <w:semiHidden/>
    <w:unhideWhenUsed/>
    <w:rsid w:val="00D25412"/>
    <w:rPr>
      <w:color w:val="605E5C"/>
      <w:shd w:val="clear" w:color="auto" w:fill="E1DFDD"/>
    </w:rPr>
  </w:style>
  <w:style w:type="character" w:customStyle="1" w:styleId="citesec">
    <w:name w:val="cite_sec"/>
    <w:rsid w:val="005830D6"/>
    <w:rPr>
      <w:rFonts w:ascii="Cambria" w:hAnsi="Cambria"/>
      <w:bdr w:val="none" w:sz="0" w:space="0" w:color="auto"/>
      <w:shd w:val="clear" w:color="auto" w:fill="FFCCCC"/>
    </w:rPr>
  </w:style>
  <w:style w:type="paragraph" w:customStyle="1" w:styleId="Tablebody">
    <w:name w:val="Table body (+)"/>
    <w:basedOn w:val="a"/>
    <w:rsid w:val="005830D6"/>
    <w:pPr>
      <w:spacing w:before="60" w:after="60" w:line="230" w:lineRule="atLeast"/>
    </w:pPr>
    <w:rPr>
      <w:rFonts w:ascii="Cambria" w:eastAsia="Calibri" w:hAnsi="Cambria"/>
      <w:szCs w:val="22"/>
      <w:lang w:val="en-GB" w:eastAsia="en-US"/>
    </w:rPr>
  </w:style>
  <w:style w:type="character" w:customStyle="1" w:styleId="FontStyle68">
    <w:name w:val="Font Style68"/>
    <w:basedOn w:val="a0"/>
    <w:uiPriority w:val="99"/>
    <w:rsid w:val="00411FFD"/>
    <w:rPr>
      <w:rFonts w:ascii="Angsana New" w:hAnsi="Angsana New" w:cs="Angsana New"/>
      <w:b/>
      <w:bCs/>
      <w:color w:val="000000"/>
      <w:sz w:val="32"/>
      <w:szCs w:val="32"/>
    </w:rPr>
  </w:style>
  <w:style w:type="paragraph" w:styleId="23">
    <w:name w:val="index 2"/>
    <w:basedOn w:val="a"/>
    <w:next w:val="a"/>
    <w:uiPriority w:val="99"/>
    <w:semiHidden/>
    <w:rsid w:val="001C645A"/>
    <w:pPr>
      <w:spacing w:after="240" w:line="210" w:lineRule="atLeast"/>
      <w:ind w:left="600" w:hanging="200"/>
      <w:jc w:val="both"/>
    </w:pPr>
    <w:rPr>
      <w:rFonts w:ascii="Cambria" w:eastAsia="MS Mincho" w:hAnsi="Cambria"/>
      <w:b/>
      <w:sz w:val="18"/>
      <w:szCs w:val="20"/>
      <w:lang w:val="en-GB" w:eastAsia="ja-JP"/>
    </w:rPr>
  </w:style>
  <w:style w:type="character" w:customStyle="1" w:styleId="stddocTitle">
    <w:name w:val="std_docTitle"/>
    <w:rsid w:val="001C645A"/>
    <w:rPr>
      <w:rFonts w:ascii="Cambria" w:hAnsi="Cambria"/>
      <w:i/>
      <w:bdr w:val="none" w:sz="0" w:space="0" w:color="auto"/>
      <w:shd w:val="clear" w:color="auto" w:fill="FDE9D9"/>
    </w:rPr>
  </w:style>
  <w:style w:type="character" w:customStyle="1" w:styleId="stddocNumber">
    <w:name w:val="std_docNumber"/>
    <w:rsid w:val="001C645A"/>
    <w:rPr>
      <w:rFonts w:ascii="Cambria" w:hAnsi="Cambria"/>
      <w:bdr w:val="none" w:sz="0" w:space="0" w:color="auto"/>
      <w:shd w:val="clear" w:color="auto" w:fill="F2DBDB"/>
    </w:rPr>
  </w:style>
  <w:style w:type="character" w:customStyle="1" w:styleId="stdpublisher">
    <w:name w:val="std_publisher"/>
    <w:rsid w:val="001C645A"/>
    <w:rPr>
      <w:rFonts w:ascii="Cambria" w:hAnsi="Cambria"/>
      <w:bdr w:val="none" w:sz="0" w:space="0" w:color="auto"/>
      <w:shd w:val="clear" w:color="auto" w:fill="C6D9F1"/>
    </w:rPr>
  </w:style>
  <w:style w:type="character" w:customStyle="1" w:styleId="sourcesample">
    <w:name w:val="sourcesample"/>
    <w:basedOn w:val="a0"/>
    <w:rsid w:val="00727DBF"/>
  </w:style>
  <w:style w:type="character" w:styleId="af0">
    <w:name w:val="Emphasis"/>
    <w:basedOn w:val="a0"/>
    <w:uiPriority w:val="20"/>
    <w:qFormat/>
    <w:rsid w:val="00F53167"/>
    <w:rPr>
      <w:i/>
      <w:iCs/>
    </w:rPr>
  </w:style>
  <w:style w:type="character" w:customStyle="1" w:styleId="FontStyle77">
    <w:name w:val="Font Style77"/>
    <w:basedOn w:val="a0"/>
    <w:uiPriority w:val="99"/>
    <w:rsid w:val="00CD232C"/>
    <w:rPr>
      <w:rFonts w:ascii="Arial" w:hAnsi="Arial" w:cs="Arial"/>
      <w:color w:val="000000"/>
      <w:spacing w:val="10"/>
      <w:sz w:val="18"/>
      <w:szCs w:val="18"/>
    </w:rPr>
  </w:style>
  <w:style w:type="character" w:customStyle="1" w:styleId="FontStyle70">
    <w:name w:val="Font Style70"/>
    <w:basedOn w:val="a0"/>
    <w:uiPriority w:val="99"/>
    <w:rsid w:val="00CD232C"/>
    <w:rPr>
      <w:rFonts w:ascii="Arial" w:hAnsi="Arial" w:cs="Arial"/>
      <w:i/>
      <w:iCs/>
      <w:color w:val="000000"/>
      <w:sz w:val="18"/>
      <w:szCs w:val="18"/>
    </w:rPr>
  </w:style>
  <w:style w:type="character" w:customStyle="1" w:styleId="FontStyle74">
    <w:name w:val="Font Style74"/>
    <w:basedOn w:val="a0"/>
    <w:uiPriority w:val="99"/>
    <w:rsid w:val="00036FA6"/>
    <w:rPr>
      <w:rFonts w:ascii="Arial" w:hAnsi="Arial" w:cs="Arial"/>
      <w:b/>
      <w:bCs/>
      <w:color w:val="000000"/>
      <w:sz w:val="18"/>
      <w:szCs w:val="18"/>
    </w:rPr>
  </w:style>
  <w:style w:type="character" w:customStyle="1" w:styleId="af1">
    <w:name w:val="Основной текст_"/>
    <w:basedOn w:val="a0"/>
    <w:link w:val="11"/>
    <w:rsid w:val="00084D0D"/>
    <w:rPr>
      <w:rFonts w:eastAsia="Arial" w:hAnsi="Arial" w:cs="Arial"/>
      <w:sz w:val="20"/>
      <w:szCs w:val="20"/>
    </w:rPr>
  </w:style>
  <w:style w:type="paragraph" w:customStyle="1" w:styleId="11">
    <w:name w:val="Основной текст1"/>
    <w:basedOn w:val="a"/>
    <w:link w:val="af1"/>
    <w:rsid w:val="00084D0D"/>
    <w:pPr>
      <w:widowControl w:val="0"/>
    </w:pPr>
    <w:rPr>
      <w:rFonts w:asciiTheme="minorHAnsi" w:eastAsia="Arial" w:hAnsi="Arial" w:cs="Arial"/>
      <w:sz w:val="20"/>
      <w:szCs w:val="20"/>
      <w:lang w:val="ru-RU" w:eastAsia="en-US"/>
    </w:rPr>
  </w:style>
  <w:style w:type="character" w:customStyle="1" w:styleId="24">
    <w:name w:val="Основной текст (2)"/>
    <w:basedOn w:val="a0"/>
    <w:rsid w:val="00084D0D"/>
    <w:rPr>
      <w:rFonts w:ascii="Arial" w:eastAsia="Arial" w:hAnsi="Arial" w:cs="Arial"/>
      <w:b w:val="0"/>
      <w:bCs w:val="0"/>
      <w:i w:val="0"/>
      <w:iCs w:val="0"/>
      <w:smallCaps w:val="0"/>
      <w:strike w:val="0"/>
      <w:color w:val="292929"/>
      <w:spacing w:val="0"/>
      <w:w w:val="100"/>
      <w:position w:val="0"/>
      <w:sz w:val="16"/>
      <w:szCs w:val="16"/>
      <w:u w:val="none"/>
      <w:lang w:val="ru-RU" w:eastAsia="ru-RU" w:bidi="ru-RU"/>
    </w:rPr>
  </w:style>
  <w:style w:type="character" w:customStyle="1" w:styleId="FontStyle64">
    <w:name w:val="Font Style64"/>
    <w:basedOn w:val="a0"/>
    <w:uiPriority w:val="99"/>
    <w:rsid w:val="00084D0D"/>
    <w:rPr>
      <w:rFonts w:ascii="Arial" w:hAnsi="Arial" w:cs="Arial"/>
      <w:color w:val="000000"/>
      <w:sz w:val="16"/>
      <w:szCs w:val="16"/>
    </w:rPr>
  </w:style>
  <w:style w:type="character" w:customStyle="1" w:styleId="FontStyle65">
    <w:name w:val="Font Style65"/>
    <w:basedOn w:val="a0"/>
    <w:uiPriority w:val="99"/>
    <w:rsid w:val="00637E60"/>
    <w:rPr>
      <w:rFonts w:ascii="Arial" w:hAnsi="Arial" w:cs="Arial"/>
      <w:color w:val="000000"/>
      <w:spacing w:val="10"/>
      <w:sz w:val="22"/>
      <w:szCs w:val="22"/>
    </w:rPr>
  </w:style>
  <w:style w:type="character" w:customStyle="1" w:styleId="FontStyle67">
    <w:name w:val="Font Style67"/>
    <w:basedOn w:val="a0"/>
    <w:uiPriority w:val="99"/>
    <w:rsid w:val="00637E60"/>
    <w:rPr>
      <w:rFonts w:ascii="Arial" w:hAnsi="Arial" w:cs="Arial"/>
      <w:i/>
      <w:iCs/>
      <w:color w:val="000000"/>
      <w:spacing w:val="20"/>
      <w:sz w:val="10"/>
      <w:szCs w:val="10"/>
    </w:rPr>
  </w:style>
  <w:style w:type="character" w:customStyle="1" w:styleId="FontStyle78">
    <w:name w:val="Font Style78"/>
    <w:basedOn w:val="a0"/>
    <w:uiPriority w:val="99"/>
    <w:rsid w:val="00637E60"/>
    <w:rPr>
      <w:rFonts w:ascii="Arial" w:hAnsi="Arial" w:cs="Arial"/>
      <w:smallCaps/>
      <w:color w:val="000000"/>
      <w:sz w:val="18"/>
      <w:szCs w:val="18"/>
    </w:rPr>
  </w:style>
  <w:style w:type="character" w:customStyle="1" w:styleId="FontStyle71">
    <w:name w:val="Font Style71"/>
    <w:basedOn w:val="a0"/>
    <w:uiPriority w:val="99"/>
    <w:rsid w:val="00637E60"/>
    <w:rPr>
      <w:rFonts w:ascii="Arial" w:hAnsi="Arial" w:cs="Arial"/>
      <w:color w:val="000000"/>
      <w:sz w:val="14"/>
      <w:szCs w:val="14"/>
    </w:rPr>
  </w:style>
  <w:style w:type="character" w:customStyle="1" w:styleId="FontStyle72">
    <w:name w:val="Font Style72"/>
    <w:basedOn w:val="a0"/>
    <w:uiPriority w:val="99"/>
    <w:rsid w:val="00084D0D"/>
    <w:rPr>
      <w:rFonts w:ascii="Arial" w:hAnsi="Arial" w:cs="Arial"/>
      <w:i/>
      <w:iCs/>
      <w:color w:val="000000"/>
      <w:sz w:val="16"/>
      <w:szCs w:val="16"/>
    </w:rPr>
  </w:style>
  <w:style w:type="character" w:customStyle="1" w:styleId="FontStyle73">
    <w:name w:val="Font Style73"/>
    <w:basedOn w:val="a0"/>
    <w:uiPriority w:val="99"/>
    <w:rsid w:val="00637E60"/>
    <w:rPr>
      <w:rFonts w:ascii="Arial" w:hAnsi="Arial" w:cs="Arial"/>
      <w:i/>
      <w:iCs/>
      <w:color w:val="000000"/>
      <w:spacing w:val="10"/>
      <w:sz w:val="16"/>
      <w:szCs w:val="16"/>
    </w:rPr>
  </w:style>
  <w:style w:type="character" w:customStyle="1" w:styleId="FontStyle75">
    <w:name w:val="Font Style75"/>
    <w:basedOn w:val="a0"/>
    <w:uiPriority w:val="99"/>
    <w:rsid w:val="00084D0D"/>
    <w:rPr>
      <w:rFonts w:ascii="Arial" w:hAnsi="Arial" w:cs="Arial"/>
      <w:color w:val="000000"/>
      <w:sz w:val="16"/>
      <w:szCs w:val="16"/>
    </w:rPr>
  </w:style>
  <w:style w:type="character" w:customStyle="1" w:styleId="FontStyle76">
    <w:name w:val="Font Style76"/>
    <w:basedOn w:val="a0"/>
    <w:uiPriority w:val="99"/>
    <w:rsid w:val="00637E60"/>
    <w:rPr>
      <w:rFonts w:ascii="Arial" w:hAnsi="Arial" w:cs="Arial"/>
      <w:i/>
      <w:iCs/>
      <w:smallCaps/>
      <w:color w:val="000000"/>
      <w:sz w:val="18"/>
      <w:szCs w:val="18"/>
    </w:rPr>
  </w:style>
  <w:style w:type="character" w:customStyle="1" w:styleId="FontStyle58">
    <w:name w:val="Font Style58"/>
    <w:basedOn w:val="a0"/>
    <w:uiPriority w:val="99"/>
    <w:rsid w:val="006471DA"/>
    <w:rPr>
      <w:rFonts w:ascii="Arial" w:hAnsi="Arial" w:cs="Arial"/>
      <w:smallCaps/>
      <w:color w:val="000000"/>
      <w:sz w:val="18"/>
      <w:szCs w:val="18"/>
    </w:rPr>
  </w:style>
  <w:style w:type="character" w:customStyle="1" w:styleId="90">
    <w:name w:val="Заголовок 9 Знак"/>
    <w:basedOn w:val="a0"/>
    <w:link w:val="9"/>
    <w:uiPriority w:val="9"/>
    <w:semiHidden/>
    <w:rsid w:val="005914C6"/>
    <w:rPr>
      <w:rFonts w:ascii="Cambria" w:eastAsia="Times New Roman" w:hAnsi="Cambria" w:cs="Times New Roman"/>
      <w:lang w:eastAsia="ru-RU"/>
    </w:rPr>
  </w:style>
  <w:style w:type="character" w:styleId="af2">
    <w:name w:val="page number"/>
    <w:rsid w:val="005914C6"/>
  </w:style>
  <w:style w:type="table" w:customStyle="1" w:styleId="TableNormal">
    <w:name w:val="Table Normal"/>
    <w:uiPriority w:val="2"/>
    <w:semiHidden/>
    <w:unhideWhenUsed/>
    <w:qFormat/>
    <w:rsid w:val="005914C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914C6"/>
    <w:pPr>
      <w:widowControl w:val="0"/>
      <w:autoSpaceDE w:val="0"/>
      <w:autoSpaceDN w:val="0"/>
    </w:pPr>
    <w:rPr>
      <w:rFonts w:ascii="Cambria" w:eastAsia="Cambria" w:hAnsi="Cambria" w:cs="Cambria"/>
      <w:sz w:val="22"/>
      <w:szCs w:val="22"/>
      <w:lang w:val="en-US" w:eastAsia="en-US"/>
    </w:rPr>
  </w:style>
  <w:style w:type="character" w:customStyle="1" w:styleId="FontStyle50">
    <w:name w:val="Font Style50"/>
    <w:uiPriority w:val="99"/>
    <w:rsid w:val="005914C6"/>
    <w:rPr>
      <w:rFonts w:ascii="Book Antiqua" w:hAnsi="Book Antiqua" w:cs="Book Antiqua"/>
      <w:b/>
      <w:bCs/>
      <w:color w:val="000000"/>
      <w:sz w:val="20"/>
      <w:szCs w:val="20"/>
    </w:rPr>
  </w:style>
  <w:style w:type="character" w:customStyle="1" w:styleId="FontStyle44">
    <w:name w:val="Font Style44"/>
    <w:uiPriority w:val="99"/>
    <w:rsid w:val="005914C6"/>
    <w:rPr>
      <w:rFonts w:ascii="Book Antiqua" w:hAnsi="Book Antiqua" w:cs="Book Antiqua"/>
      <w:b/>
      <w:bCs/>
      <w:color w:val="000000"/>
      <w:sz w:val="34"/>
      <w:szCs w:val="34"/>
    </w:rPr>
  </w:style>
  <w:style w:type="character" w:customStyle="1" w:styleId="FontStyle45">
    <w:name w:val="Font Style45"/>
    <w:uiPriority w:val="99"/>
    <w:rsid w:val="005914C6"/>
    <w:rPr>
      <w:rFonts w:ascii="Book Antiqua" w:hAnsi="Book Antiqua" w:cs="Book Antiqua"/>
      <w:b/>
      <w:bCs/>
      <w:color w:val="000000"/>
      <w:spacing w:val="10"/>
      <w:sz w:val="32"/>
      <w:szCs w:val="32"/>
    </w:rPr>
  </w:style>
  <w:style w:type="character" w:customStyle="1" w:styleId="FontStyle48">
    <w:name w:val="Font Style48"/>
    <w:uiPriority w:val="99"/>
    <w:rsid w:val="005914C6"/>
    <w:rPr>
      <w:rFonts w:ascii="Book Antiqua" w:hAnsi="Book Antiqua" w:cs="Book Antiqua"/>
      <w:color w:val="000000"/>
      <w:sz w:val="18"/>
      <w:szCs w:val="18"/>
    </w:rPr>
  </w:style>
  <w:style w:type="character" w:customStyle="1" w:styleId="FontStyle53">
    <w:name w:val="Font Style53"/>
    <w:uiPriority w:val="99"/>
    <w:rsid w:val="005914C6"/>
    <w:rPr>
      <w:rFonts w:ascii="Book Antiqua" w:hAnsi="Book Antiqua" w:cs="Book Antiqua"/>
      <w:color w:val="000000"/>
      <w:sz w:val="20"/>
      <w:szCs w:val="20"/>
    </w:rPr>
  </w:style>
  <w:style w:type="character" w:customStyle="1" w:styleId="FontStyle54">
    <w:name w:val="Font Style54"/>
    <w:uiPriority w:val="99"/>
    <w:rsid w:val="005914C6"/>
    <w:rPr>
      <w:rFonts w:ascii="Book Antiqua" w:hAnsi="Book Antiqua" w:cs="Book Antiqua"/>
      <w:i/>
      <w:iCs/>
      <w:color w:val="000000"/>
      <w:sz w:val="20"/>
      <w:szCs w:val="20"/>
    </w:rPr>
  </w:style>
  <w:style w:type="character" w:customStyle="1" w:styleId="af3">
    <w:name w:val="Подпись к картинке_"/>
    <w:basedOn w:val="a0"/>
    <w:link w:val="af4"/>
    <w:rsid w:val="005914C6"/>
    <w:rPr>
      <w:rFonts w:ascii="Cambria" w:eastAsia="Cambria" w:hAnsi="Cambria" w:cs="Cambria"/>
      <w:b/>
      <w:bCs/>
      <w:color w:val="231F20"/>
    </w:rPr>
  </w:style>
  <w:style w:type="paragraph" w:customStyle="1" w:styleId="af4">
    <w:name w:val="Подпись к картинке"/>
    <w:basedOn w:val="a"/>
    <w:link w:val="af3"/>
    <w:rsid w:val="005914C6"/>
    <w:pPr>
      <w:widowControl w:val="0"/>
      <w:spacing w:line="226" w:lineRule="auto"/>
    </w:pPr>
    <w:rPr>
      <w:rFonts w:ascii="Cambria" w:eastAsia="Cambria" w:hAnsi="Cambria" w:cs="Cambria"/>
      <w:b/>
      <w:bCs/>
      <w:color w:val="231F20"/>
      <w:sz w:val="22"/>
      <w:szCs w:val="22"/>
      <w:lang w:val="ru-RU" w:eastAsia="en-US"/>
    </w:rPr>
  </w:style>
  <w:style w:type="character" w:customStyle="1" w:styleId="FontStyle36">
    <w:name w:val="Font Style36"/>
    <w:basedOn w:val="a0"/>
    <w:rsid w:val="006327FD"/>
    <w:rPr>
      <w:rFonts w:ascii="Times New Roman" w:hAnsi="Times New Roman" w:cs="Times New Roman"/>
      <w:i/>
      <w:iCs/>
      <w:color w:val="000000"/>
      <w:sz w:val="18"/>
      <w:szCs w:val="18"/>
    </w:rPr>
  </w:style>
  <w:style w:type="character" w:customStyle="1" w:styleId="FontStyle38">
    <w:name w:val="Font Style38"/>
    <w:basedOn w:val="a0"/>
    <w:uiPriority w:val="99"/>
    <w:rsid w:val="006327FD"/>
    <w:rPr>
      <w:rFonts w:ascii="Arial" w:hAnsi="Arial" w:cs="Arial"/>
      <w:b/>
      <w:bCs/>
      <w:color w:val="000000"/>
      <w:sz w:val="18"/>
      <w:szCs w:val="18"/>
    </w:rPr>
  </w:style>
  <w:style w:type="character" w:customStyle="1" w:styleId="FontStyle39">
    <w:name w:val="Font Style39"/>
    <w:basedOn w:val="a0"/>
    <w:uiPriority w:val="99"/>
    <w:rsid w:val="006327FD"/>
    <w:rPr>
      <w:rFonts w:ascii="Arial" w:hAnsi="Arial" w:cs="Arial"/>
      <w:color w:val="000000"/>
      <w:sz w:val="18"/>
      <w:szCs w:val="18"/>
    </w:rPr>
  </w:style>
  <w:style w:type="character" w:customStyle="1" w:styleId="FontStyle29">
    <w:name w:val="Font Style29"/>
    <w:basedOn w:val="a0"/>
    <w:uiPriority w:val="99"/>
    <w:rsid w:val="00941031"/>
    <w:rPr>
      <w:rFonts w:ascii="Arial" w:hAnsi="Arial" w:cs="Arial"/>
      <w:b/>
      <w:bCs/>
      <w:color w:val="000000"/>
      <w:sz w:val="42"/>
      <w:szCs w:val="42"/>
    </w:rPr>
  </w:style>
  <w:style w:type="paragraph" w:styleId="af5">
    <w:name w:val="Body Text"/>
    <w:basedOn w:val="a"/>
    <w:link w:val="af6"/>
    <w:uiPriority w:val="99"/>
    <w:unhideWhenUsed/>
    <w:rsid w:val="005F3028"/>
    <w:pPr>
      <w:widowControl w:val="0"/>
      <w:autoSpaceDE w:val="0"/>
      <w:autoSpaceDN w:val="0"/>
      <w:adjustRightInd w:val="0"/>
      <w:spacing w:after="120"/>
      <w:ind w:firstLine="720"/>
      <w:jc w:val="both"/>
    </w:pPr>
    <w:rPr>
      <w:sz w:val="20"/>
      <w:szCs w:val="20"/>
      <w:lang w:val="ru-RU"/>
    </w:rPr>
  </w:style>
  <w:style w:type="character" w:customStyle="1" w:styleId="af6">
    <w:name w:val="Основной текст Знак"/>
    <w:basedOn w:val="a0"/>
    <w:link w:val="af5"/>
    <w:uiPriority w:val="99"/>
    <w:rsid w:val="005F3028"/>
    <w:rPr>
      <w:rFonts w:ascii="Times New Roman" w:eastAsia="Times New Roman" w:hAnsi="Times New Roman" w:cs="Times New Roman"/>
      <w:sz w:val="20"/>
      <w:szCs w:val="20"/>
      <w:lang w:eastAsia="ru-RU"/>
    </w:rPr>
  </w:style>
  <w:style w:type="character" w:customStyle="1" w:styleId="FontStyle33">
    <w:name w:val="Font Style33"/>
    <w:uiPriority w:val="99"/>
    <w:rsid w:val="00181726"/>
    <w:rPr>
      <w:rFonts w:ascii="Arial" w:hAnsi="Arial" w:cs="Arial"/>
      <w:b/>
      <w:bCs/>
      <w:color w:val="000000"/>
      <w:sz w:val="20"/>
      <w:szCs w:val="20"/>
    </w:rPr>
  </w:style>
  <w:style w:type="character" w:customStyle="1" w:styleId="FontStyle35">
    <w:name w:val="Font Style35"/>
    <w:basedOn w:val="a0"/>
    <w:uiPriority w:val="99"/>
    <w:rsid w:val="008902AA"/>
    <w:rPr>
      <w:rFonts w:ascii="Courier New" w:hAnsi="Courier New" w:cs="Courier New"/>
      <w:color w:val="000000"/>
      <w:spacing w:val="-10"/>
      <w:sz w:val="22"/>
      <w:szCs w:val="22"/>
    </w:rPr>
  </w:style>
  <w:style w:type="character" w:customStyle="1" w:styleId="FontStyle47">
    <w:name w:val="Font Style47"/>
    <w:basedOn w:val="a0"/>
    <w:uiPriority w:val="99"/>
    <w:rsid w:val="00537A93"/>
    <w:rPr>
      <w:rFonts w:ascii="Courier New" w:hAnsi="Courier New" w:cs="Courier New"/>
      <w:i/>
      <w:iCs/>
      <w:color w:val="000000"/>
      <w:sz w:val="22"/>
      <w:szCs w:val="22"/>
    </w:rPr>
  </w:style>
  <w:style w:type="character" w:customStyle="1" w:styleId="FontStyle40">
    <w:name w:val="Font Style40"/>
    <w:uiPriority w:val="99"/>
    <w:rsid w:val="00646176"/>
    <w:rPr>
      <w:rFonts w:ascii="Arial" w:hAnsi="Arial" w:cs="Arial"/>
      <w:i/>
      <w:iCs/>
      <w:color w:val="000000"/>
      <w:sz w:val="18"/>
      <w:szCs w:val="18"/>
    </w:rPr>
  </w:style>
  <w:style w:type="character" w:styleId="af7">
    <w:name w:val="Unresolved Mention"/>
    <w:basedOn w:val="a0"/>
    <w:uiPriority w:val="99"/>
    <w:semiHidden/>
    <w:unhideWhenUsed/>
    <w:rsid w:val="00E908B3"/>
    <w:rPr>
      <w:color w:val="605E5C"/>
      <w:shd w:val="clear" w:color="auto" w:fill="E1DFDD"/>
    </w:rPr>
  </w:style>
  <w:style w:type="numbering" w:customStyle="1" w:styleId="12">
    <w:name w:val="Нет списка1"/>
    <w:next w:val="a2"/>
    <w:uiPriority w:val="99"/>
    <w:semiHidden/>
    <w:unhideWhenUsed/>
    <w:rsid w:val="00890980"/>
  </w:style>
  <w:style w:type="character" w:styleId="af8">
    <w:name w:val="FollowedHyperlink"/>
    <w:basedOn w:val="a0"/>
    <w:uiPriority w:val="99"/>
    <w:semiHidden/>
    <w:unhideWhenUsed/>
    <w:rsid w:val="00890980"/>
    <w:rPr>
      <w:color w:val="919191" w:themeColor="followedHyperlink"/>
      <w:u w:val="single"/>
    </w:rPr>
  </w:style>
  <w:style w:type="character" w:customStyle="1" w:styleId="FontStyle86">
    <w:name w:val="Font Style86"/>
    <w:basedOn w:val="a0"/>
    <w:uiPriority w:val="99"/>
    <w:rsid w:val="00890980"/>
    <w:rPr>
      <w:rFonts w:ascii="Times New Roman" w:hAnsi="Times New Roman" w:cs="Times New Roman" w:hint="default"/>
      <w:color w:val="000000"/>
      <w:spacing w:val="20"/>
      <w:sz w:val="38"/>
      <w:szCs w:val="38"/>
    </w:rPr>
  </w:style>
  <w:style w:type="character" w:customStyle="1" w:styleId="FontStyle87">
    <w:name w:val="Font Style87"/>
    <w:basedOn w:val="a0"/>
    <w:uiPriority w:val="99"/>
    <w:rsid w:val="00890980"/>
    <w:rPr>
      <w:rFonts w:ascii="Times New Roman" w:hAnsi="Times New Roman" w:cs="Times New Roman" w:hint="default"/>
      <w:color w:val="000000"/>
      <w:sz w:val="48"/>
      <w:szCs w:val="48"/>
    </w:rPr>
  </w:style>
  <w:style w:type="character" w:customStyle="1" w:styleId="FontStyle88">
    <w:name w:val="Font Style88"/>
    <w:basedOn w:val="a0"/>
    <w:uiPriority w:val="99"/>
    <w:rsid w:val="00890980"/>
    <w:rPr>
      <w:rFonts w:ascii="Constantia" w:hAnsi="Constantia" w:cs="Constantia" w:hint="default"/>
      <w:i/>
      <w:iCs/>
      <w:color w:val="000000"/>
      <w:sz w:val="30"/>
      <w:szCs w:val="30"/>
    </w:rPr>
  </w:style>
  <w:style w:type="character" w:customStyle="1" w:styleId="FontStyle89">
    <w:name w:val="Font Style89"/>
    <w:basedOn w:val="a0"/>
    <w:uiPriority w:val="99"/>
    <w:rsid w:val="00890980"/>
    <w:rPr>
      <w:rFonts w:ascii="Times New Roman" w:hAnsi="Times New Roman" w:cs="Times New Roman" w:hint="default"/>
      <w:color w:val="000000"/>
      <w:sz w:val="14"/>
      <w:szCs w:val="14"/>
    </w:rPr>
  </w:style>
  <w:style w:type="character" w:customStyle="1" w:styleId="FontStyle90">
    <w:name w:val="Font Style90"/>
    <w:basedOn w:val="a0"/>
    <w:uiPriority w:val="99"/>
    <w:rsid w:val="00890980"/>
    <w:rPr>
      <w:rFonts w:ascii="Times New Roman" w:hAnsi="Times New Roman" w:cs="Times New Roman" w:hint="default"/>
      <w:color w:val="000000"/>
      <w:sz w:val="38"/>
      <w:szCs w:val="38"/>
    </w:rPr>
  </w:style>
  <w:style w:type="character" w:customStyle="1" w:styleId="FontStyle91">
    <w:name w:val="Font Style91"/>
    <w:basedOn w:val="a0"/>
    <w:uiPriority w:val="99"/>
    <w:rsid w:val="00890980"/>
    <w:rPr>
      <w:rFonts w:ascii="Times New Roman" w:hAnsi="Times New Roman" w:cs="Times New Roman" w:hint="default"/>
      <w:color w:val="000000"/>
      <w:spacing w:val="10"/>
      <w:sz w:val="36"/>
      <w:szCs w:val="36"/>
    </w:rPr>
  </w:style>
  <w:style w:type="character" w:customStyle="1" w:styleId="FontStyle92">
    <w:name w:val="Font Style92"/>
    <w:basedOn w:val="a0"/>
    <w:uiPriority w:val="99"/>
    <w:rsid w:val="00890980"/>
    <w:rPr>
      <w:rFonts w:ascii="Times New Roman" w:hAnsi="Times New Roman" w:cs="Times New Roman" w:hint="default"/>
      <w:smallCaps/>
      <w:color w:val="000000"/>
      <w:sz w:val="16"/>
      <w:szCs w:val="16"/>
    </w:rPr>
  </w:style>
  <w:style w:type="character" w:customStyle="1" w:styleId="FontStyle93">
    <w:name w:val="Font Style93"/>
    <w:basedOn w:val="a0"/>
    <w:uiPriority w:val="99"/>
    <w:rsid w:val="00890980"/>
    <w:rPr>
      <w:rFonts w:ascii="Times New Roman" w:hAnsi="Times New Roman" w:cs="Times New Roman" w:hint="default"/>
      <w:color w:val="000000"/>
      <w:sz w:val="16"/>
      <w:szCs w:val="16"/>
    </w:rPr>
  </w:style>
  <w:style w:type="character" w:customStyle="1" w:styleId="FontStyle94">
    <w:name w:val="Font Style94"/>
    <w:basedOn w:val="a0"/>
    <w:uiPriority w:val="99"/>
    <w:rsid w:val="00890980"/>
    <w:rPr>
      <w:rFonts w:ascii="Times New Roman" w:hAnsi="Times New Roman" w:cs="Times New Roman" w:hint="default"/>
      <w:i/>
      <w:iCs/>
      <w:color w:val="000000"/>
      <w:sz w:val="18"/>
      <w:szCs w:val="18"/>
    </w:rPr>
  </w:style>
  <w:style w:type="character" w:customStyle="1" w:styleId="FontStyle95">
    <w:name w:val="Font Style95"/>
    <w:basedOn w:val="a0"/>
    <w:uiPriority w:val="99"/>
    <w:rsid w:val="00890980"/>
    <w:rPr>
      <w:rFonts w:ascii="Book Antiqua" w:hAnsi="Book Antiqua" w:cs="Book Antiqua" w:hint="default"/>
      <w:color w:val="000000"/>
      <w:spacing w:val="50"/>
      <w:sz w:val="46"/>
      <w:szCs w:val="46"/>
    </w:rPr>
  </w:style>
  <w:style w:type="character" w:customStyle="1" w:styleId="FontStyle96">
    <w:name w:val="Font Style96"/>
    <w:basedOn w:val="a0"/>
    <w:uiPriority w:val="99"/>
    <w:rsid w:val="00890980"/>
    <w:rPr>
      <w:rFonts w:ascii="Book Antiqua" w:hAnsi="Book Antiqua" w:cs="Book Antiqua" w:hint="default"/>
      <w:color w:val="000000"/>
      <w:sz w:val="20"/>
      <w:szCs w:val="20"/>
    </w:rPr>
  </w:style>
  <w:style w:type="character" w:customStyle="1" w:styleId="FontStyle97">
    <w:name w:val="Font Style97"/>
    <w:basedOn w:val="a0"/>
    <w:uiPriority w:val="99"/>
    <w:rsid w:val="00890980"/>
    <w:rPr>
      <w:rFonts w:ascii="Arial Unicode MS" w:eastAsia="Arial Unicode MS" w:hAnsi="Arial Unicode MS" w:cs="Arial Unicode MS" w:hint="eastAsia"/>
      <w:color w:val="000000"/>
      <w:sz w:val="10"/>
      <w:szCs w:val="10"/>
    </w:rPr>
  </w:style>
  <w:style w:type="character" w:customStyle="1" w:styleId="FontStyle98">
    <w:name w:val="Font Style98"/>
    <w:basedOn w:val="a0"/>
    <w:uiPriority w:val="99"/>
    <w:rsid w:val="00890980"/>
    <w:rPr>
      <w:rFonts w:ascii="Book Antiqua" w:hAnsi="Book Antiqua" w:cs="Book Antiqua" w:hint="default"/>
      <w:color w:val="000000"/>
      <w:sz w:val="20"/>
      <w:szCs w:val="20"/>
    </w:rPr>
  </w:style>
  <w:style w:type="character" w:customStyle="1" w:styleId="FontStyle99">
    <w:name w:val="Font Style99"/>
    <w:basedOn w:val="a0"/>
    <w:uiPriority w:val="99"/>
    <w:rsid w:val="00890980"/>
    <w:rPr>
      <w:rFonts w:ascii="Times New Roman" w:hAnsi="Times New Roman" w:cs="Times New Roman" w:hint="default"/>
      <w:i/>
      <w:iCs/>
      <w:color w:val="000000"/>
      <w:spacing w:val="-20"/>
      <w:sz w:val="20"/>
      <w:szCs w:val="20"/>
    </w:rPr>
  </w:style>
  <w:style w:type="character" w:customStyle="1" w:styleId="FontStyle100">
    <w:name w:val="Font Style100"/>
    <w:basedOn w:val="a0"/>
    <w:uiPriority w:val="99"/>
    <w:rsid w:val="00890980"/>
    <w:rPr>
      <w:rFonts w:ascii="Book Antiqua" w:hAnsi="Book Antiqua" w:cs="Book Antiqua" w:hint="default"/>
      <w:color w:val="000000"/>
      <w:sz w:val="20"/>
      <w:szCs w:val="20"/>
    </w:rPr>
  </w:style>
  <w:style w:type="character" w:customStyle="1" w:styleId="FontStyle101">
    <w:name w:val="Font Style101"/>
    <w:basedOn w:val="a0"/>
    <w:uiPriority w:val="99"/>
    <w:rsid w:val="00890980"/>
    <w:rPr>
      <w:rFonts w:ascii="Times New Roman" w:hAnsi="Times New Roman" w:cs="Times New Roman" w:hint="default"/>
      <w:color w:val="000000"/>
      <w:sz w:val="8"/>
      <w:szCs w:val="8"/>
    </w:rPr>
  </w:style>
  <w:style w:type="character" w:customStyle="1" w:styleId="FontStyle102">
    <w:name w:val="Font Style102"/>
    <w:basedOn w:val="a0"/>
    <w:uiPriority w:val="99"/>
    <w:rsid w:val="00890980"/>
    <w:rPr>
      <w:rFonts w:ascii="Book Antiqua" w:hAnsi="Book Antiqua" w:cs="Book Antiqua" w:hint="default"/>
      <w:b/>
      <w:bCs/>
      <w:color w:val="000000"/>
      <w:sz w:val="18"/>
      <w:szCs w:val="18"/>
    </w:rPr>
  </w:style>
  <w:style w:type="character" w:customStyle="1" w:styleId="FontStyle103">
    <w:name w:val="Font Style103"/>
    <w:basedOn w:val="a0"/>
    <w:uiPriority w:val="99"/>
    <w:rsid w:val="00890980"/>
    <w:rPr>
      <w:rFonts w:ascii="Book Antiqua" w:hAnsi="Book Antiqua" w:cs="Book Antiqua" w:hint="default"/>
      <w:b/>
      <w:bCs/>
      <w:color w:val="000000"/>
      <w:sz w:val="14"/>
      <w:szCs w:val="14"/>
    </w:rPr>
  </w:style>
  <w:style w:type="character" w:customStyle="1" w:styleId="FontStyle105">
    <w:name w:val="Font Style105"/>
    <w:basedOn w:val="a0"/>
    <w:uiPriority w:val="99"/>
    <w:rsid w:val="00890980"/>
    <w:rPr>
      <w:rFonts w:ascii="Times New Roman" w:hAnsi="Times New Roman" w:cs="Times New Roman" w:hint="default"/>
      <w:color w:val="000000"/>
      <w:sz w:val="16"/>
      <w:szCs w:val="16"/>
    </w:rPr>
  </w:style>
  <w:style w:type="character" w:customStyle="1" w:styleId="FontStyle106">
    <w:name w:val="Font Style106"/>
    <w:basedOn w:val="a0"/>
    <w:uiPriority w:val="99"/>
    <w:rsid w:val="00890980"/>
    <w:rPr>
      <w:rFonts w:ascii="Times New Roman" w:hAnsi="Times New Roman" w:cs="Times New Roman" w:hint="default"/>
      <w:color w:val="000000"/>
      <w:sz w:val="10"/>
      <w:szCs w:val="10"/>
    </w:rPr>
  </w:style>
  <w:style w:type="character" w:customStyle="1" w:styleId="FontStyle107">
    <w:name w:val="Font Style107"/>
    <w:basedOn w:val="a0"/>
    <w:uiPriority w:val="99"/>
    <w:rsid w:val="00890980"/>
    <w:rPr>
      <w:rFonts w:ascii="Times New Roman" w:hAnsi="Times New Roman" w:cs="Times New Roman" w:hint="default"/>
      <w:smallCaps/>
      <w:color w:val="000000"/>
      <w:sz w:val="18"/>
      <w:szCs w:val="18"/>
    </w:rPr>
  </w:style>
  <w:style w:type="character" w:customStyle="1" w:styleId="FontStyle108">
    <w:name w:val="Font Style108"/>
    <w:basedOn w:val="a0"/>
    <w:uiPriority w:val="99"/>
    <w:rsid w:val="00890980"/>
    <w:rPr>
      <w:rFonts w:ascii="Segoe UI" w:hAnsi="Segoe UI" w:cs="Segoe UI" w:hint="default"/>
      <w:b/>
      <w:bCs/>
      <w:color w:val="000000"/>
      <w:sz w:val="10"/>
      <w:szCs w:val="10"/>
    </w:rPr>
  </w:style>
  <w:style w:type="character" w:customStyle="1" w:styleId="FontStyle109">
    <w:name w:val="Font Style109"/>
    <w:basedOn w:val="a0"/>
    <w:uiPriority w:val="99"/>
    <w:rsid w:val="00890980"/>
    <w:rPr>
      <w:rFonts w:ascii="Times New Roman" w:hAnsi="Times New Roman" w:cs="Times New Roman" w:hint="default"/>
      <w:color w:val="000000"/>
      <w:sz w:val="18"/>
      <w:szCs w:val="18"/>
    </w:rPr>
  </w:style>
  <w:style w:type="character" w:customStyle="1" w:styleId="FontStyle110">
    <w:name w:val="Font Style110"/>
    <w:basedOn w:val="a0"/>
    <w:uiPriority w:val="99"/>
    <w:rsid w:val="00890980"/>
    <w:rPr>
      <w:rFonts w:ascii="Times New Roman" w:hAnsi="Times New Roman" w:cs="Times New Roman" w:hint="default"/>
      <w:i/>
      <w:iCs/>
      <w:color w:val="000000"/>
      <w:sz w:val="16"/>
      <w:szCs w:val="16"/>
    </w:rPr>
  </w:style>
  <w:style w:type="character" w:customStyle="1" w:styleId="FontStyle111">
    <w:name w:val="Font Style111"/>
    <w:basedOn w:val="a0"/>
    <w:uiPriority w:val="99"/>
    <w:rsid w:val="00890980"/>
    <w:rPr>
      <w:rFonts w:ascii="Times New Roman" w:hAnsi="Times New Roman" w:cs="Times New Roman" w:hint="default"/>
      <w:b/>
      <w:bCs/>
      <w:i/>
      <w:iCs/>
      <w:color w:val="000000"/>
      <w:sz w:val="16"/>
      <w:szCs w:val="16"/>
    </w:rPr>
  </w:style>
  <w:style w:type="character" w:customStyle="1" w:styleId="FontStyle112">
    <w:name w:val="Font Style112"/>
    <w:basedOn w:val="a0"/>
    <w:uiPriority w:val="99"/>
    <w:rsid w:val="00890980"/>
    <w:rPr>
      <w:rFonts w:ascii="Times New Roman" w:hAnsi="Times New Roman" w:cs="Times New Roman" w:hint="default"/>
      <w:color w:val="000000"/>
      <w:sz w:val="18"/>
      <w:szCs w:val="18"/>
    </w:rPr>
  </w:style>
  <w:style w:type="character" w:customStyle="1" w:styleId="FontStyle113">
    <w:name w:val="Font Style113"/>
    <w:basedOn w:val="a0"/>
    <w:uiPriority w:val="99"/>
    <w:rsid w:val="00890980"/>
    <w:rPr>
      <w:rFonts w:ascii="Times New Roman" w:hAnsi="Times New Roman" w:cs="Times New Roman" w:hint="default"/>
      <w:smallCaps/>
      <w:color w:val="000000"/>
      <w:sz w:val="18"/>
      <w:szCs w:val="18"/>
    </w:rPr>
  </w:style>
  <w:style w:type="character" w:customStyle="1" w:styleId="FontStyle114">
    <w:name w:val="Font Style114"/>
    <w:basedOn w:val="a0"/>
    <w:uiPriority w:val="99"/>
    <w:rsid w:val="00890980"/>
    <w:rPr>
      <w:rFonts w:ascii="Times New Roman" w:hAnsi="Times New Roman" w:cs="Times New Roman" w:hint="default"/>
      <w:color w:val="000000"/>
      <w:sz w:val="18"/>
      <w:szCs w:val="18"/>
    </w:rPr>
  </w:style>
  <w:style w:type="character" w:customStyle="1" w:styleId="FontStyle115">
    <w:name w:val="Font Style115"/>
    <w:basedOn w:val="a0"/>
    <w:uiPriority w:val="99"/>
    <w:rsid w:val="00890980"/>
    <w:rPr>
      <w:rFonts w:ascii="Times New Roman" w:hAnsi="Times New Roman" w:cs="Times New Roman" w:hint="default"/>
      <w:color w:val="000000"/>
      <w:sz w:val="18"/>
      <w:szCs w:val="18"/>
    </w:rPr>
  </w:style>
  <w:style w:type="character" w:customStyle="1" w:styleId="FontStyle116">
    <w:name w:val="Font Style116"/>
    <w:basedOn w:val="a0"/>
    <w:uiPriority w:val="99"/>
    <w:rsid w:val="00890980"/>
    <w:rPr>
      <w:rFonts w:ascii="Times New Roman" w:hAnsi="Times New Roman" w:cs="Times New Roman" w:hint="default"/>
      <w:color w:val="000000"/>
      <w:sz w:val="18"/>
      <w:szCs w:val="18"/>
    </w:rPr>
  </w:style>
  <w:style w:type="character" w:customStyle="1" w:styleId="FontStyle117">
    <w:name w:val="Font Style117"/>
    <w:basedOn w:val="a0"/>
    <w:uiPriority w:val="99"/>
    <w:rsid w:val="00890980"/>
    <w:rPr>
      <w:rFonts w:ascii="Times New Roman" w:hAnsi="Times New Roman" w:cs="Times New Roman" w:hint="default"/>
      <w:color w:val="000000"/>
      <w:sz w:val="30"/>
      <w:szCs w:val="30"/>
    </w:rPr>
  </w:style>
  <w:style w:type="character" w:customStyle="1" w:styleId="FontStyle118">
    <w:name w:val="Font Style118"/>
    <w:basedOn w:val="a0"/>
    <w:uiPriority w:val="99"/>
    <w:rsid w:val="00890980"/>
    <w:rPr>
      <w:rFonts w:ascii="Times New Roman" w:hAnsi="Times New Roman" w:cs="Times New Roman" w:hint="default"/>
      <w:color w:val="000000"/>
      <w:sz w:val="12"/>
      <w:szCs w:val="12"/>
    </w:rPr>
  </w:style>
  <w:style w:type="character" w:customStyle="1" w:styleId="FontStyle119">
    <w:name w:val="Font Style119"/>
    <w:basedOn w:val="a0"/>
    <w:uiPriority w:val="99"/>
    <w:rsid w:val="00890980"/>
    <w:rPr>
      <w:rFonts w:ascii="Times New Roman" w:hAnsi="Times New Roman" w:cs="Times New Roman" w:hint="default"/>
      <w:color w:val="000000"/>
      <w:sz w:val="16"/>
      <w:szCs w:val="16"/>
    </w:rPr>
  </w:style>
  <w:style w:type="character" w:customStyle="1" w:styleId="FontStyle120">
    <w:name w:val="Font Style120"/>
    <w:basedOn w:val="a0"/>
    <w:uiPriority w:val="99"/>
    <w:rsid w:val="00890980"/>
    <w:rPr>
      <w:rFonts w:ascii="Times New Roman" w:hAnsi="Times New Roman" w:cs="Times New Roman" w:hint="default"/>
      <w:color w:val="000000"/>
      <w:sz w:val="16"/>
      <w:szCs w:val="16"/>
    </w:rPr>
  </w:style>
  <w:style w:type="character" w:customStyle="1" w:styleId="FontStyle121">
    <w:name w:val="Font Style121"/>
    <w:basedOn w:val="a0"/>
    <w:uiPriority w:val="99"/>
    <w:rsid w:val="00890980"/>
    <w:rPr>
      <w:rFonts w:ascii="Times New Roman" w:hAnsi="Times New Roman" w:cs="Times New Roman" w:hint="default"/>
      <w:color w:val="000000"/>
      <w:sz w:val="34"/>
      <w:szCs w:val="34"/>
    </w:rPr>
  </w:style>
  <w:style w:type="character" w:customStyle="1" w:styleId="FontStyle122">
    <w:name w:val="Font Style122"/>
    <w:basedOn w:val="a0"/>
    <w:uiPriority w:val="99"/>
    <w:rsid w:val="00890980"/>
    <w:rPr>
      <w:rFonts w:ascii="Times New Roman" w:hAnsi="Times New Roman" w:cs="Times New Roman" w:hint="default"/>
      <w:i/>
      <w:iCs/>
      <w:color w:val="000000"/>
      <w:sz w:val="18"/>
      <w:szCs w:val="18"/>
    </w:rPr>
  </w:style>
  <w:style w:type="character" w:customStyle="1" w:styleId="FontStyle123">
    <w:name w:val="Font Style123"/>
    <w:basedOn w:val="a0"/>
    <w:uiPriority w:val="99"/>
    <w:rsid w:val="00890980"/>
    <w:rPr>
      <w:rFonts w:ascii="Times New Roman" w:hAnsi="Times New Roman" w:cs="Times New Roman" w:hint="default"/>
      <w:color w:val="000000"/>
      <w:sz w:val="18"/>
      <w:szCs w:val="18"/>
    </w:rPr>
  </w:style>
  <w:style w:type="paragraph" w:styleId="af9">
    <w:name w:val="Normal (Web)"/>
    <w:basedOn w:val="a"/>
    <w:uiPriority w:val="99"/>
    <w:unhideWhenUsed/>
    <w:rsid w:val="005F5C39"/>
    <w:pPr>
      <w:widowControl w:val="0"/>
      <w:autoSpaceDE w:val="0"/>
      <w:autoSpaceDN w:val="0"/>
      <w:adjustRightInd w:val="0"/>
    </w:pPr>
    <w:rPr>
      <w:lang w:val="ru-RU"/>
    </w:rPr>
  </w:style>
  <w:style w:type="character" w:customStyle="1" w:styleId="FontStyle79">
    <w:name w:val="Font Style79"/>
    <w:basedOn w:val="a0"/>
    <w:uiPriority w:val="99"/>
    <w:rsid w:val="001424E1"/>
    <w:rPr>
      <w:rFonts w:ascii="Angsana New" w:hAnsi="Angsana New" w:cs="Angsana New" w:hint="cs"/>
      <w:b/>
      <w:bCs/>
      <w:color w:val="000000"/>
      <w:sz w:val="48"/>
      <w:szCs w:val="48"/>
    </w:rPr>
  </w:style>
  <w:style w:type="character" w:customStyle="1" w:styleId="FontStyle80">
    <w:name w:val="Font Style80"/>
    <w:basedOn w:val="a0"/>
    <w:uiPriority w:val="99"/>
    <w:rsid w:val="001424E1"/>
    <w:rPr>
      <w:rFonts w:ascii="Angsana New" w:hAnsi="Angsana New" w:cs="Angsana New" w:hint="cs"/>
      <w:color w:val="000000"/>
      <w:sz w:val="18"/>
      <w:szCs w:val="18"/>
    </w:rPr>
  </w:style>
  <w:style w:type="character" w:customStyle="1" w:styleId="FontStyle81">
    <w:name w:val="Font Style81"/>
    <w:basedOn w:val="a0"/>
    <w:uiPriority w:val="99"/>
    <w:rsid w:val="001424E1"/>
    <w:rPr>
      <w:rFonts w:ascii="Angsana New" w:hAnsi="Angsana New" w:cs="Angsana New" w:hint="cs"/>
      <w:b/>
      <w:bCs/>
      <w:i/>
      <w:iCs/>
      <w:color w:val="000000"/>
      <w:sz w:val="22"/>
      <w:szCs w:val="22"/>
    </w:rPr>
  </w:style>
  <w:style w:type="character" w:customStyle="1" w:styleId="FontStyle82">
    <w:name w:val="Font Style82"/>
    <w:basedOn w:val="a0"/>
    <w:uiPriority w:val="99"/>
    <w:rsid w:val="001424E1"/>
    <w:rPr>
      <w:rFonts w:ascii="Angsana New" w:hAnsi="Angsana New" w:cs="Angsana New" w:hint="cs"/>
      <w:color w:val="000000"/>
      <w:sz w:val="22"/>
      <w:szCs w:val="22"/>
    </w:rPr>
  </w:style>
  <w:style w:type="character" w:customStyle="1" w:styleId="FontStyle83">
    <w:name w:val="Font Style83"/>
    <w:basedOn w:val="a0"/>
    <w:uiPriority w:val="99"/>
    <w:rsid w:val="001424E1"/>
    <w:rPr>
      <w:rFonts w:ascii="Angsana New" w:hAnsi="Angsana New" w:cs="Angsana New" w:hint="cs"/>
      <w:i/>
      <w:iCs/>
      <w:color w:val="000000"/>
      <w:sz w:val="18"/>
      <w:szCs w:val="18"/>
    </w:rPr>
  </w:style>
  <w:style w:type="character" w:customStyle="1" w:styleId="FontStyle84">
    <w:name w:val="Font Style84"/>
    <w:basedOn w:val="a0"/>
    <w:uiPriority w:val="99"/>
    <w:rsid w:val="001424E1"/>
    <w:rPr>
      <w:rFonts w:ascii="Angsana New" w:hAnsi="Angsana New" w:cs="Angsana New" w:hint="cs"/>
      <w:i/>
      <w:iCs/>
      <w:color w:val="000000"/>
      <w:sz w:val="22"/>
      <w:szCs w:val="22"/>
    </w:rPr>
  </w:style>
  <w:style w:type="character" w:customStyle="1" w:styleId="FontStyle85">
    <w:name w:val="Font Style85"/>
    <w:basedOn w:val="a0"/>
    <w:uiPriority w:val="99"/>
    <w:rsid w:val="001424E1"/>
    <w:rPr>
      <w:rFonts w:ascii="Angsana New" w:hAnsi="Angsana New" w:cs="Angsana New" w:hint="cs"/>
      <w:b/>
      <w:bCs/>
      <w:i/>
      <w:iCs/>
      <w:color w:val="000000"/>
      <w:sz w:val="24"/>
      <w:szCs w:val="24"/>
    </w:rPr>
  </w:style>
  <w:style w:type="character" w:customStyle="1" w:styleId="FontStyle55">
    <w:name w:val="Font Style55"/>
    <w:basedOn w:val="a0"/>
    <w:uiPriority w:val="99"/>
    <w:rsid w:val="007E1141"/>
    <w:rPr>
      <w:rFonts w:ascii="Book Antiqua" w:hAnsi="Book Antiqua" w:cs="Book Antiqua"/>
      <w:b/>
      <w:bCs/>
      <w:color w:val="000000"/>
      <w:spacing w:val="20"/>
      <w:sz w:val="44"/>
      <w:szCs w:val="44"/>
    </w:rPr>
  </w:style>
  <w:style w:type="character" w:customStyle="1" w:styleId="FontStyle56">
    <w:name w:val="Font Style56"/>
    <w:basedOn w:val="a0"/>
    <w:uiPriority w:val="99"/>
    <w:rsid w:val="007E1141"/>
    <w:rPr>
      <w:rFonts w:ascii="Book Antiqua" w:hAnsi="Book Antiqua" w:cs="Book Antiqua"/>
      <w:color w:val="000000"/>
      <w:spacing w:val="10"/>
      <w:sz w:val="38"/>
      <w:szCs w:val="38"/>
    </w:rPr>
  </w:style>
  <w:style w:type="character" w:customStyle="1" w:styleId="FontStyle57">
    <w:name w:val="Font Style57"/>
    <w:basedOn w:val="a0"/>
    <w:uiPriority w:val="99"/>
    <w:rsid w:val="007E1141"/>
    <w:rPr>
      <w:rFonts w:ascii="Bookman Old Style" w:hAnsi="Bookman Old Style" w:cs="Bookman Old Style"/>
      <w:b/>
      <w:bCs/>
      <w:color w:val="000000"/>
      <w:spacing w:val="-10"/>
      <w:sz w:val="52"/>
      <w:szCs w:val="52"/>
    </w:rPr>
  </w:style>
  <w:style w:type="character" w:customStyle="1" w:styleId="FontStyle59">
    <w:name w:val="Font Style59"/>
    <w:basedOn w:val="a0"/>
    <w:uiPriority w:val="99"/>
    <w:rsid w:val="007E1141"/>
    <w:rPr>
      <w:rFonts w:ascii="Bookman Old Style" w:hAnsi="Bookman Old Style" w:cs="Bookman Old Style"/>
      <w:b/>
      <w:bCs/>
      <w:i/>
      <w:iCs/>
      <w:color w:val="000000"/>
      <w:sz w:val="8"/>
      <w:szCs w:val="8"/>
    </w:rPr>
  </w:style>
  <w:style w:type="character" w:customStyle="1" w:styleId="FontStyle60">
    <w:name w:val="Font Style60"/>
    <w:basedOn w:val="a0"/>
    <w:uiPriority w:val="99"/>
    <w:rsid w:val="007E1141"/>
    <w:rPr>
      <w:rFonts w:ascii="Book Antiqua" w:hAnsi="Book Antiqua" w:cs="Book Antiqua"/>
      <w:color w:val="000000"/>
      <w:sz w:val="12"/>
      <w:szCs w:val="12"/>
    </w:rPr>
  </w:style>
  <w:style w:type="character" w:customStyle="1" w:styleId="FontStyle61">
    <w:name w:val="Font Style61"/>
    <w:basedOn w:val="a0"/>
    <w:uiPriority w:val="99"/>
    <w:rsid w:val="007E1141"/>
    <w:rPr>
      <w:rFonts w:ascii="Sylfaen" w:hAnsi="Sylfaen" w:cs="Sylfaen"/>
      <w:b/>
      <w:bCs/>
      <w:i/>
      <w:iCs/>
      <w:color w:val="000000"/>
      <w:sz w:val="16"/>
      <w:szCs w:val="16"/>
    </w:rPr>
  </w:style>
  <w:style w:type="character" w:customStyle="1" w:styleId="FontStyle62">
    <w:name w:val="Font Style62"/>
    <w:basedOn w:val="a0"/>
    <w:uiPriority w:val="99"/>
    <w:rsid w:val="007E1141"/>
    <w:rPr>
      <w:rFonts w:ascii="Trebuchet MS" w:hAnsi="Trebuchet MS" w:cs="Trebuchet MS"/>
      <w:b/>
      <w:bCs/>
      <w:color w:val="000000"/>
      <w:spacing w:val="-10"/>
      <w:sz w:val="14"/>
      <w:szCs w:val="14"/>
    </w:rPr>
  </w:style>
  <w:style w:type="character" w:customStyle="1" w:styleId="FontStyle63">
    <w:name w:val="Font Style63"/>
    <w:basedOn w:val="a0"/>
    <w:uiPriority w:val="99"/>
    <w:rsid w:val="007E1141"/>
    <w:rPr>
      <w:rFonts w:ascii="Trebuchet MS" w:hAnsi="Trebuchet MS" w:cs="Trebuchet MS"/>
      <w:color w:val="000000"/>
      <w:sz w:val="30"/>
      <w:szCs w:val="30"/>
    </w:rPr>
  </w:style>
  <w:style w:type="character" w:customStyle="1" w:styleId="FontStyle69">
    <w:name w:val="Font Style69"/>
    <w:basedOn w:val="a0"/>
    <w:uiPriority w:val="99"/>
    <w:rsid w:val="007E1141"/>
    <w:rPr>
      <w:rFonts w:ascii="Book Antiqua" w:hAnsi="Book Antiqua" w:cs="Book Antiqua"/>
      <w:b/>
      <w:bCs/>
      <w:color w:val="000000"/>
      <w:sz w:val="10"/>
      <w:szCs w:val="10"/>
    </w:rPr>
  </w:style>
  <w:style w:type="character" w:customStyle="1" w:styleId="FontStyle49">
    <w:name w:val="Font Style49"/>
    <w:uiPriority w:val="99"/>
    <w:rsid w:val="007E1141"/>
    <w:rPr>
      <w:rFonts w:ascii="Bookman Old Style" w:hAnsi="Bookman Old Style" w:cs="Bookman Old Style"/>
      <w:b/>
      <w:bCs/>
      <w:color w:val="000000"/>
      <w:spacing w:val="20"/>
      <w:sz w:val="36"/>
      <w:szCs w:val="36"/>
    </w:rPr>
  </w:style>
  <w:style w:type="character" w:customStyle="1" w:styleId="FontStyle52">
    <w:name w:val="Font Style52"/>
    <w:uiPriority w:val="99"/>
    <w:rsid w:val="007E1141"/>
    <w:rPr>
      <w:rFonts w:ascii="Bookman Old Style" w:hAnsi="Bookman Old Style" w:cs="Bookman Old Style"/>
      <w:b/>
      <w:bCs/>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5306">
      <w:bodyDiv w:val="1"/>
      <w:marLeft w:val="0"/>
      <w:marRight w:val="0"/>
      <w:marTop w:val="0"/>
      <w:marBottom w:val="0"/>
      <w:divBdr>
        <w:top w:val="none" w:sz="0" w:space="0" w:color="auto"/>
        <w:left w:val="none" w:sz="0" w:space="0" w:color="auto"/>
        <w:bottom w:val="none" w:sz="0" w:space="0" w:color="auto"/>
        <w:right w:val="none" w:sz="0" w:space="0" w:color="auto"/>
      </w:divBdr>
      <w:divsChild>
        <w:div w:id="1968002481">
          <w:marLeft w:val="0"/>
          <w:marRight w:val="0"/>
          <w:marTop w:val="0"/>
          <w:marBottom w:val="0"/>
          <w:divBdr>
            <w:top w:val="none" w:sz="0" w:space="0" w:color="auto"/>
            <w:left w:val="none" w:sz="0" w:space="0" w:color="auto"/>
            <w:bottom w:val="none" w:sz="0" w:space="0" w:color="auto"/>
            <w:right w:val="none" w:sz="0" w:space="0" w:color="auto"/>
          </w:divBdr>
          <w:divsChild>
            <w:div w:id="1024672996">
              <w:marLeft w:val="0"/>
              <w:marRight w:val="0"/>
              <w:marTop w:val="0"/>
              <w:marBottom w:val="0"/>
              <w:divBdr>
                <w:top w:val="none" w:sz="0" w:space="0" w:color="auto"/>
                <w:left w:val="none" w:sz="0" w:space="0" w:color="auto"/>
                <w:bottom w:val="none" w:sz="0" w:space="0" w:color="auto"/>
                <w:right w:val="none" w:sz="0" w:space="0" w:color="auto"/>
              </w:divBdr>
              <w:divsChild>
                <w:div w:id="150250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74068">
      <w:bodyDiv w:val="1"/>
      <w:marLeft w:val="0"/>
      <w:marRight w:val="0"/>
      <w:marTop w:val="0"/>
      <w:marBottom w:val="0"/>
      <w:divBdr>
        <w:top w:val="none" w:sz="0" w:space="0" w:color="auto"/>
        <w:left w:val="none" w:sz="0" w:space="0" w:color="auto"/>
        <w:bottom w:val="none" w:sz="0" w:space="0" w:color="auto"/>
        <w:right w:val="none" w:sz="0" w:space="0" w:color="auto"/>
      </w:divBdr>
      <w:divsChild>
        <w:div w:id="1314676816">
          <w:marLeft w:val="0"/>
          <w:marRight w:val="0"/>
          <w:marTop w:val="0"/>
          <w:marBottom w:val="0"/>
          <w:divBdr>
            <w:top w:val="none" w:sz="0" w:space="0" w:color="auto"/>
            <w:left w:val="none" w:sz="0" w:space="0" w:color="auto"/>
            <w:bottom w:val="none" w:sz="0" w:space="0" w:color="auto"/>
            <w:right w:val="none" w:sz="0" w:space="0" w:color="auto"/>
          </w:divBdr>
          <w:divsChild>
            <w:div w:id="1315065904">
              <w:marLeft w:val="0"/>
              <w:marRight w:val="0"/>
              <w:marTop w:val="0"/>
              <w:marBottom w:val="0"/>
              <w:divBdr>
                <w:top w:val="none" w:sz="0" w:space="0" w:color="auto"/>
                <w:left w:val="none" w:sz="0" w:space="0" w:color="auto"/>
                <w:bottom w:val="none" w:sz="0" w:space="0" w:color="auto"/>
                <w:right w:val="none" w:sz="0" w:space="0" w:color="auto"/>
              </w:divBdr>
              <w:divsChild>
                <w:div w:id="31083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56247">
      <w:bodyDiv w:val="1"/>
      <w:marLeft w:val="0"/>
      <w:marRight w:val="0"/>
      <w:marTop w:val="0"/>
      <w:marBottom w:val="0"/>
      <w:divBdr>
        <w:top w:val="none" w:sz="0" w:space="0" w:color="auto"/>
        <w:left w:val="none" w:sz="0" w:space="0" w:color="auto"/>
        <w:bottom w:val="none" w:sz="0" w:space="0" w:color="auto"/>
        <w:right w:val="none" w:sz="0" w:space="0" w:color="auto"/>
      </w:divBdr>
      <w:divsChild>
        <w:div w:id="1862820928">
          <w:marLeft w:val="0"/>
          <w:marRight w:val="0"/>
          <w:marTop w:val="0"/>
          <w:marBottom w:val="0"/>
          <w:divBdr>
            <w:top w:val="none" w:sz="0" w:space="0" w:color="auto"/>
            <w:left w:val="none" w:sz="0" w:space="0" w:color="auto"/>
            <w:bottom w:val="none" w:sz="0" w:space="0" w:color="auto"/>
            <w:right w:val="none" w:sz="0" w:space="0" w:color="auto"/>
          </w:divBdr>
          <w:divsChild>
            <w:div w:id="1719237657">
              <w:marLeft w:val="0"/>
              <w:marRight w:val="0"/>
              <w:marTop w:val="0"/>
              <w:marBottom w:val="0"/>
              <w:divBdr>
                <w:top w:val="none" w:sz="0" w:space="0" w:color="auto"/>
                <w:left w:val="none" w:sz="0" w:space="0" w:color="auto"/>
                <w:bottom w:val="none" w:sz="0" w:space="0" w:color="auto"/>
                <w:right w:val="none" w:sz="0" w:space="0" w:color="auto"/>
              </w:divBdr>
              <w:divsChild>
                <w:div w:id="353043619">
                  <w:marLeft w:val="0"/>
                  <w:marRight w:val="0"/>
                  <w:marTop w:val="0"/>
                  <w:marBottom w:val="0"/>
                  <w:divBdr>
                    <w:top w:val="none" w:sz="0" w:space="0" w:color="auto"/>
                    <w:left w:val="none" w:sz="0" w:space="0" w:color="auto"/>
                    <w:bottom w:val="none" w:sz="0" w:space="0" w:color="auto"/>
                    <w:right w:val="none" w:sz="0" w:space="0" w:color="auto"/>
                  </w:divBdr>
                  <w:divsChild>
                    <w:div w:id="39898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69918">
      <w:bodyDiv w:val="1"/>
      <w:marLeft w:val="0"/>
      <w:marRight w:val="0"/>
      <w:marTop w:val="0"/>
      <w:marBottom w:val="0"/>
      <w:divBdr>
        <w:top w:val="none" w:sz="0" w:space="0" w:color="auto"/>
        <w:left w:val="none" w:sz="0" w:space="0" w:color="auto"/>
        <w:bottom w:val="none" w:sz="0" w:space="0" w:color="auto"/>
        <w:right w:val="none" w:sz="0" w:space="0" w:color="auto"/>
      </w:divBdr>
      <w:divsChild>
        <w:div w:id="717978516">
          <w:marLeft w:val="0"/>
          <w:marRight w:val="0"/>
          <w:marTop w:val="0"/>
          <w:marBottom w:val="0"/>
          <w:divBdr>
            <w:top w:val="none" w:sz="0" w:space="0" w:color="auto"/>
            <w:left w:val="none" w:sz="0" w:space="0" w:color="auto"/>
            <w:bottom w:val="none" w:sz="0" w:space="0" w:color="auto"/>
            <w:right w:val="none" w:sz="0" w:space="0" w:color="auto"/>
          </w:divBdr>
          <w:divsChild>
            <w:div w:id="99687018">
              <w:marLeft w:val="0"/>
              <w:marRight w:val="0"/>
              <w:marTop w:val="0"/>
              <w:marBottom w:val="0"/>
              <w:divBdr>
                <w:top w:val="none" w:sz="0" w:space="0" w:color="auto"/>
                <w:left w:val="none" w:sz="0" w:space="0" w:color="auto"/>
                <w:bottom w:val="none" w:sz="0" w:space="0" w:color="auto"/>
                <w:right w:val="none" w:sz="0" w:space="0" w:color="auto"/>
              </w:divBdr>
              <w:divsChild>
                <w:div w:id="864028215">
                  <w:marLeft w:val="0"/>
                  <w:marRight w:val="0"/>
                  <w:marTop w:val="0"/>
                  <w:marBottom w:val="0"/>
                  <w:divBdr>
                    <w:top w:val="none" w:sz="0" w:space="0" w:color="auto"/>
                    <w:left w:val="none" w:sz="0" w:space="0" w:color="auto"/>
                    <w:bottom w:val="none" w:sz="0" w:space="0" w:color="auto"/>
                    <w:right w:val="none" w:sz="0" w:space="0" w:color="auto"/>
                  </w:divBdr>
                </w:div>
              </w:divsChild>
            </w:div>
            <w:div w:id="1965456360">
              <w:marLeft w:val="0"/>
              <w:marRight w:val="0"/>
              <w:marTop w:val="0"/>
              <w:marBottom w:val="0"/>
              <w:divBdr>
                <w:top w:val="none" w:sz="0" w:space="0" w:color="auto"/>
                <w:left w:val="none" w:sz="0" w:space="0" w:color="auto"/>
                <w:bottom w:val="none" w:sz="0" w:space="0" w:color="auto"/>
                <w:right w:val="none" w:sz="0" w:space="0" w:color="auto"/>
              </w:divBdr>
              <w:divsChild>
                <w:div w:id="15718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795615">
          <w:marLeft w:val="0"/>
          <w:marRight w:val="0"/>
          <w:marTop w:val="0"/>
          <w:marBottom w:val="0"/>
          <w:divBdr>
            <w:top w:val="none" w:sz="0" w:space="0" w:color="auto"/>
            <w:left w:val="none" w:sz="0" w:space="0" w:color="auto"/>
            <w:bottom w:val="none" w:sz="0" w:space="0" w:color="auto"/>
            <w:right w:val="none" w:sz="0" w:space="0" w:color="auto"/>
          </w:divBdr>
          <w:divsChild>
            <w:div w:id="1283070919">
              <w:marLeft w:val="0"/>
              <w:marRight w:val="0"/>
              <w:marTop w:val="0"/>
              <w:marBottom w:val="0"/>
              <w:divBdr>
                <w:top w:val="none" w:sz="0" w:space="0" w:color="auto"/>
                <w:left w:val="none" w:sz="0" w:space="0" w:color="auto"/>
                <w:bottom w:val="none" w:sz="0" w:space="0" w:color="auto"/>
                <w:right w:val="none" w:sz="0" w:space="0" w:color="auto"/>
              </w:divBdr>
              <w:divsChild>
                <w:div w:id="199506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548868">
      <w:bodyDiv w:val="1"/>
      <w:marLeft w:val="0"/>
      <w:marRight w:val="0"/>
      <w:marTop w:val="0"/>
      <w:marBottom w:val="0"/>
      <w:divBdr>
        <w:top w:val="none" w:sz="0" w:space="0" w:color="auto"/>
        <w:left w:val="none" w:sz="0" w:space="0" w:color="auto"/>
        <w:bottom w:val="none" w:sz="0" w:space="0" w:color="auto"/>
        <w:right w:val="none" w:sz="0" w:space="0" w:color="auto"/>
      </w:divBdr>
      <w:divsChild>
        <w:div w:id="997537266">
          <w:marLeft w:val="0"/>
          <w:marRight w:val="0"/>
          <w:marTop w:val="0"/>
          <w:marBottom w:val="0"/>
          <w:divBdr>
            <w:top w:val="none" w:sz="0" w:space="0" w:color="auto"/>
            <w:left w:val="none" w:sz="0" w:space="0" w:color="auto"/>
            <w:bottom w:val="none" w:sz="0" w:space="0" w:color="auto"/>
            <w:right w:val="none" w:sz="0" w:space="0" w:color="auto"/>
          </w:divBdr>
          <w:divsChild>
            <w:div w:id="1598096599">
              <w:marLeft w:val="0"/>
              <w:marRight w:val="0"/>
              <w:marTop w:val="0"/>
              <w:marBottom w:val="0"/>
              <w:divBdr>
                <w:top w:val="none" w:sz="0" w:space="0" w:color="auto"/>
                <w:left w:val="none" w:sz="0" w:space="0" w:color="auto"/>
                <w:bottom w:val="none" w:sz="0" w:space="0" w:color="auto"/>
                <w:right w:val="none" w:sz="0" w:space="0" w:color="auto"/>
              </w:divBdr>
              <w:divsChild>
                <w:div w:id="101885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72322">
      <w:bodyDiv w:val="1"/>
      <w:marLeft w:val="0"/>
      <w:marRight w:val="0"/>
      <w:marTop w:val="0"/>
      <w:marBottom w:val="0"/>
      <w:divBdr>
        <w:top w:val="none" w:sz="0" w:space="0" w:color="auto"/>
        <w:left w:val="none" w:sz="0" w:space="0" w:color="auto"/>
        <w:bottom w:val="none" w:sz="0" w:space="0" w:color="auto"/>
        <w:right w:val="none" w:sz="0" w:space="0" w:color="auto"/>
      </w:divBdr>
      <w:divsChild>
        <w:div w:id="939994155">
          <w:marLeft w:val="0"/>
          <w:marRight w:val="0"/>
          <w:marTop w:val="0"/>
          <w:marBottom w:val="0"/>
          <w:divBdr>
            <w:top w:val="inset" w:sz="2" w:space="0" w:color="auto"/>
            <w:left w:val="inset" w:sz="2" w:space="1" w:color="auto"/>
            <w:bottom w:val="inset" w:sz="2" w:space="0" w:color="auto"/>
            <w:right w:val="inset" w:sz="2" w:space="1" w:color="auto"/>
          </w:divBdr>
        </w:div>
      </w:divsChild>
    </w:div>
    <w:div w:id="340090955">
      <w:bodyDiv w:val="1"/>
      <w:marLeft w:val="0"/>
      <w:marRight w:val="0"/>
      <w:marTop w:val="0"/>
      <w:marBottom w:val="0"/>
      <w:divBdr>
        <w:top w:val="none" w:sz="0" w:space="0" w:color="auto"/>
        <w:left w:val="none" w:sz="0" w:space="0" w:color="auto"/>
        <w:bottom w:val="none" w:sz="0" w:space="0" w:color="auto"/>
        <w:right w:val="none" w:sz="0" w:space="0" w:color="auto"/>
      </w:divBdr>
      <w:divsChild>
        <w:div w:id="1985692404">
          <w:marLeft w:val="0"/>
          <w:marRight w:val="0"/>
          <w:marTop w:val="0"/>
          <w:marBottom w:val="0"/>
          <w:divBdr>
            <w:top w:val="none" w:sz="0" w:space="0" w:color="auto"/>
            <w:left w:val="none" w:sz="0" w:space="0" w:color="auto"/>
            <w:bottom w:val="none" w:sz="0" w:space="0" w:color="auto"/>
            <w:right w:val="none" w:sz="0" w:space="0" w:color="auto"/>
          </w:divBdr>
          <w:divsChild>
            <w:div w:id="1560824630">
              <w:marLeft w:val="0"/>
              <w:marRight w:val="0"/>
              <w:marTop w:val="0"/>
              <w:marBottom w:val="0"/>
              <w:divBdr>
                <w:top w:val="none" w:sz="0" w:space="0" w:color="auto"/>
                <w:left w:val="none" w:sz="0" w:space="0" w:color="auto"/>
                <w:bottom w:val="none" w:sz="0" w:space="0" w:color="auto"/>
                <w:right w:val="none" w:sz="0" w:space="0" w:color="auto"/>
              </w:divBdr>
              <w:divsChild>
                <w:div w:id="76665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3881">
      <w:bodyDiv w:val="1"/>
      <w:marLeft w:val="0"/>
      <w:marRight w:val="0"/>
      <w:marTop w:val="0"/>
      <w:marBottom w:val="0"/>
      <w:divBdr>
        <w:top w:val="none" w:sz="0" w:space="0" w:color="auto"/>
        <w:left w:val="none" w:sz="0" w:space="0" w:color="auto"/>
        <w:bottom w:val="none" w:sz="0" w:space="0" w:color="auto"/>
        <w:right w:val="none" w:sz="0" w:space="0" w:color="auto"/>
      </w:divBdr>
      <w:divsChild>
        <w:div w:id="1676492922">
          <w:marLeft w:val="0"/>
          <w:marRight w:val="0"/>
          <w:marTop w:val="0"/>
          <w:marBottom w:val="0"/>
          <w:divBdr>
            <w:top w:val="none" w:sz="0" w:space="0" w:color="auto"/>
            <w:left w:val="none" w:sz="0" w:space="0" w:color="auto"/>
            <w:bottom w:val="none" w:sz="0" w:space="0" w:color="auto"/>
            <w:right w:val="none" w:sz="0" w:space="0" w:color="auto"/>
          </w:divBdr>
          <w:divsChild>
            <w:div w:id="1649940494">
              <w:marLeft w:val="0"/>
              <w:marRight w:val="0"/>
              <w:marTop w:val="0"/>
              <w:marBottom w:val="0"/>
              <w:divBdr>
                <w:top w:val="none" w:sz="0" w:space="0" w:color="auto"/>
                <w:left w:val="none" w:sz="0" w:space="0" w:color="auto"/>
                <w:bottom w:val="none" w:sz="0" w:space="0" w:color="auto"/>
                <w:right w:val="none" w:sz="0" w:space="0" w:color="auto"/>
              </w:divBdr>
              <w:divsChild>
                <w:div w:id="306671610">
                  <w:marLeft w:val="0"/>
                  <w:marRight w:val="0"/>
                  <w:marTop w:val="0"/>
                  <w:marBottom w:val="0"/>
                  <w:divBdr>
                    <w:top w:val="none" w:sz="0" w:space="0" w:color="auto"/>
                    <w:left w:val="none" w:sz="0" w:space="0" w:color="auto"/>
                    <w:bottom w:val="none" w:sz="0" w:space="0" w:color="auto"/>
                    <w:right w:val="none" w:sz="0" w:space="0" w:color="auto"/>
                  </w:divBdr>
                  <w:divsChild>
                    <w:div w:id="195213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862038">
      <w:bodyDiv w:val="1"/>
      <w:marLeft w:val="0"/>
      <w:marRight w:val="0"/>
      <w:marTop w:val="0"/>
      <w:marBottom w:val="0"/>
      <w:divBdr>
        <w:top w:val="none" w:sz="0" w:space="0" w:color="auto"/>
        <w:left w:val="none" w:sz="0" w:space="0" w:color="auto"/>
        <w:bottom w:val="none" w:sz="0" w:space="0" w:color="auto"/>
        <w:right w:val="none" w:sz="0" w:space="0" w:color="auto"/>
      </w:divBdr>
      <w:divsChild>
        <w:div w:id="1497375697">
          <w:marLeft w:val="0"/>
          <w:marRight w:val="0"/>
          <w:marTop w:val="0"/>
          <w:marBottom w:val="0"/>
          <w:divBdr>
            <w:top w:val="none" w:sz="0" w:space="0" w:color="auto"/>
            <w:left w:val="none" w:sz="0" w:space="0" w:color="auto"/>
            <w:bottom w:val="none" w:sz="0" w:space="0" w:color="auto"/>
            <w:right w:val="none" w:sz="0" w:space="0" w:color="auto"/>
          </w:divBdr>
          <w:divsChild>
            <w:div w:id="73941522">
              <w:marLeft w:val="0"/>
              <w:marRight w:val="0"/>
              <w:marTop w:val="0"/>
              <w:marBottom w:val="0"/>
              <w:divBdr>
                <w:top w:val="none" w:sz="0" w:space="0" w:color="auto"/>
                <w:left w:val="none" w:sz="0" w:space="0" w:color="auto"/>
                <w:bottom w:val="none" w:sz="0" w:space="0" w:color="auto"/>
                <w:right w:val="none" w:sz="0" w:space="0" w:color="auto"/>
              </w:divBdr>
              <w:divsChild>
                <w:div w:id="43355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185463">
      <w:bodyDiv w:val="1"/>
      <w:marLeft w:val="0"/>
      <w:marRight w:val="0"/>
      <w:marTop w:val="0"/>
      <w:marBottom w:val="0"/>
      <w:divBdr>
        <w:top w:val="none" w:sz="0" w:space="0" w:color="auto"/>
        <w:left w:val="none" w:sz="0" w:space="0" w:color="auto"/>
        <w:bottom w:val="none" w:sz="0" w:space="0" w:color="auto"/>
        <w:right w:val="none" w:sz="0" w:space="0" w:color="auto"/>
      </w:divBdr>
    </w:div>
    <w:div w:id="603077330">
      <w:bodyDiv w:val="1"/>
      <w:marLeft w:val="0"/>
      <w:marRight w:val="0"/>
      <w:marTop w:val="0"/>
      <w:marBottom w:val="0"/>
      <w:divBdr>
        <w:top w:val="none" w:sz="0" w:space="0" w:color="auto"/>
        <w:left w:val="none" w:sz="0" w:space="0" w:color="auto"/>
        <w:bottom w:val="none" w:sz="0" w:space="0" w:color="auto"/>
        <w:right w:val="none" w:sz="0" w:space="0" w:color="auto"/>
      </w:divBdr>
      <w:divsChild>
        <w:div w:id="1883202264">
          <w:marLeft w:val="0"/>
          <w:marRight w:val="0"/>
          <w:marTop w:val="0"/>
          <w:marBottom w:val="0"/>
          <w:divBdr>
            <w:top w:val="none" w:sz="0" w:space="0" w:color="auto"/>
            <w:left w:val="none" w:sz="0" w:space="0" w:color="auto"/>
            <w:bottom w:val="none" w:sz="0" w:space="0" w:color="auto"/>
            <w:right w:val="none" w:sz="0" w:space="0" w:color="auto"/>
          </w:divBdr>
          <w:divsChild>
            <w:div w:id="1481195208">
              <w:marLeft w:val="0"/>
              <w:marRight w:val="0"/>
              <w:marTop w:val="0"/>
              <w:marBottom w:val="0"/>
              <w:divBdr>
                <w:top w:val="none" w:sz="0" w:space="0" w:color="auto"/>
                <w:left w:val="none" w:sz="0" w:space="0" w:color="auto"/>
                <w:bottom w:val="none" w:sz="0" w:space="0" w:color="auto"/>
                <w:right w:val="none" w:sz="0" w:space="0" w:color="auto"/>
              </w:divBdr>
              <w:divsChild>
                <w:div w:id="443619952">
                  <w:marLeft w:val="0"/>
                  <w:marRight w:val="0"/>
                  <w:marTop w:val="0"/>
                  <w:marBottom w:val="0"/>
                  <w:divBdr>
                    <w:top w:val="none" w:sz="0" w:space="0" w:color="auto"/>
                    <w:left w:val="none" w:sz="0" w:space="0" w:color="auto"/>
                    <w:bottom w:val="none" w:sz="0" w:space="0" w:color="auto"/>
                    <w:right w:val="none" w:sz="0" w:space="0" w:color="auto"/>
                  </w:divBdr>
                </w:div>
              </w:divsChild>
            </w:div>
            <w:div w:id="802848029">
              <w:marLeft w:val="0"/>
              <w:marRight w:val="0"/>
              <w:marTop w:val="0"/>
              <w:marBottom w:val="0"/>
              <w:divBdr>
                <w:top w:val="none" w:sz="0" w:space="0" w:color="auto"/>
                <w:left w:val="none" w:sz="0" w:space="0" w:color="auto"/>
                <w:bottom w:val="none" w:sz="0" w:space="0" w:color="auto"/>
                <w:right w:val="none" w:sz="0" w:space="0" w:color="auto"/>
              </w:divBdr>
              <w:divsChild>
                <w:div w:id="3346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390">
      <w:bodyDiv w:val="1"/>
      <w:marLeft w:val="0"/>
      <w:marRight w:val="0"/>
      <w:marTop w:val="0"/>
      <w:marBottom w:val="0"/>
      <w:divBdr>
        <w:top w:val="none" w:sz="0" w:space="0" w:color="auto"/>
        <w:left w:val="none" w:sz="0" w:space="0" w:color="auto"/>
        <w:bottom w:val="none" w:sz="0" w:space="0" w:color="auto"/>
        <w:right w:val="none" w:sz="0" w:space="0" w:color="auto"/>
      </w:divBdr>
      <w:divsChild>
        <w:div w:id="705331173">
          <w:marLeft w:val="0"/>
          <w:marRight w:val="0"/>
          <w:marTop w:val="0"/>
          <w:marBottom w:val="0"/>
          <w:divBdr>
            <w:top w:val="none" w:sz="0" w:space="0" w:color="auto"/>
            <w:left w:val="none" w:sz="0" w:space="0" w:color="auto"/>
            <w:bottom w:val="none" w:sz="0" w:space="0" w:color="auto"/>
            <w:right w:val="none" w:sz="0" w:space="0" w:color="auto"/>
          </w:divBdr>
          <w:divsChild>
            <w:div w:id="875502391">
              <w:marLeft w:val="0"/>
              <w:marRight w:val="0"/>
              <w:marTop w:val="0"/>
              <w:marBottom w:val="0"/>
              <w:divBdr>
                <w:top w:val="none" w:sz="0" w:space="0" w:color="auto"/>
                <w:left w:val="none" w:sz="0" w:space="0" w:color="auto"/>
                <w:bottom w:val="none" w:sz="0" w:space="0" w:color="auto"/>
                <w:right w:val="none" w:sz="0" w:space="0" w:color="auto"/>
              </w:divBdr>
              <w:divsChild>
                <w:div w:id="20370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808389">
      <w:bodyDiv w:val="1"/>
      <w:marLeft w:val="0"/>
      <w:marRight w:val="0"/>
      <w:marTop w:val="0"/>
      <w:marBottom w:val="0"/>
      <w:divBdr>
        <w:top w:val="none" w:sz="0" w:space="0" w:color="auto"/>
        <w:left w:val="none" w:sz="0" w:space="0" w:color="auto"/>
        <w:bottom w:val="none" w:sz="0" w:space="0" w:color="auto"/>
        <w:right w:val="none" w:sz="0" w:space="0" w:color="auto"/>
      </w:divBdr>
      <w:divsChild>
        <w:div w:id="1358460694">
          <w:marLeft w:val="0"/>
          <w:marRight w:val="0"/>
          <w:marTop w:val="0"/>
          <w:marBottom w:val="0"/>
          <w:divBdr>
            <w:top w:val="none" w:sz="0" w:space="0" w:color="auto"/>
            <w:left w:val="none" w:sz="0" w:space="0" w:color="auto"/>
            <w:bottom w:val="none" w:sz="0" w:space="0" w:color="auto"/>
            <w:right w:val="none" w:sz="0" w:space="0" w:color="auto"/>
          </w:divBdr>
          <w:divsChild>
            <w:div w:id="1480876961">
              <w:marLeft w:val="0"/>
              <w:marRight w:val="0"/>
              <w:marTop w:val="0"/>
              <w:marBottom w:val="0"/>
              <w:divBdr>
                <w:top w:val="none" w:sz="0" w:space="0" w:color="auto"/>
                <w:left w:val="none" w:sz="0" w:space="0" w:color="auto"/>
                <w:bottom w:val="none" w:sz="0" w:space="0" w:color="auto"/>
                <w:right w:val="none" w:sz="0" w:space="0" w:color="auto"/>
              </w:divBdr>
              <w:divsChild>
                <w:div w:id="1898007716">
                  <w:marLeft w:val="0"/>
                  <w:marRight w:val="0"/>
                  <w:marTop w:val="0"/>
                  <w:marBottom w:val="0"/>
                  <w:divBdr>
                    <w:top w:val="none" w:sz="0" w:space="0" w:color="auto"/>
                    <w:left w:val="none" w:sz="0" w:space="0" w:color="auto"/>
                    <w:bottom w:val="none" w:sz="0" w:space="0" w:color="auto"/>
                    <w:right w:val="none" w:sz="0" w:space="0" w:color="auto"/>
                  </w:divBdr>
                </w:div>
              </w:divsChild>
            </w:div>
            <w:div w:id="850073049">
              <w:marLeft w:val="0"/>
              <w:marRight w:val="0"/>
              <w:marTop w:val="0"/>
              <w:marBottom w:val="0"/>
              <w:divBdr>
                <w:top w:val="none" w:sz="0" w:space="0" w:color="auto"/>
                <w:left w:val="none" w:sz="0" w:space="0" w:color="auto"/>
                <w:bottom w:val="none" w:sz="0" w:space="0" w:color="auto"/>
                <w:right w:val="none" w:sz="0" w:space="0" w:color="auto"/>
              </w:divBdr>
              <w:divsChild>
                <w:div w:id="995305736">
                  <w:marLeft w:val="0"/>
                  <w:marRight w:val="0"/>
                  <w:marTop w:val="0"/>
                  <w:marBottom w:val="0"/>
                  <w:divBdr>
                    <w:top w:val="none" w:sz="0" w:space="0" w:color="auto"/>
                    <w:left w:val="none" w:sz="0" w:space="0" w:color="auto"/>
                    <w:bottom w:val="none" w:sz="0" w:space="0" w:color="auto"/>
                    <w:right w:val="none" w:sz="0" w:space="0" w:color="auto"/>
                  </w:divBdr>
                </w:div>
              </w:divsChild>
            </w:div>
            <w:div w:id="1330449882">
              <w:marLeft w:val="0"/>
              <w:marRight w:val="0"/>
              <w:marTop w:val="0"/>
              <w:marBottom w:val="0"/>
              <w:divBdr>
                <w:top w:val="none" w:sz="0" w:space="0" w:color="auto"/>
                <w:left w:val="none" w:sz="0" w:space="0" w:color="auto"/>
                <w:bottom w:val="none" w:sz="0" w:space="0" w:color="auto"/>
                <w:right w:val="none" w:sz="0" w:space="0" w:color="auto"/>
              </w:divBdr>
              <w:divsChild>
                <w:div w:id="1182821279">
                  <w:marLeft w:val="0"/>
                  <w:marRight w:val="0"/>
                  <w:marTop w:val="0"/>
                  <w:marBottom w:val="0"/>
                  <w:divBdr>
                    <w:top w:val="none" w:sz="0" w:space="0" w:color="auto"/>
                    <w:left w:val="none" w:sz="0" w:space="0" w:color="auto"/>
                    <w:bottom w:val="none" w:sz="0" w:space="0" w:color="auto"/>
                    <w:right w:val="none" w:sz="0" w:space="0" w:color="auto"/>
                  </w:divBdr>
                </w:div>
              </w:divsChild>
            </w:div>
            <w:div w:id="1427460057">
              <w:marLeft w:val="0"/>
              <w:marRight w:val="0"/>
              <w:marTop w:val="0"/>
              <w:marBottom w:val="0"/>
              <w:divBdr>
                <w:top w:val="none" w:sz="0" w:space="0" w:color="auto"/>
                <w:left w:val="none" w:sz="0" w:space="0" w:color="auto"/>
                <w:bottom w:val="none" w:sz="0" w:space="0" w:color="auto"/>
                <w:right w:val="none" w:sz="0" w:space="0" w:color="auto"/>
              </w:divBdr>
              <w:divsChild>
                <w:div w:id="43482977">
                  <w:marLeft w:val="0"/>
                  <w:marRight w:val="0"/>
                  <w:marTop w:val="0"/>
                  <w:marBottom w:val="0"/>
                  <w:divBdr>
                    <w:top w:val="none" w:sz="0" w:space="0" w:color="auto"/>
                    <w:left w:val="none" w:sz="0" w:space="0" w:color="auto"/>
                    <w:bottom w:val="none" w:sz="0" w:space="0" w:color="auto"/>
                    <w:right w:val="none" w:sz="0" w:space="0" w:color="auto"/>
                  </w:divBdr>
                </w:div>
              </w:divsChild>
            </w:div>
            <w:div w:id="1566644202">
              <w:marLeft w:val="0"/>
              <w:marRight w:val="0"/>
              <w:marTop w:val="0"/>
              <w:marBottom w:val="0"/>
              <w:divBdr>
                <w:top w:val="none" w:sz="0" w:space="0" w:color="auto"/>
                <w:left w:val="none" w:sz="0" w:space="0" w:color="auto"/>
                <w:bottom w:val="none" w:sz="0" w:space="0" w:color="auto"/>
                <w:right w:val="none" w:sz="0" w:space="0" w:color="auto"/>
              </w:divBdr>
              <w:divsChild>
                <w:div w:id="1719623399">
                  <w:marLeft w:val="0"/>
                  <w:marRight w:val="0"/>
                  <w:marTop w:val="0"/>
                  <w:marBottom w:val="0"/>
                  <w:divBdr>
                    <w:top w:val="none" w:sz="0" w:space="0" w:color="auto"/>
                    <w:left w:val="none" w:sz="0" w:space="0" w:color="auto"/>
                    <w:bottom w:val="none" w:sz="0" w:space="0" w:color="auto"/>
                    <w:right w:val="none" w:sz="0" w:space="0" w:color="auto"/>
                  </w:divBdr>
                </w:div>
              </w:divsChild>
            </w:div>
            <w:div w:id="993609296">
              <w:marLeft w:val="0"/>
              <w:marRight w:val="0"/>
              <w:marTop w:val="0"/>
              <w:marBottom w:val="0"/>
              <w:divBdr>
                <w:top w:val="none" w:sz="0" w:space="0" w:color="auto"/>
                <w:left w:val="none" w:sz="0" w:space="0" w:color="auto"/>
                <w:bottom w:val="none" w:sz="0" w:space="0" w:color="auto"/>
                <w:right w:val="none" w:sz="0" w:space="0" w:color="auto"/>
              </w:divBdr>
              <w:divsChild>
                <w:div w:id="1976375976">
                  <w:marLeft w:val="0"/>
                  <w:marRight w:val="0"/>
                  <w:marTop w:val="0"/>
                  <w:marBottom w:val="0"/>
                  <w:divBdr>
                    <w:top w:val="none" w:sz="0" w:space="0" w:color="auto"/>
                    <w:left w:val="none" w:sz="0" w:space="0" w:color="auto"/>
                    <w:bottom w:val="none" w:sz="0" w:space="0" w:color="auto"/>
                    <w:right w:val="none" w:sz="0" w:space="0" w:color="auto"/>
                  </w:divBdr>
                </w:div>
              </w:divsChild>
            </w:div>
            <w:div w:id="106319562">
              <w:marLeft w:val="0"/>
              <w:marRight w:val="0"/>
              <w:marTop w:val="0"/>
              <w:marBottom w:val="0"/>
              <w:divBdr>
                <w:top w:val="none" w:sz="0" w:space="0" w:color="auto"/>
                <w:left w:val="none" w:sz="0" w:space="0" w:color="auto"/>
                <w:bottom w:val="none" w:sz="0" w:space="0" w:color="auto"/>
                <w:right w:val="none" w:sz="0" w:space="0" w:color="auto"/>
              </w:divBdr>
              <w:divsChild>
                <w:div w:id="194392548">
                  <w:marLeft w:val="0"/>
                  <w:marRight w:val="0"/>
                  <w:marTop w:val="0"/>
                  <w:marBottom w:val="0"/>
                  <w:divBdr>
                    <w:top w:val="none" w:sz="0" w:space="0" w:color="auto"/>
                    <w:left w:val="none" w:sz="0" w:space="0" w:color="auto"/>
                    <w:bottom w:val="none" w:sz="0" w:space="0" w:color="auto"/>
                    <w:right w:val="none" w:sz="0" w:space="0" w:color="auto"/>
                  </w:divBdr>
                </w:div>
              </w:divsChild>
            </w:div>
            <w:div w:id="1740513664">
              <w:marLeft w:val="0"/>
              <w:marRight w:val="0"/>
              <w:marTop w:val="0"/>
              <w:marBottom w:val="0"/>
              <w:divBdr>
                <w:top w:val="none" w:sz="0" w:space="0" w:color="auto"/>
                <w:left w:val="none" w:sz="0" w:space="0" w:color="auto"/>
                <w:bottom w:val="none" w:sz="0" w:space="0" w:color="auto"/>
                <w:right w:val="none" w:sz="0" w:space="0" w:color="auto"/>
              </w:divBdr>
              <w:divsChild>
                <w:div w:id="1223254806">
                  <w:marLeft w:val="0"/>
                  <w:marRight w:val="0"/>
                  <w:marTop w:val="0"/>
                  <w:marBottom w:val="0"/>
                  <w:divBdr>
                    <w:top w:val="none" w:sz="0" w:space="0" w:color="auto"/>
                    <w:left w:val="none" w:sz="0" w:space="0" w:color="auto"/>
                    <w:bottom w:val="none" w:sz="0" w:space="0" w:color="auto"/>
                    <w:right w:val="none" w:sz="0" w:space="0" w:color="auto"/>
                  </w:divBdr>
                </w:div>
              </w:divsChild>
            </w:div>
            <w:div w:id="620959144">
              <w:marLeft w:val="0"/>
              <w:marRight w:val="0"/>
              <w:marTop w:val="0"/>
              <w:marBottom w:val="0"/>
              <w:divBdr>
                <w:top w:val="none" w:sz="0" w:space="0" w:color="auto"/>
                <w:left w:val="none" w:sz="0" w:space="0" w:color="auto"/>
                <w:bottom w:val="none" w:sz="0" w:space="0" w:color="auto"/>
                <w:right w:val="none" w:sz="0" w:space="0" w:color="auto"/>
              </w:divBdr>
              <w:divsChild>
                <w:div w:id="1291478908">
                  <w:marLeft w:val="0"/>
                  <w:marRight w:val="0"/>
                  <w:marTop w:val="0"/>
                  <w:marBottom w:val="0"/>
                  <w:divBdr>
                    <w:top w:val="none" w:sz="0" w:space="0" w:color="auto"/>
                    <w:left w:val="none" w:sz="0" w:space="0" w:color="auto"/>
                    <w:bottom w:val="none" w:sz="0" w:space="0" w:color="auto"/>
                    <w:right w:val="none" w:sz="0" w:space="0" w:color="auto"/>
                  </w:divBdr>
                </w:div>
              </w:divsChild>
            </w:div>
            <w:div w:id="201134904">
              <w:marLeft w:val="0"/>
              <w:marRight w:val="0"/>
              <w:marTop w:val="0"/>
              <w:marBottom w:val="0"/>
              <w:divBdr>
                <w:top w:val="none" w:sz="0" w:space="0" w:color="auto"/>
                <w:left w:val="none" w:sz="0" w:space="0" w:color="auto"/>
                <w:bottom w:val="none" w:sz="0" w:space="0" w:color="auto"/>
                <w:right w:val="none" w:sz="0" w:space="0" w:color="auto"/>
              </w:divBdr>
              <w:divsChild>
                <w:div w:id="1295599901">
                  <w:marLeft w:val="0"/>
                  <w:marRight w:val="0"/>
                  <w:marTop w:val="0"/>
                  <w:marBottom w:val="0"/>
                  <w:divBdr>
                    <w:top w:val="none" w:sz="0" w:space="0" w:color="auto"/>
                    <w:left w:val="none" w:sz="0" w:space="0" w:color="auto"/>
                    <w:bottom w:val="none" w:sz="0" w:space="0" w:color="auto"/>
                    <w:right w:val="none" w:sz="0" w:space="0" w:color="auto"/>
                  </w:divBdr>
                </w:div>
              </w:divsChild>
            </w:div>
            <w:div w:id="2129202199">
              <w:marLeft w:val="0"/>
              <w:marRight w:val="0"/>
              <w:marTop w:val="0"/>
              <w:marBottom w:val="0"/>
              <w:divBdr>
                <w:top w:val="none" w:sz="0" w:space="0" w:color="auto"/>
                <w:left w:val="none" w:sz="0" w:space="0" w:color="auto"/>
                <w:bottom w:val="none" w:sz="0" w:space="0" w:color="auto"/>
                <w:right w:val="none" w:sz="0" w:space="0" w:color="auto"/>
              </w:divBdr>
              <w:divsChild>
                <w:div w:id="1497569959">
                  <w:marLeft w:val="0"/>
                  <w:marRight w:val="0"/>
                  <w:marTop w:val="0"/>
                  <w:marBottom w:val="0"/>
                  <w:divBdr>
                    <w:top w:val="none" w:sz="0" w:space="0" w:color="auto"/>
                    <w:left w:val="none" w:sz="0" w:space="0" w:color="auto"/>
                    <w:bottom w:val="none" w:sz="0" w:space="0" w:color="auto"/>
                    <w:right w:val="none" w:sz="0" w:space="0" w:color="auto"/>
                  </w:divBdr>
                </w:div>
              </w:divsChild>
            </w:div>
            <w:div w:id="2094472431">
              <w:marLeft w:val="0"/>
              <w:marRight w:val="0"/>
              <w:marTop w:val="0"/>
              <w:marBottom w:val="0"/>
              <w:divBdr>
                <w:top w:val="none" w:sz="0" w:space="0" w:color="auto"/>
                <w:left w:val="none" w:sz="0" w:space="0" w:color="auto"/>
                <w:bottom w:val="none" w:sz="0" w:space="0" w:color="auto"/>
                <w:right w:val="none" w:sz="0" w:space="0" w:color="auto"/>
              </w:divBdr>
              <w:divsChild>
                <w:div w:id="1345404882">
                  <w:marLeft w:val="0"/>
                  <w:marRight w:val="0"/>
                  <w:marTop w:val="0"/>
                  <w:marBottom w:val="0"/>
                  <w:divBdr>
                    <w:top w:val="none" w:sz="0" w:space="0" w:color="auto"/>
                    <w:left w:val="none" w:sz="0" w:space="0" w:color="auto"/>
                    <w:bottom w:val="none" w:sz="0" w:space="0" w:color="auto"/>
                    <w:right w:val="none" w:sz="0" w:space="0" w:color="auto"/>
                  </w:divBdr>
                </w:div>
              </w:divsChild>
            </w:div>
            <w:div w:id="1970236970">
              <w:marLeft w:val="0"/>
              <w:marRight w:val="0"/>
              <w:marTop w:val="0"/>
              <w:marBottom w:val="0"/>
              <w:divBdr>
                <w:top w:val="none" w:sz="0" w:space="0" w:color="auto"/>
                <w:left w:val="none" w:sz="0" w:space="0" w:color="auto"/>
                <w:bottom w:val="none" w:sz="0" w:space="0" w:color="auto"/>
                <w:right w:val="none" w:sz="0" w:space="0" w:color="auto"/>
              </w:divBdr>
              <w:divsChild>
                <w:div w:id="96365639">
                  <w:marLeft w:val="0"/>
                  <w:marRight w:val="0"/>
                  <w:marTop w:val="0"/>
                  <w:marBottom w:val="0"/>
                  <w:divBdr>
                    <w:top w:val="none" w:sz="0" w:space="0" w:color="auto"/>
                    <w:left w:val="none" w:sz="0" w:space="0" w:color="auto"/>
                    <w:bottom w:val="none" w:sz="0" w:space="0" w:color="auto"/>
                    <w:right w:val="none" w:sz="0" w:space="0" w:color="auto"/>
                  </w:divBdr>
                </w:div>
              </w:divsChild>
            </w:div>
            <w:div w:id="1677074512">
              <w:marLeft w:val="0"/>
              <w:marRight w:val="0"/>
              <w:marTop w:val="0"/>
              <w:marBottom w:val="0"/>
              <w:divBdr>
                <w:top w:val="none" w:sz="0" w:space="0" w:color="auto"/>
                <w:left w:val="none" w:sz="0" w:space="0" w:color="auto"/>
                <w:bottom w:val="none" w:sz="0" w:space="0" w:color="auto"/>
                <w:right w:val="none" w:sz="0" w:space="0" w:color="auto"/>
              </w:divBdr>
              <w:divsChild>
                <w:div w:id="1688019633">
                  <w:marLeft w:val="0"/>
                  <w:marRight w:val="0"/>
                  <w:marTop w:val="0"/>
                  <w:marBottom w:val="0"/>
                  <w:divBdr>
                    <w:top w:val="none" w:sz="0" w:space="0" w:color="auto"/>
                    <w:left w:val="none" w:sz="0" w:space="0" w:color="auto"/>
                    <w:bottom w:val="none" w:sz="0" w:space="0" w:color="auto"/>
                    <w:right w:val="none" w:sz="0" w:space="0" w:color="auto"/>
                  </w:divBdr>
                </w:div>
              </w:divsChild>
            </w:div>
            <w:div w:id="1414621328">
              <w:marLeft w:val="0"/>
              <w:marRight w:val="0"/>
              <w:marTop w:val="0"/>
              <w:marBottom w:val="0"/>
              <w:divBdr>
                <w:top w:val="none" w:sz="0" w:space="0" w:color="auto"/>
                <w:left w:val="none" w:sz="0" w:space="0" w:color="auto"/>
                <w:bottom w:val="none" w:sz="0" w:space="0" w:color="auto"/>
                <w:right w:val="none" w:sz="0" w:space="0" w:color="auto"/>
              </w:divBdr>
              <w:divsChild>
                <w:div w:id="972324181">
                  <w:marLeft w:val="0"/>
                  <w:marRight w:val="0"/>
                  <w:marTop w:val="0"/>
                  <w:marBottom w:val="0"/>
                  <w:divBdr>
                    <w:top w:val="none" w:sz="0" w:space="0" w:color="auto"/>
                    <w:left w:val="none" w:sz="0" w:space="0" w:color="auto"/>
                    <w:bottom w:val="none" w:sz="0" w:space="0" w:color="auto"/>
                    <w:right w:val="none" w:sz="0" w:space="0" w:color="auto"/>
                  </w:divBdr>
                </w:div>
              </w:divsChild>
            </w:div>
            <w:div w:id="1139226280">
              <w:marLeft w:val="0"/>
              <w:marRight w:val="0"/>
              <w:marTop w:val="0"/>
              <w:marBottom w:val="0"/>
              <w:divBdr>
                <w:top w:val="none" w:sz="0" w:space="0" w:color="auto"/>
                <w:left w:val="none" w:sz="0" w:space="0" w:color="auto"/>
                <w:bottom w:val="none" w:sz="0" w:space="0" w:color="auto"/>
                <w:right w:val="none" w:sz="0" w:space="0" w:color="auto"/>
              </w:divBdr>
              <w:divsChild>
                <w:div w:id="279537046">
                  <w:marLeft w:val="0"/>
                  <w:marRight w:val="0"/>
                  <w:marTop w:val="0"/>
                  <w:marBottom w:val="0"/>
                  <w:divBdr>
                    <w:top w:val="none" w:sz="0" w:space="0" w:color="auto"/>
                    <w:left w:val="none" w:sz="0" w:space="0" w:color="auto"/>
                    <w:bottom w:val="none" w:sz="0" w:space="0" w:color="auto"/>
                    <w:right w:val="none" w:sz="0" w:space="0" w:color="auto"/>
                  </w:divBdr>
                </w:div>
              </w:divsChild>
            </w:div>
            <w:div w:id="650721520">
              <w:marLeft w:val="0"/>
              <w:marRight w:val="0"/>
              <w:marTop w:val="0"/>
              <w:marBottom w:val="0"/>
              <w:divBdr>
                <w:top w:val="none" w:sz="0" w:space="0" w:color="auto"/>
                <w:left w:val="none" w:sz="0" w:space="0" w:color="auto"/>
                <w:bottom w:val="none" w:sz="0" w:space="0" w:color="auto"/>
                <w:right w:val="none" w:sz="0" w:space="0" w:color="auto"/>
              </w:divBdr>
              <w:divsChild>
                <w:div w:id="1725592505">
                  <w:marLeft w:val="0"/>
                  <w:marRight w:val="0"/>
                  <w:marTop w:val="0"/>
                  <w:marBottom w:val="0"/>
                  <w:divBdr>
                    <w:top w:val="none" w:sz="0" w:space="0" w:color="auto"/>
                    <w:left w:val="none" w:sz="0" w:space="0" w:color="auto"/>
                    <w:bottom w:val="none" w:sz="0" w:space="0" w:color="auto"/>
                    <w:right w:val="none" w:sz="0" w:space="0" w:color="auto"/>
                  </w:divBdr>
                </w:div>
              </w:divsChild>
            </w:div>
            <w:div w:id="606691556">
              <w:marLeft w:val="0"/>
              <w:marRight w:val="0"/>
              <w:marTop w:val="0"/>
              <w:marBottom w:val="0"/>
              <w:divBdr>
                <w:top w:val="none" w:sz="0" w:space="0" w:color="auto"/>
                <w:left w:val="none" w:sz="0" w:space="0" w:color="auto"/>
                <w:bottom w:val="none" w:sz="0" w:space="0" w:color="auto"/>
                <w:right w:val="none" w:sz="0" w:space="0" w:color="auto"/>
              </w:divBdr>
              <w:divsChild>
                <w:div w:id="1703245990">
                  <w:marLeft w:val="0"/>
                  <w:marRight w:val="0"/>
                  <w:marTop w:val="0"/>
                  <w:marBottom w:val="0"/>
                  <w:divBdr>
                    <w:top w:val="none" w:sz="0" w:space="0" w:color="auto"/>
                    <w:left w:val="none" w:sz="0" w:space="0" w:color="auto"/>
                    <w:bottom w:val="none" w:sz="0" w:space="0" w:color="auto"/>
                    <w:right w:val="none" w:sz="0" w:space="0" w:color="auto"/>
                  </w:divBdr>
                </w:div>
              </w:divsChild>
            </w:div>
            <w:div w:id="979961111">
              <w:marLeft w:val="0"/>
              <w:marRight w:val="0"/>
              <w:marTop w:val="0"/>
              <w:marBottom w:val="0"/>
              <w:divBdr>
                <w:top w:val="none" w:sz="0" w:space="0" w:color="auto"/>
                <w:left w:val="none" w:sz="0" w:space="0" w:color="auto"/>
                <w:bottom w:val="none" w:sz="0" w:space="0" w:color="auto"/>
                <w:right w:val="none" w:sz="0" w:space="0" w:color="auto"/>
              </w:divBdr>
              <w:divsChild>
                <w:div w:id="74719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127392">
      <w:bodyDiv w:val="1"/>
      <w:marLeft w:val="0"/>
      <w:marRight w:val="0"/>
      <w:marTop w:val="0"/>
      <w:marBottom w:val="0"/>
      <w:divBdr>
        <w:top w:val="none" w:sz="0" w:space="0" w:color="auto"/>
        <w:left w:val="none" w:sz="0" w:space="0" w:color="auto"/>
        <w:bottom w:val="none" w:sz="0" w:space="0" w:color="auto"/>
        <w:right w:val="none" w:sz="0" w:space="0" w:color="auto"/>
      </w:divBdr>
      <w:divsChild>
        <w:div w:id="2031644057">
          <w:marLeft w:val="0"/>
          <w:marRight w:val="0"/>
          <w:marTop w:val="0"/>
          <w:marBottom w:val="0"/>
          <w:divBdr>
            <w:top w:val="none" w:sz="0" w:space="0" w:color="auto"/>
            <w:left w:val="none" w:sz="0" w:space="0" w:color="auto"/>
            <w:bottom w:val="none" w:sz="0" w:space="0" w:color="auto"/>
            <w:right w:val="none" w:sz="0" w:space="0" w:color="auto"/>
          </w:divBdr>
          <w:divsChild>
            <w:div w:id="468085964">
              <w:marLeft w:val="0"/>
              <w:marRight w:val="0"/>
              <w:marTop w:val="0"/>
              <w:marBottom w:val="0"/>
              <w:divBdr>
                <w:top w:val="none" w:sz="0" w:space="0" w:color="auto"/>
                <w:left w:val="none" w:sz="0" w:space="0" w:color="auto"/>
                <w:bottom w:val="none" w:sz="0" w:space="0" w:color="auto"/>
                <w:right w:val="none" w:sz="0" w:space="0" w:color="auto"/>
              </w:divBdr>
              <w:divsChild>
                <w:div w:id="615718901">
                  <w:marLeft w:val="0"/>
                  <w:marRight w:val="0"/>
                  <w:marTop w:val="0"/>
                  <w:marBottom w:val="0"/>
                  <w:divBdr>
                    <w:top w:val="none" w:sz="0" w:space="0" w:color="auto"/>
                    <w:left w:val="none" w:sz="0" w:space="0" w:color="auto"/>
                    <w:bottom w:val="none" w:sz="0" w:space="0" w:color="auto"/>
                    <w:right w:val="none" w:sz="0" w:space="0" w:color="auto"/>
                  </w:divBdr>
                  <w:divsChild>
                    <w:div w:id="127633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894736">
      <w:bodyDiv w:val="1"/>
      <w:marLeft w:val="0"/>
      <w:marRight w:val="0"/>
      <w:marTop w:val="0"/>
      <w:marBottom w:val="0"/>
      <w:divBdr>
        <w:top w:val="none" w:sz="0" w:space="0" w:color="auto"/>
        <w:left w:val="none" w:sz="0" w:space="0" w:color="auto"/>
        <w:bottom w:val="none" w:sz="0" w:space="0" w:color="auto"/>
        <w:right w:val="none" w:sz="0" w:space="0" w:color="auto"/>
      </w:divBdr>
      <w:divsChild>
        <w:div w:id="1067993611">
          <w:marLeft w:val="0"/>
          <w:marRight w:val="0"/>
          <w:marTop w:val="0"/>
          <w:marBottom w:val="0"/>
          <w:divBdr>
            <w:top w:val="none" w:sz="0" w:space="0" w:color="auto"/>
            <w:left w:val="none" w:sz="0" w:space="0" w:color="auto"/>
            <w:bottom w:val="none" w:sz="0" w:space="0" w:color="auto"/>
            <w:right w:val="none" w:sz="0" w:space="0" w:color="auto"/>
          </w:divBdr>
          <w:divsChild>
            <w:div w:id="1422215742">
              <w:marLeft w:val="0"/>
              <w:marRight w:val="0"/>
              <w:marTop w:val="0"/>
              <w:marBottom w:val="0"/>
              <w:divBdr>
                <w:top w:val="none" w:sz="0" w:space="0" w:color="auto"/>
                <w:left w:val="none" w:sz="0" w:space="0" w:color="auto"/>
                <w:bottom w:val="none" w:sz="0" w:space="0" w:color="auto"/>
                <w:right w:val="none" w:sz="0" w:space="0" w:color="auto"/>
              </w:divBdr>
              <w:divsChild>
                <w:div w:id="213243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627896">
      <w:bodyDiv w:val="1"/>
      <w:marLeft w:val="0"/>
      <w:marRight w:val="0"/>
      <w:marTop w:val="0"/>
      <w:marBottom w:val="0"/>
      <w:divBdr>
        <w:top w:val="none" w:sz="0" w:space="0" w:color="auto"/>
        <w:left w:val="none" w:sz="0" w:space="0" w:color="auto"/>
        <w:bottom w:val="none" w:sz="0" w:space="0" w:color="auto"/>
        <w:right w:val="none" w:sz="0" w:space="0" w:color="auto"/>
      </w:divBdr>
      <w:divsChild>
        <w:div w:id="2100710230">
          <w:marLeft w:val="0"/>
          <w:marRight w:val="0"/>
          <w:marTop w:val="0"/>
          <w:marBottom w:val="0"/>
          <w:divBdr>
            <w:top w:val="none" w:sz="0" w:space="0" w:color="auto"/>
            <w:left w:val="none" w:sz="0" w:space="0" w:color="auto"/>
            <w:bottom w:val="none" w:sz="0" w:space="0" w:color="auto"/>
            <w:right w:val="none" w:sz="0" w:space="0" w:color="auto"/>
          </w:divBdr>
        </w:div>
        <w:div w:id="1237478234">
          <w:marLeft w:val="0"/>
          <w:marRight w:val="0"/>
          <w:marTop w:val="0"/>
          <w:marBottom w:val="0"/>
          <w:divBdr>
            <w:top w:val="none" w:sz="0" w:space="0" w:color="auto"/>
            <w:left w:val="none" w:sz="0" w:space="0" w:color="auto"/>
            <w:bottom w:val="none" w:sz="0" w:space="0" w:color="auto"/>
            <w:right w:val="none" w:sz="0" w:space="0" w:color="auto"/>
          </w:divBdr>
        </w:div>
        <w:div w:id="266424684">
          <w:marLeft w:val="0"/>
          <w:marRight w:val="0"/>
          <w:marTop w:val="0"/>
          <w:marBottom w:val="0"/>
          <w:divBdr>
            <w:top w:val="none" w:sz="0" w:space="0" w:color="auto"/>
            <w:left w:val="none" w:sz="0" w:space="0" w:color="auto"/>
            <w:bottom w:val="none" w:sz="0" w:space="0" w:color="auto"/>
            <w:right w:val="none" w:sz="0" w:space="0" w:color="auto"/>
          </w:divBdr>
        </w:div>
      </w:divsChild>
    </w:div>
    <w:div w:id="952593071">
      <w:bodyDiv w:val="1"/>
      <w:marLeft w:val="0"/>
      <w:marRight w:val="0"/>
      <w:marTop w:val="0"/>
      <w:marBottom w:val="0"/>
      <w:divBdr>
        <w:top w:val="none" w:sz="0" w:space="0" w:color="auto"/>
        <w:left w:val="none" w:sz="0" w:space="0" w:color="auto"/>
        <w:bottom w:val="none" w:sz="0" w:space="0" w:color="auto"/>
        <w:right w:val="none" w:sz="0" w:space="0" w:color="auto"/>
      </w:divBdr>
      <w:divsChild>
        <w:div w:id="527446678">
          <w:marLeft w:val="0"/>
          <w:marRight w:val="0"/>
          <w:marTop w:val="0"/>
          <w:marBottom w:val="0"/>
          <w:divBdr>
            <w:top w:val="none" w:sz="0" w:space="0" w:color="auto"/>
            <w:left w:val="none" w:sz="0" w:space="0" w:color="auto"/>
            <w:bottom w:val="none" w:sz="0" w:space="0" w:color="auto"/>
            <w:right w:val="none" w:sz="0" w:space="0" w:color="auto"/>
          </w:divBdr>
          <w:divsChild>
            <w:div w:id="1239829727">
              <w:marLeft w:val="0"/>
              <w:marRight w:val="0"/>
              <w:marTop w:val="0"/>
              <w:marBottom w:val="0"/>
              <w:divBdr>
                <w:top w:val="none" w:sz="0" w:space="0" w:color="auto"/>
                <w:left w:val="none" w:sz="0" w:space="0" w:color="auto"/>
                <w:bottom w:val="none" w:sz="0" w:space="0" w:color="auto"/>
                <w:right w:val="none" w:sz="0" w:space="0" w:color="auto"/>
              </w:divBdr>
              <w:divsChild>
                <w:div w:id="1117144845">
                  <w:marLeft w:val="0"/>
                  <w:marRight w:val="0"/>
                  <w:marTop w:val="0"/>
                  <w:marBottom w:val="0"/>
                  <w:divBdr>
                    <w:top w:val="none" w:sz="0" w:space="0" w:color="auto"/>
                    <w:left w:val="none" w:sz="0" w:space="0" w:color="auto"/>
                    <w:bottom w:val="none" w:sz="0" w:space="0" w:color="auto"/>
                    <w:right w:val="none" w:sz="0" w:space="0" w:color="auto"/>
                  </w:divBdr>
                  <w:divsChild>
                    <w:div w:id="6770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472315">
      <w:bodyDiv w:val="1"/>
      <w:marLeft w:val="0"/>
      <w:marRight w:val="0"/>
      <w:marTop w:val="0"/>
      <w:marBottom w:val="0"/>
      <w:divBdr>
        <w:top w:val="none" w:sz="0" w:space="0" w:color="auto"/>
        <w:left w:val="none" w:sz="0" w:space="0" w:color="auto"/>
        <w:bottom w:val="none" w:sz="0" w:space="0" w:color="auto"/>
        <w:right w:val="none" w:sz="0" w:space="0" w:color="auto"/>
      </w:divBdr>
      <w:divsChild>
        <w:div w:id="78674373">
          <w:marLeft w:val="0"/>
          <w:marRight w:val="0"/>
          <w:marTop w:val="0"/>
          <w:marBottom w:val="0"/>
          <w:divBdr>
            <w:top w:val="none" w:sz="0" w:space="0" w:color="auto"/>
            <w:left w:val="none" w:sz="0" w:space="0" w:color="auto"/>
            <w:bottom w:val="none" w:sz="0" w:space="0" w:color="auto"/>
            <w:right w:val="none" w:sz="0" w:space="0" w:color="auto"/>
          </w:divBdr>
          <w:divsChild>
            <w:div w:id="1772507879">
              <w:marLeft w:val="0"/>
              <w:marRight w:val="0"/>
              <w:marTop w:val="0"/>
              <w:marBottom w:val="0"/>
              <w:divBdr>
                <w:top w:val="none" w:sz="0" w:space="0" w:color="auto"/>
                <w:left w:val="none" w:sz="0" w:space="0" w:color="auto"/>
                <w:bottom w:val="none" w:sz="0" w:space="0" w:color="auto"/>
                <w:right w:val="none" w:sz="0" w:space="0" w:color="auto"/>
              </w:divBdr>
              <w:divsChild>
                <w:div w:id="18824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301865">
      <w:bodyDiv w:val="1"/>
      <w:marLeft w:val="0"/>
      <w:marRight w:val="0"/>
      <w:marTop w:val="0"/>
      <w:marBottom w:val="0"/>
      <w:divBdr>
        <w:top w:val="none" w:sz="0" w:space="0" w:color="auto"/>
        <w:left w:val="none" w:sz="0" w:space="0" w:color="auto"/>
        <w:bottom w:val="none" w:sz="0" w:space="0" w:color="auto"/>
        <w:right w:val="none" w:sz="0" w:space="0" w:color="auto"/>
      </w:divBdr>
      <w:divsChild>
        <w:div w:id="1776828372">
          <w:marLeft w:val="0"/>
          <w:marRight w:val="0"/>
          <w:marTop w:val="0"/>
          <w:marBottom w:val="0"/>
          <w:divBdr>
            <w:top w:val="none" w:sz="0" w:space="0" w:color="auto"/>
            <w:left w:val="none" w:sz="0" w:space="0" w:color="auto"/>
            <w:bottom w:val="none" w:sz="0" w:space="0" w:color="auto"/>
            <w:right w:val="none" w:sz="0" w:space="0" w:color="auto"/>
          </w:divBdr>
          <w:divsChild>
            <w:div w:id="853762599">
              <w:marLeft w:val="0"/>
              <w:marRight w:val="0"/>
              <w:marTop w:val="0"/>
              <w:marBottom w:val="0"/>
              <w:divBdr>
                <w:top w:val="none" w:sz="0" w:space="0" w:color="auto"/>
                <w:left w:val="none" w:sz="0" w:space="0" w:color="auto"/>
                <w:bottom w:val="none" w:sz="0" w:space="0" w:color="auto"/>
                <w:right w:val="none" w:sz="0" w:space="0" w:color="auto"/>
              </w:divBdr>
              <w:divsChild>
                <w:div w:id="1073696374">
                  <w:marLeft w:val="0"/>
                  <w:marRight w:val="0"/>
                  <w:marTop w:val="0"/>
                  <w:marBottom w:val="0"/>
                  <w:divBdr>
                    <w:top w:val="none" w:sz="0" w:space="0" w:color="auto"/>
                    <w:left w:val="none" w:sz="0" w:space="0" w:color="auto"/>
                    <w:bottom w:val="none" w:sz="0" w:space="0" w:color="auto"/>
                    <w:right w:val="none" w:sz="0" w:space="0" w:color="auto"/>
                  </w:divBdr>
                </w:div>
              </w:divsChild>
            </w:div>
            <w:div w:id="811824107">
              <w:marLeft w:val="0"/>
              <w:marRight w:val="0"/>
              <w:marTop w:val="0"/>
              <w:marBottom w:val="0"/>
              <w:divBdr>
                <w:top w:val="none" w:sz="0" w:space="0" w:color="auto"/>
                <w:left w:val="none" w:sz="0" w:space="0" w:color="auto"/>
                <w:bottom w:val="none" w:sz="0" w:space="0" w:color="auto"/>
                <w:right w:val="none" w:sz="0" w:space="0" w:color="auto"/>
              </w:divBdr>
              <w:divsChild>
                <w:div w:id="669724580">
                  <w:marLeft w:val="0"/>
                  <w:marRight w:val="0"/>
                  <w:marTop w:val="0"/>
                  <w:marBottom w:val="0"/>
                  <w:divBdr>
                    <w:top w:val="none" w:sz="0" w:space="0" w:color="auto"/>
                    <w:left w:val="none" w:sz="0" w:space="0" w:color="auto"/>
                    <w:bottom w:val="none" w:sz="0" w:space="0" w:color="auto"/>
                    <w:right w:val="none" w:sz="0" w:space="0" w:color="auto"/>
                  </w:divBdr>
                </w:div>
              </w:divsChild>
            </w:div>
            <w:div w:id="1684821101">
              <w:marLeft w:val="0"/>
              <w:marRight w:val="0"/>
              <w:marTop w:val="0"/>
              <w:marBottom w:val="0"/>
              <w:divBdr>
                <w:top w:val="none" w:sz="0" w:space="0" w:color="auto"/>
                <w:left w:val="none" w:sz="0" w:space="0" w:color="auto"/>
                <w:bottom w:val="none" w:sz="0" w:space="0" w:color="auto"/>
                <w:right w:val="none" w:sz="0" w:space="0" w:color="auto"/>
              </w:divBdr>
              <w:divsChild>
                <w:div w:id="70367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097994">
      <w:bodyDiv w:val="1"/>
      <w:marLeft w:val="0"/>
      <w:marRight w:val="0"/>
      <w:marTop w:val="0"/>
      <w:marBottom w:val="0"/>
      <w:divBdr>
        <w:top w:val="none" w:sz="0" w:space="0" w:color="auto"/>
        <w:left w:val="none" w:sz="0" w:space="0" w:color="auto"/>
        <w:bottom w:val="none" w:sz="0" w:space="0" w:color="auto"/>
        <w:right w:val="none" w:sz="0" w:space="0" w:color="auto"/>
      </w:divBdr>
      <w:divsChild>
        <w:div w:id="1315798363">
          <w:marLeft w:val="0"/>
          <w:marRight w:val="0"/>
          <w:marTop w:val="0"/>
          <w:marBottom w:val="0"/>
          <w:divBdr>
            <w:top w:val="none" w:sz="0" w:space="0" w:color="auto"/>
            <w:left w:val="none" w:sz="0" w:space="0" w:color="auto"/>
            <w:bottom w:val="none" w:sz="0" w:space="0" w:color="auto"/>
            <w:right w:val="none" w:sz="0" w:space="0" w:color="auto"/>
          </w:divBdr>
          <w:divsChild>
            <w:div w:id="1582910598">
              <w:marLeft w:val="0"/>
              <w:marRight w:val="0"/>
              <w:marTop w:val="0"/>
              <w:marBottom w:val="0"/>
              <w:divBdr>
                <w:top w:val="none" w:sz="0" w:space="0" w:color="auto"/>
                <w:left w:val="none" w:sz="0" w:space="0" w:color="auto"/>
                <w:bottom w:val="none" w:sz="0" w:space="0" w:color="auto"/>
                <w:right w:val="none" w:sz="0" w:space="0" w:color="auto"/>
              </w:divBdr>
              <w:divsChild>
                <w:div w:id="95401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035055">
      <w:bodyDiv w:val="1"/>
      <w:marLeft w:val="0"/>
      <w:marRight w:val="0"/>
      <w:marTop w:val="0"/>
      <w:marBottom w:val="0"/>
      <w:divBdr>
        <w:top w:val="none" w:sz="0" w:space="0" w:color="auto"/>
        <w:left w:val="none" w:sz="0" w:space="0" w:color="auto"/>
        <w:bottom w:val="none" w:sz="0" w:space="0" w:color="auto"/>
        <w:right w:val="none" w:sz="0" w:space="0" w:color="auto"/>
      </w:divBdr>
      <w:divsChild>
        <w:div w:id="258102383">
          <w:marLeft w:val="0"/>
          <w:marRight w:val="0"/>
          <w:marTop w:val="0"/>
          <w:marBottom w:val="0"/>
          <w:divBdr>
            <w:top w:val="none" w:sz="0" w:space="0" w:color="auto"/>
            <w:left w:val="none" w:sz="0" w:space="0" w:color="auto"/>
            <w:bottom w:val="none" w:sz="0" w:space="0" w:color="auto"/>
            <w:right w:val="none" w:sz="0" w:space="0" w:color="auto"/>
          </w:divBdr>
          <w:divsChild>
            <w:div w:id="101457989">
              <w:marLeft w:val="0"/>
              <w:marRight w:val="0"/>
              <w:marTop w:val="0"/>
              <w:marBottom w:val="0"/>
              <w:divBdr>
                <w:top w:val="none" w:sz="0" w:space="0" w:color="auto"/>
                <w:left w:val="none" w:sz="0" w:space="0" w:color="auto"/>
                <w:bottom w:val="none" w:sz="0" w:space="0" w:color="auto"/>
                <w:right w:val="none" w:sz="0" w:space="0" w:color="auto"/>
              </w:divBdr>
              <w:divsChild>
                <w:div w:id="196942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788896">
      <w:bodyDiv w:val="1"/>
      <w:marLeft w:val="0"/>
      <w:marRight w:val="0"/>
      <w:marTop w:val="0"/>
      <w:marBottom w:val="0"/>
      <w:divBdr>
        <w:top w:val="none" w:sz="0" w:space="0" w:color="auto"/>
        <w:left w:val="none" w:sz="0" w:space="0" w:color="auto"/>
        <w:bottom w:val="none" w:sz="0" w:space="0" w:color="auto"/>
        <w:right w:val="none" w:sz="0" w:space="0" w:color="auto"/>
      </w:divBdr>
      <w:divsChild>
        <w:div w:id="2006855215">
          <w:marLeft w:val="0"/>
          <w:marRight w:val="0"/>
          <w:marTop w:val="0"/>
          <w:marBottom w:val="0"/>
          <w:divBdr>
            <w:top w:val="none" w:sz="0" w:space="0" w:color="auto"/>
            <w:left w:val="none" w:sz="0" w:space="0" w:color="auto"/>
            <w:bottom w:val="none" w:sz="0" w:space="0" w:color="auto"/>
            <w:right w:val="none" w:sz="0" w:space="0" w:color="auto"/>
          </w:divBdr>
          <w:divsChild>
            <w:div w:id="1999265992">
              <w:marLeft w:val="0"/>
              <w:marRight w:val="0"/>
              <w:marTop w:val="0"/>
              <w:marBottom w:val="0"/>
              <w:divBdr>
                <w:top w:val="none" w:sz="0" w:space="0" w:color="auto"/>
                <w:left w:val="none" w:sz="0" w:space="0" w:color="auto"/>
                <w:bottom w:val="none" w:sz="0" w:space="0" w:color="auto"/>
                <w:right w:val="none" w:sz="0" w:space="0" w:color="auto"/>
              </w:divBdr>
              <w:divsChild>
                <w:div w:id="192618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466303">
      <w:bodyDiv w:val="1"/>
      <w:marLeft w:val="0"/>
      <w:marRight w:val="0"/>
      <w:marTop w:val="0"/>
      <w:marBottom w:val="0"/>
      <w:divBdr>
        <w:top w:val="none" w:sz="0" w:space="0" w:color="auto"/>
        <w:left w:val="none" w:sz="0" w:space="0" w:color="auto"/>
        <w:bottom w:val="none" w:sz="0" w:space="0" w:color="auto"/>
        <w:right w:val="none" w:sz="0" w:space="0" w:color="auto"/>
      </w:divBdr>
      <w:divsChild>
        <w:div w:id="529030826">
          <w:marLeft w:val="0"/>
          <w:marRight w:val="0"/>
          <w:marTop w:val="0"/>
          <w:marBottom w:val="0"/>
          <w:divBdr>
            <w:top w:val="inset" w:sz="2" w:space="0" w:color="auto"/>
            <w:left w:val="inset" w:sz="2" w:space="1" w:color="auto"/>
            <w:bottom w:val="inset" w:sz="2" w:space="0" w:color="auto"/>
            <w:right w:val="inset" w:sz="2" w:space="1" w:color="auto"/>
          </w:divBdr>
        </w:div>
      </w:divsChild>
    </w:div>
    <w:div w:id="1243444348">
      <w:bodyDiv w:val="1"/>
      <w:marLeft w:val="0"/>
      <w:marRight w:val="0"/>
      <w:marTop w:val="0"/>
      <w:marBottom w:val="0"/>
      <w:divBdr>
        <w:top w:val="none" w:sz="0" w:space="0" w:color="auto"/>
        <w:left w:val="none" w:sz="0" w:space="0" w:color="auto"/>
        <w:bottom w:val="none" w:sz="0" w:space="0" w:color="auto"/>
        <w:right w:val="none" w:sz="0" w:space="0" w:color="auto"/>
      </w:divBdr>
      <w:divsChild>
        <w:div w:id="571236394">
          <w:marLeft w:val="0"/>
          <w:marRight w:val="0"/>
          <w:marTop w:val="0"/>
          <w:marBottom w:val="0"/>
          <w:divBdr>
            <w:top w:val="none" w:sz="0" w:space="0" w:color="auto"/>
            <w:left w:val="none" w:sz="0" w:space="0" w:color="auto"/>
            <w:bottom w:val="none" w:sz="0" w:space="0" w:color="auto"/>
            <w:right w:val="none" w:sz="0" w:space="0" w:color="auto"/>
          </w:divBdr>
          <w:divsChild>
            <w:div w:id="2095976436">
              <w:marLeft w:val="0"/>
              <w:marRight w:val="0"/>
              <w:marTop w:val="0"/>
              <w:marBottom w:val="0"/>
              <w:divBdr>
                <w:top w:val="none" w:sz="0" w:space="0" w:color="auto"/>
                <w:left w:val="none" w:sz="0" w:space="0" w:color="auto"/>
                <w:bottom w:val="none" w:sz="0" w:space="0" w:color="auto"/>
                <w:right w:val="none" w:sz="0" w:space="0" w:color="auto"/>
              </w:divBdr>
              <w:divsChild>
                <w:div w:id="113849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63826">
      <w:bodyDiv w:val="1"/>
      <w:marLeft w:val="0"/>
      <w:marRight w:val="0"/>
      <w:marTop w:val="0"/>
      <w:marBottom w:val="0"/>
      <w:divBdr>
        <w:top w:val="none" w:sz="0" w:space="0" w:color="auto"/>
        <w:left w:val="none" w:sz="0" w:space="0" w:color="auto"/>
        <w:bottom w:val="none" w:sz="0" w:space="0" w:color="auto"/>
        <w:right w:val="none" w:sz="0" w:space="0" w:color="auto"/>
      </w:divBdr>
      <w:divsChild>
        <w:div w:id="220948946">
          <w:marLeft w:val="0"/>
          <w:marRight w:val="0"/>
          <w:marTop w:val="0"/>
          <w:marBottom w:val="0"/>
          <w:divBdr>
            <w:top w:val="none" w:sz="0" w:space="0" w:color="auto"/>
            <w:left w:val="none" w:sz="0" w:space="0" w:color="auto"/>
            <w:bottom w:val="none" w:sz="0" w:space="0" w:color="auto"/>
            <w:right w:val="none" w:sz="0" w:space="0" w:color="auto"/>
          </w:divBdr>
          <w:divsChild>
            <w:div w:id="575013715">
              <w:marLeft w:val="0"/>
              <w:marRight w:val="0"/>
              <w:marTop w:val="0"/>
              <w:marBottom w:val="0"/>
              <w:divBdr>
                <w:top w:val="none" w:sz="0" w:space="0" w:color="auto"/>
                <w:left w:val="none" w:sz="0" w:space="0" w:color="auto"/>
                <w:bottom w:val="none" w:sz="0" w:space="0" w:color="auto"/>
                <w:right w:val="none" w:sz="0" w:space="0" w:color="auto"/>
              </w:divBdr>
              <w:divsChild>
                <w:div w:id="1879586150">
                  <w:marLeft w:val="0"/>
                  <w:marRight w:val="0"/>
                  <w:marTop w:val="0"/>
                  <w:marBottom w:val="0"/>
                  <w:divBdr>
                    <w:top w:val="none" w:sz="0" w:space="0" w:color="auto"/>
                    <w:left w:val="none" w:sz="0" w:space="0" w:color="auto"/>
                    <w:bottom w:val="none" w:sz="0" w:space="0" w:color="auto"/>
                    <w:right w:val="none" w:sz="0" w:space="0" w:color="auto"/>
                  </w:divBdr>
                  <w:divsChild>
                    <w:div w:id="88306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894702">
      <w:bodyDiv w:val="1"/>
      <w:marLeft w:val="0"/>
      <w:marRight w:val="0"/>
      <w:marTop w:val="0"/>
      <w:marBottom w:val="0"/>
      <w:divBdr>
        <w:top w:val="none" w:sz="0" w:space="0" w:color="auto"/>
        <w:left w:val="none" w:sz="0" w:space="0" w:color="auto"/>
        <w:bottom w:val="none" w:sz="0" w:space="0" w:color="auto"/>
        <w:right w:val="none" w:sz="0" w:space="0" w:color="auto"/>
      </w:divBdr>
      <w:divsChild>
        <w:div w:id="1943996752">
          <w:marLeft w:val="0"/>
          <w:marRight w:val="0"/>
          <w:marTop w:val="0"/>
          <w:marBottom w:val="0"/>
          <w:divBdr>
            <w:top w:val="inset" w:sz="2" w:space="0" w:color="auto"/>
            <w:left w:val="inset" w:sz="2" w:space="1" w:color="auto"/>
            <w:bottom w:val="inset" w:sz="2" w:space="0" w:color="auto"/>
            <w:right w:val="inset" w:sz="2" w:space="1" w:color="auto"/>
          </w:divBdr>
        </w:div>
      </w:divsChild>
    </w:div>
    <w:div w:id="1314021212">
      <w:bodyDiv w:val="1"/>
      <w:marLeft w:val="0"/>
      <w:marRight w:val="0"/>
      <w:marTop w:val="0"/>
      <w:marBottom w:val="0"/>
      <w:divBdr>
        <w:top w:val="none" w:sz="0" w:space="0" w:color="auto"/>
        <w:left w:val="none" w:sz="0" w:space="0" w:color="auto"/>
        <w:bottom w:val="none" w:sz="0" w:space="0" w:color="auto"/>
        <w:right w:val="none" w:sz="0" w:space="0" w:color="auto"/>
      </w:divBdr>
    </w:div>
    <w:div w:id="1339503073">
      <w:bodyDiv w:val="1"/>
      <w:marLeft w:val="0"/>
      <w:marRight w:val="0"/>
      <w:marTop w:val="0"/>
      <w:marBottom w:val="0"/>
      <w:divBdr>
        <w:top w:val="none" w:sz="0" w:space="0" w:color="auto"/>
        <w:left w:val="none" w:sz="0" w:space="0" w:color="auto"/>
        <w:bottom w:val="none" w:sz="0" w:space="0" w:color="auto"/>
        <w:right w:val="none" w:sz="0" w:space="0" w:color="auto"/>
      </w:divBdr>
    </w:div>
    <w:div w:id="1542598256">
      <w:bodyDiv w:val="1"/>
      <w:marLeft w:val="0"/>
      <w:marRight w:val="0"/>
      <w:marTop w:val="0"/>
      <w:marBottom w:val="0"/>
      <w:divBdr>
        <w:top w:val="none" w:sz="0" w:space="0" w:color="auto"/>
        <w:left w:val="none" w:sz="0" w:space="0" w:color="auto"/>
        <w:bottom w:val="none" w:sz="0" w:space="0" w:color="auto"/>
        <w:right w:val="none" w:sz="0" w:space="0" w:color="auto"/>
      </w:divBdr>
      <w:divsChild>
        <w:div w:id="1499806621">
          <w:marLeft w:val="0"/>
          <w:marRight w:val="0"/>
          <w:marTop w:val="0"/>
          <w:marBottom w:val="0"/>
          <w:divBdr>
            <w:top w:val="none" w:sz="0" w:space="0" w:color="auto"/>
            <w:left w:val="none" w:sz="0" w:space="0" w:color="auto"/>
            <w:bottom w:val="none" w:sz="0" w:space="0" w:color="auto"/>
            <w:right w:val="none" w:sz="0" w:space="0" w:color="auto"/>
          </w:divBdr>
          <w:divsChild>
            <w:div w:id="199632078">
              <w:marLeft w:val="0"/>
              <w:marRight w:val="0"/>
              <w:marTop w:val="0"/>
              <w:marBottom w:val="0"/>
              <w:divBdr>
                <w:top w:val="none" w:sz="0" w:space="0" w:color="auto"/>
                <w:left w:val="none" w:sz="0" w:space="0" w:color="auto"/>
                <w:bottom w:val="none" w:sz="0" w:space="0" w:color="auto"/>
                <w:right w:val="none" w:sz="0" w:space="0" w:color="auto"/>
              </w:divBdr>
              <w:divsChild>
                <w:div w:id="1458917458">
                  <w:marLeft w:val="0"/>
                  <w:marRight w:val="0"/>
                  <w:marTop w:val="0"/>
                  <w:marBottom w:val="0"/>
                  <w:divBdr>
                    <w:top w:val="none" w:sz="0" w:space="0" w:color="auto"/>
                    <w:left w:val="none" w:sz="0" w:space="0" w:color="auto"/>
                    <w:bottom w:val="none" w:sz="0" w:space="0" w:color="auto"/>
                    <w:right w:val="none" w:sz="0" w:space="0" w:color="auto"/>
                  </w:divBdr>
                </w:div>
              </w:divsChild>
            </w:div>
            <w:div w:id="1577789365">
              <w:marLeft w:val="0"/>
              <w:marRight w:val="0"/>
              <w:marTop w:val="0"/>
              <w:marBottom w:val="0"/>
              <w:divBdr>
                <w:top w:val="none" w:sz="0" w:space="0" w:color="auto"/>
                <w:left w:val="none" w:sz="0" w:space="0" w:color="auto"/>
                <w:bottom w:val="none" w:sz="0" w:space="0" w:color="auto"/>
                <w:right w:val="none" w:sz="0" w:space="0" w:color="auto"/>
              </w:divBdr>
              <w:divsChild>
                <w:div w:id="11953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252">
          <w:marLeft w:val="0"/>
          <w:marRight w:val="0"/>
          <w:marTop w:val="0"/>
          <w:marBottom w:val="0"/>
          <w:divBdr>
            <w:top w:val="none" w:sz="0" w:space="0" w:color="auto"/>
            <w:left w:val="none" w:sz="0" w:space="0" w:color="auto"/>
            <w:bottom w:val="none" w:sz="0" w:space="0" w:color="auto"/>
            <w:right w:val="none" w:sz="0" w:space="0" w:color="auto"/>
          </w:divBdr>
          <w:divsChild>
            <w:div w:id="1532524669">
              <w:marLeft w:val="0"/>
              <w:marRight w:val="0"/>
              <w:marTop w:val="0"/>
              <w:marBottom w:val="0"/>
              <w:divBdr>
                <w:top w:val="none" w:sz="0" w:space="0" w:color="auto"/>
                <w:left w:val="none" w:sz="0" w:space="0" w:color="auto"/>
                <w:bottom w:val="none" w:sz="0" w:space="0" w:color="auto"/>
                <w:right w:val="none" w:sz="0" w:space="0" w:color="auto"/>
              </w:divBdr>
              <w:divsChild>
                <w:div w:id="29380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531556">
      <w:bodyDiv w:val="1"/>
      <w:marLeft w:val="0"/>
      <w:marRight w:val="0"/>
      <w:marTop w:val="0"/>
      <w:marBottom w:val="0"/>
      <w:divBdr>
        <w:top w:val="none" w:sz="0" w:space="0" w:color="auto"/>
        <w:left w:val="none" w:sz="0" w:space="0" w:color="auto"/>
        <w:bottom w:val="none" w:sz="0" w:space="0" w:color="auto"/>
        <w:right w:val="none" w:sz="0" w:space="0" w:color="auto"/>
      </w:divBdr>
      <w:divsChild>
        <w:div w:id="1419205357">
          <w:marLeft w:val="0"/>
          <w:marRight w:val="0"/>
          <w:marTop w:val="0"/>
          <w:marBottom w:val="0"/>
          <w:divBdr>
            <w:top w:val="none" w:sz="0" w:space="0" w:color="auto"/>
            <w:left w:val="none" w:sz="0" w:space="0" w:color="auto"/>
            <w:bottom w:val="none" w:sz="0" w:space="0" w:color="auto"/>
            <w:right w:val="none" w:sz="0" w:space="0" w:color="auto"/>
          </w:divBdr>
          <w:divsChild>
            <w:div w:id="1419867967">
              <w:marLeft w:val="0"/>
              <w:marRight w:val="0"/>
              <w:marTop w:val="0"/>
              <w:marBottom w:val="0"/>
              <w:divBdr>
                <w:top w:val="none" w:sz="0" w:space="0" w:color="auto"/>
                <w:left w:val="none" w:sz="0" w:space="0" w:color="auto"/>
                <w:bottom w:val="none" w:sz="0" w:space="0" w:color="auto"/>
                <w:right w:val="none" w:sz="0" w:space="0" w:color="auto"/>
              </w:divBdr>
              <w:divsChild>
                <w:div w:id="61802398">
                  <w:marLeft w:val="0"/>
                  <w:marRight w:val="0"/>
                  <w:marTop w:val="0"/>
                  <w:marBottom w:val="0"/>
                  <w:divBdr>
                    <w:top w:val="none" w:sz="0" w:space="0" w:color="auto"/>
                    <w:left w:val="none" w:sz="0" w:space="0" w:color="auto"/>
                    <w:bottom w:val="none" w:sz="0" w:space="0" w:color="auto"/>
                    <w:right w:val="none" w:sz="0" w:space="0" w:color="auto"/>
                  </w:divBdr>
                  <w:divsChild>
                    <w:div w:id="122291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652005">
      <w:bodyDiv w:val="1"/>
      <w:marLeft w:val="0"/>
      <w:marRight w:val="0"/>
      <w:marTop w:val="0"/>
      <w:marBottom w:val="0"/>
      <w:divBdr>
        <w:top w:val="none" w:sz="0" w:space="0" w:color="auto"/>
        <w:left w:val="none" w:sz="0" w:space="0" w:color="auto"/>
        <w:bottom w:val="none" w:sz="0" w:space="0" w:color="auto"/>
        <w:right w:val="none" w:sz="0" w:space="0" w:color="auto"/>
      </w:divBdr>
      <w:divsChild>
        <w:div w:id="497429552">
          <w:marLeft w:val="0"/>
          <w:marRight w:val="0"/>
          <w:marTop w:val="0"/>
          <w:marBottom w:val="0"/>
          <w:divBdr>
            <w:top w:val="none" w:sz="0" w:space="0" w:color="auto"/>
            <w:left w:val="none" w:sz="0" w:space="0" w:color="auto"/>
            <w:bottom w:val="none" w:sz="0" w:space="0" w:color="auto"/>
            <w:right w:val="none" w:sz="0" w:space="0" w:color="auto"/>
          </w:divBdr>
        </w:div>
        <w:div w:id="1079905909">
          <w:marLeft w:val="0"/>
          <w:marRight w:val="0"/>
          <w:marTop w:val="0"/>
          <w:marBottom w:val="0"/>
          <w:divBdr>
            <w:top w:val="none" w:sz="0" w:space="0" w:color="auto"/>
            <w:left w:val="none" w:sz="0" w:space="0" w:color="auto"/>
            <w:bottom w:val="none" w:sz="0" w:space="0" w:color="auto"/>
            <w:right w:val="none" w:sz="0" w:space="0" w:color="auto"/>
          </w:divBdr>
        </w:div>
        <w:div w:id="1429345474">
          <w:marLeft w:val="0"/>
          <w:marRight w:val="0"/>
          <w:marTop w:val="0"/>
          <w:marBottom w:val="0"/>
          <w:divBdr>
            <w:top w:val="none" w:sz="0" w:space="0" w:color="auto"/>
            <w:left w:val="none" w:sz="0" w:space="0" w:color="auto"/>
            <w:bottom w:val="none" w:sz="0" w:space="0" w:color="auto"/>
            <w:right w:val="none" w:sz="0" w:space="0" w:color="auto"/>
          </w:divBdr>
        </w:div>
      </w:divsChild>
    </w:div>
    <w:div w:id="1652251310">
      <w:bodyDiv w:val="1"/>
      <w:marLeft w:val="0"/>
      <w:marRight w:val="0"/>
      <w:marTop w:val="0"/>
      <w:marBottom w:val="0"/>
      <w:divBdr>
        <w:top w:val="none" w:sz="0" w:space="0" w:color="auto"/>
        <w:left w:val="none" w:sz="0" w:space="0" w:color="auto"/>
        <w:bottom w:val="none" w:sz="0" w:space="0" w:color="auto"/>
        <w:right w:val="none" w:sz="0" w:space="0" w:color="auto"/>
      </w:divBdr>
      <w:divsChild>
        <w:div w:id="917323066">
          <w:marLeft w:val="0"/>
          <w:marRight w:val="0"/>
          <w:marTop w:val="0"/>
          <w:marBottom w:val="0"/>
          <w:divBdr>
            <w:top w:val="none" w:sz="0" w:space="0" w:color="auto"/>
            <w:left w:val="none" w:sz="0" w:space="0" w:color="auto"/>
            <w:bottom w:val="none" w:sz="0" w:space="0" w:color="auto"/>
            <w:right w:val="none" w:sz="0" w:space="0" w:color="auto"/>
          </w:divBdr>
          <w:divsChild>
            <w:div w:id="1382562258">
              <w:marLeft w:val="0"/>
              <w:marRight w:val="0"/>
              <w:marTop w:val="0"/>
              <w:marBottom w:val="0"/>
              <w:divBdr>
                <w:top w:val="none" w:sz="0" w:space="0" w:color="auto"/>
                <w:left w:val="none" w:sz="0" w:space="0" w:color="auto"/>
                <w:bottom w:val="none" w:sz="0" w:space="0" w:color="auto"/>
                <w:right w:val="none" w:sz="0" w:space="0" w:color="auto"/>
              </w:divBdr>
              <w:divsChild>
                <w:div w:id="113888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318814">
      <w:bodyDiv w:val="1"/>
      <w:marLeft w:val="0"/>
      <w:marRight w:val="0"/>
      <w:marTop w:val="0"/>
      <w:marBottom w:val="0"/>
      <w:divBdr>
        <w:top w:val="none" w:sz="0" w:space="0" w:color="auto"/>
        <w:left w:val="none" w:sz="0" w:space="0" w:color="auto"/>
        <w:bottom w:val="none" w:sz="0" w:space="0" w:color="auto"/>
        <w:right w:val="none" w:sz="0" w:space="0" w:color="auto"/>
      </w:divBdr>
      <w:divsChild>
        <w:div w:id="1719544347">
          <w:marLeft w:val="0"/>
          <w:marRight w:val="0"/>
          <w:marTop w:val="0"/>
          <w:marBottom w:val="0"/>
          <w:divBdr>
            <w:top w:val="none" w:sz="0" w:space="0" w:color="auto"/>
            <w:left w:val="none" w:sz="0" w:space="0" w:color="auto"/>
            <w:bottom w:val="none" w:sz="0" w:space="0" w:color="auto"/>
            <w:right w:val="none" w:sz="0" w:space="0" w:color="auto"/>
          </w:divBdr>
          <w:divsChild>
            <w:div w:id="1117993837">
              <w:marLeft w:val="0"/>
              <w:marRight w:val="0"/>
              <w:marTop w:val="0"/>
              <w:marBottom w:val="0"/>
              <w:divBdr>
                <w:top w:val="none" w:sz="0" w:space="0" w:color="auto"/>
                <w:left w:val="none" w:sz="0" w:space="0" w:color="auto"/>
                <w:bottom w:val="none" w:sz="0" w:space="0" w:color="auto"/>
                <w:right w:val="none" w:sz="0" w:space="0" w:color="auto"/>
              </w:divBdr>
              <w:divsChild>
                <w:div w:id="87708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314044">
      <w:bodyDiv w:val="1"/>
      <w:marLeft w:val="0"/>
      <w:marRight w:val="0"/>
      <w:marTop w:val="0"/>
      <w:marBottom w:val="0"/>
      <w:divBdr>
        <w:top w:val="none" w:sz="0" w:space="0" w:color="auto"/>
        <w:left w:val="none" w:sz="0" w:space="0" w:color="auto"/>
        <w:bottom w:val="none" w:sz="0" w:space="0" w:color="auto"/>
        <w:right w:val="none" w:sz="0" w:space="0" w:color="auto"/>
      </w:divBdr>
      <w:divsChild>
        <w:div w:id="974216932">
          <w:marLeft w:val="0"/>
          <w:marRight w:val="0"/>
          <w:marTop w:val="0"/>
          <w:marBottom w:val="0"/>
          <w:divBdr>
            <w:top w:val="none" w:sz="0" w:space="0" w:color="auto"/>
            <w:left w:val="none" w:sz="0" w:space="0" w:color="auto"/>
            <w:bottom w:val="none" w:sz="0" w:space="0" w:color="auto"/>
            <w:right w:val="none" w:sz="0" w:space="0" w:color="auto"/>
          </w:divBdr>
          <w:divsChild>
            <w:div w:id="1133673539">
              <w:marLeft w:val="0"/>
              <w:marRight w:val="0"/>
              <w:marTop w:val="0"/>
              <w:marBottom w:val="0"/>
              <w:divBdr>
                <w:top w:val="none" w:sz="0" w:space="0" w:color="auto"/>
                <w:left w:val="none" w:sz="0" w:space="0" w:color="auto"/>
                <w:bottom w:val="none" w:sz="0" w:space="0" w:color="auto"/>
                <w:right w:val="none" w:sz="0" w:space="0" w:color="auto"/>
              </w:divBdr>
              <w:divsChild>
                <w:div w:id="114531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404803">
      <w:bodyDiv w:val="1"/>
      <w:marLeft w:val="0"/>
      <w:marRight w:val="0"/>
      <w:marTop w:val="0"/>
      <w:marBottom w:val="0"/>
      <w:divBdr>
        <w:top w:val="none" w:sz="0" w:space="0" w:color="auto"/>
        <w:left w:val="none" w:sz="0" w:space="0" w:color="auto"/>
        <w:bottom w:val="none" w:sz="0" w:space="0" w:color="auto"/>
        <w:right w:val="none" w:sz="0" w:space="0" w:color="auto"/>
      </w:divBdr>
      <w:divsChild>
        <w:div w:id="14431155">
          <w:marLeft w:val="0"/>
          <w:marRight w:val="0"/>
          <w:marTop w:val="0"/>
          <w:marBottom w:val="0"/>
          <w:divBdr>
            <w:top w:val="none" w:sz="0" w:space="0" w:color="auto"/>
            <w:left w:val="none" w:sz="0" w:space="0" w:color="auto"/>
            <w:bottom w:val="none" w:sz="0" w:space="0" w:color="auto"/>
            <w:right w:val="none" w:sz="0" w:space="0" w:color="auto"/>
          </w:divBdr>
          <w:divsChild>
            <w:div w:id="447817751">
              <w:marLeft w:val="0"/>
              <w:marRight w:val="0"/>
              <w:marTop w:val="0"/>
              <w:marBottom w:val="0"/>
              <w:divBdr>
                <w:top w:val="none" w:sz="0" w:space="0" w:color="auto"/>
                <w:left w:val="none" w:sz="0" w:space="0" w:color="auto"/>
                <w:bottom w:val="none" w:sz="0" w:space="0" w:color="auto"/>
                <w:right w:val="none" w:sz="0" w:space="0" w:color="auto"/>
              </w:divBdr>
              <w:divsChild>
                <w:div w:id="252133171">
                  <w:marLeft w:val="0"/>
                  <w:marRight w:val="0"/>
                  <w:marTop w:val="0"/>
                  <w:marBottom w:val="0"/>
                  <w:divBdr>
                    <w:top w:val="none" w:sz="0" w:space="0" w:color="auto"/>
                    <w:left w:val="none" w:sz="0" w:space="0" w:color="auto"/>
                    <w:bottom w:val="none" w:sz="0" w:space="0" w:color="auto"/>
                    <w:right w:val="none" w:sz="0" w:space="0" w:color="auto"/>
                  </w:divBdr>
                  <w:divsChild>
                    <w:div w:id="44893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230760">
      <w:bodyDiv w:val="1"/>
      <w:marLeft w:val="0"/>
      <w:marRight w:val="0"/>
      <w:marTop w:val="0"/>
      <w:marBottom w:val="0"/>
      <w:divBdr>
        <w:top w:val="none" w:sz="0" w:space="0" w:color="auto"/>
        <w:left w:val="none" w:sz="0" w:space="0" w:color="auto"/>
        <w:bottom w:val="none" w:sz="0" w:space="0" w:color="auto"/>
        <w:right w:val="none" w:sz="0" w:space="0" w:color="auto"/>
      </w:divBdr>
      <w:divsChild>
        <w:div w:id="1112212897">
          <w:marLeft w:val="0"/>
          <w:marRight w:val="0"/>
          <w:marTop w:val="0"/>
          <w:marBottom w:val="0"/>
          <w:divBdr>
            <w:top w:val="none" w:sz="0" w:space="0" w:color="auto"/>
            <w:left w:val="none" w:sz="0" w:space="0" w:color="auto"/>
            <w:bottom w:val="none" w:sz="0" w:space="0" w:color="auto"/>
            <w:right w:val="none" w:sz="0" w:space="0" w:color="auto"/>
          </w:divBdr>
          <w:divsChild>
            <w:div w:id="1434127906">
              <w:marLeft w:val="0"/>
              <w:marRight w:val="0"/>
              <w:marTop w:val="0"/>
              <w:marBottom w:val="0"/>
              <w:divBdr>
                <w:top w:val="none" w:sz="0" w:space="0" w:color="auto"/>
                <w:left w:val="none" w:sz="0" w:space="0" w:color="auto"/>
                <w:bottom w:val="none" w:sz="0" w:space="0" w:color="auto"/>
                <w:right w:val="none" w:sz="0" w:space="0" w:color="auto"/>
              </w:divBdr>
              <w:divsChild>
                <w:div w:id="49303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308071">
      <w:bodyDiv w:val="1"/>
      <w:marLeft w:val="0"/>
      <w:marRight w:val="0"/>
      <w:marTop w:val="0"/>
      <w:marBottom w:val="0"/>
      <w:divBdr>
        <w:top w:val="none" w:sz="0" w:space="0" w:color="auto"/>
        <w:left w:val="none" w:sz="0" w:space="0" w:color="auto"/>
        <w:bottom w:val="none" w:sz="0" w:space="0" w:color="auto"/>
        <w:right w:val="none" w:sz="0" w:space="0" w:color="auto"/>
      </w:divBdr>
      <w:divsChild>
        <w:div w:id="1471704798">
          <w:marLeft w:val="0"/>
          <w:marRight w:val="0"/>
          <w:marTop w:val="0"/>
          <w:marBottom w:val="0"/>
          <w:divBdr>
            <w:top w:val="none" w:sz="0" w:space="0" w:color="auto"/>
            <w:left w:val="none" w:sz="0" w:space="0" w:color="auto"/>
            <w:bottom w:val="none" w:sz="0" w:space="0" w:color="auto"/>
            <w:right w:val="none" w:sz="0" w:space="0" w:color="auto"/>
          </w:divBdr>
          <w:divsChild>
            <w:div w:id="2032878913">
              <w:marLeft w:val="0"/>
              <w:marRight w:val="0"/>
              <w:marTop w:val="0"/>
              <w:marBottom w:val="0"/>
              <w:divBdr>
                <w:top w:val="none" w:sz="0" w:space="0" w:color="auto"/>
                <w:left w:val="none" w:sz="0" w:space="0" w:color="auto"/>
                <w:bottom w:val="none" w:sz="0" w:space="0" w:color="auto"/>
                <w:right w:val="none" w:sz="0" w:space="0" w:color="auto"/>
              </w:divBdr>
              <w:divsChild>
                <w:div w:id="18822032">
                  <w:marLeft w:val="0"/>
                  <w:marRight w:val="0"/>
                  <w:marTop w:val="0"/>
                  <w:marBottom w:val="0"/>
                  <w:divBdr>
                    <w:top w:val="none" w:sz="0" w:space="0" w:color="auto"/>
                    <w:left w:val="none" w:sz="0" w:space="0" w:color="auto"/>
                    <w:bottom w:val="none" w:sz="0" w:space="0" w:color="auto"/>
                    <w:right w:val="none" w:sz="0" w:space="0" w:color="auto"/>
                  </w:divBdr>
                </w:div>
                <w:div w:id="1118715124">
                  <w:marLeft w:val="0"/>
                  <w:marRight w:val="0"/>
                  <w:marTop w:val="0"/>
                  <w:marBottom w:val="0"/>
                  <w:divBdr>
                    <w:top w:val="none" w:sz="0" w:space="0" w:color="auto"/>
                    <w:left w:val="none" w:sz="0" w:space="0" w:color="auto"/>
                    <w:bottom w:val="none" w:sz="0" w:space="0" w:color="auto"/>
                    <w:right w:val="none" w:sz="0" w:space="0" w:color="auto"/>
                  </w:divBdr>
                </w:div>
              </w:divsChild>
            </w:div>
            <w:div w:id="1907567191">
              <w:marLeft w:val="0"/>
              <w:marRight w:val="0"/>
              <w:marTop w:val="0"/>
              <w:marBottom w:val="0"/>
              <w:divBdr>
                <w:top w:val="none" w:sz="0" w:space="0" w:color="auto"/>
                <w:left w:val="none" w:sz="0" w:space="0" w:color="auto"/>
                <w:bottom w:val="none" w:sz="0" w:space="0" w:color="auto"/>
                <w:right w:val="none" w:sz="0" w:space="0" w:color="auto"/>
              </w:divBdr>
              <w:divsChild>
                <w:div w:id="1625384235">
                  <w:marLeft w:val="0"/>
                  <w:marRight w:val="0"/>
                  <w:marTop w:val="0"/>
                  <w:marBottom w:val="0"/>
                  <w:divBdr>
                    <w:top w:val="none" w:sz="0" w:space="0" w:color="auto"/>
                    <w:left w:val="none" w:sz="0" w:space="0" w:color="auto"/>
                    <w:bottom w:val="none" w:sz="0" w:space="0" w:color="auto"/>
                    <w:right w:val="none" w:sz="0" w:space="0" w:color="auto"/>
                  </w:divBdr>
                </w:div>
                <w:div w:id="1266184373">
                  <w:marLeft w:val="0"/>
                  <w:marRight w:val="0"/>
                  <w:marTop w:val="0"/>
                  <w:marBottom w:val="0"/>
                  <w:divBdr>
                    <w:top w:val="none" w:sz="0" w:space="0" w:color="auto"/>
                    <w:left w:val="none" w:sz="0" w:space="0" w:color="auto"/>
                    <w:bottom w:val="none" w:sz="0" w:space="0" w:color="auto"/>
                    <w:right w:val="none" w:sz="0" w:space="0" w:color="auto"/>
                  </w:divBdr>
                </w:div>
              </w:divsChild>
            </w:div>
            <w:div w:id="358510936">
              <w:marLeft w:val="0"/>
              <w:marRight w:val="0"/>
              <w:marTop w:val="0"/>
              <w:marBottom w:val="0"/>
              <w:divBdr>
                <w:top w:val="none" w:sz="0" w:space="0" w:color="auto"/>
                <w:left w:val="none" w:sz="0" w:space="0" w:color="auto"/>
                <w:bottom w:val="none" w:sz="0" w:space="0" w:color="auto"/>
                <w:right w:val="none" w:sz="0" w:space="0" w:color="auto"/>
              </w:divBdr>
              <w:divsChild>
                <w:div w:id="1628971644">
                  <w:marLeft w:val="0"/>
                  <w:marRight w:val="0"/>
                  <w:marTop w:val="0"/>
                  <w:marBottom w:val="0"/>
                  <w:divBdr>
                    <w:top w:val="none" w:sz="0" w:space="0" w:color="auto"/>
                    <w:left w:val="none" w:sz="0" w:space="0" w:color="auto"/>
                    <w:bottom w:val="none" w:sz="0" w:space="0" w:color="auto"/>
                    <w:right w:val="none" w:sz="0" w:space="0" w:color="auto"/>
                  </w:divBdr>
                </w:div>
                <w:div w:id="133062059">
                  <w:marLeft w:val="0"/>
                  <w:marRight w:val="0"/>
                  <w:marTop w:val="0"/>
                  <w:marBottom w:val="0"/>
                  <w:divBdr>
                    <w:top w:val="none" w:sz="0" w:space="0" w:color="auto"/>
                    <w:left w:val="none" w:sz="0" w:space="0" w:color="auto"/>
                    <w:bottom w:val="none" w:sz="0" w:space="0" w:color="auto"/>
                    <w:right w:val="none" w:sz="0" w:space="0" w:color="auto"/>
                  </w:divBdr>
                </w:div>
              </w:divsChild>
            </w:div>
            <w:div w:id="1945768390">
              <w:marLeft w:val="0"/>
              <w:marRight w:val="0"/>
              <w:marTop w:val="0"/>
              <w:marBottom w:val="0"/>
              <w:divBdr>
                <w:top w:val="none" w:sz="0" w:space="0" w:color="auto"/>
                <w:left w:val="none" w:sz="0" w:space="0" w:color="auto"/>
                <w:bottom w:val="none" w:sz="0" w:space="0" w:color="auto"/>
                <w:right w:val="none" w:sz="0" w:space="0" w:color="auto"/>
              </w:divBdr>
              <w:divsChild>
                <w:div w:id="1882278587">
                  <w:marLeft w:val="0"/>
                  <w:marRight w:val="0"/>
                  <w:marTop w:val="0"/>
                  <w:marBottom w:val="0"/>
                  <w:divBdr>
                    <w:top w:val="none" w:sz="0" w:space="0" w:color="auto"/>
                    <w:left w:val="none" w:sz="0" w:space="0" w:color="auto"/>
                    <w:bottom w:val="none" w:sz="0" w:space="0" w:color="auto"/>
                    <w:right w:val="none" w:sz="0" w:space="0" w:color="auto"/>
                  </w:divBdr>
                </w:div>
                <w:div w:id="281694040">
                  <w:marLeft w:val="0"/>
                  <w:marRight w:val="0"/>
                  <w:marTop w:val="0"/>
                  <w:marBottom w:val="0"/>
                  <w:divBdr>
                    <w:top w:val="none" w:sz="0" w:space="0" w:color="auto"/>
                    <w:left w:val="none" w:sz="0" w:space="0" w:color="auto"/>
                    <w:bottom w:val="none" w:sz="0" w:space="0" w:color="auto"/>
                    <w:right w:val="none" w:sz="0" w:space="0" w:color="auto"/>
                  </w:divBdr>
                </w:div>
                <w:div w:id="323778575">
                  <w:marLeft w:val="0"/>
                  <w:marRight w:val="0"/>
                  <w:marTop w:val="0"/>
                  <w:marBottom w:val="0"/>
                  <w:divBdr>
                    <w:top w:val="none" w:sz="0" w:space="0" w:color="auto"/>
                    <w:left w:val="none" w:sz="0" w:space="0" w:color="auto"/>
                    <w:bottom w:val="none" w:sz="0" w:space="0" w:color="auto"/>
                    <w:right w:val="none" w:sz="0" w:space="0" w:color="auto"/>
                  </w:divBdr>
                </w:div>
              </w:divsChild>
            </w:div>
            <w:div w:id="994261276">
              <w:marLeft w:val="0"/>
              <w:marRight w:val="0"/>
              <w:marTop w:val="0"/>
              <w:marBottom w:val="0"/>
              <w:divBdr>
                <w:top w:val="none" w:sz="0" w:space="0" w:color="auto"/>
                <w:left w:val="none" w:sz="0" w:space="0" w:color="auto"/>
                <w:bottom w:val="none" w:sz="0" w:space="0" w:color="auto"/>
                <w:right w:val="none" w:sz="0" w:space="0" w:color="auto"/>
              </w:divBdr>
              <w:divsChild>
                <w:div w:id="2027368703">
                  <w:marLeft w:val="0"/>
                  <w:marRight w:val="0"/>
                  <w:marTop w:val="0"/>
                  <w:marBottom w:val="0"/>
                  <w:divBdr>
                    <w:top w:val="none" w:sz="0" w:space="0" w:color="auto"/>
                    <w:left w:val="none" w:sz="0" w:space="0" w:color="auto"/>
                    <w:bottom w:val="none" w:sz="0" w:space="0" w:color="auto"/>
                    <w:right w:val="none" w:sz="0" w:space="0" w:color="auto"/>
                  </w:divBdr>
                </w:div>
              </w:divsChild>
            </w:div>
            <w:div w:id="477890283">
              <w:marLeft w:val="0"/>
              <w:marRight w:val="0"/>
              <w:marTop w:val="0"/>
              <w:marBottom w:val="0"/>
              <w:divBdr>
                <w:top w:val="none" w:sz="0" w:space="0" w:color="auto"/>
                <w:left w:val="none" w:sz="0" w:space="0" w:color="auto"/>
                <w:bottom w:val="none" w:sz="0" w:space="0" w:color="auto"/>
                <w:right w:val="none" w:sz="0" w:space="0" w:color="auto"/>
              </w:divBdr>
              <w:divsChild>
                <w:div w:id="180897988">
                  <w:marLeft w:val="0"/>
                  <w:marRight w:val="0"/>
                  <w:marTop w:val="0"/>
                  <w:marBottom w:val="0"/>
                  <w:divBdr>
                    <w:top w:val="none" w:sz="0" w:space="0" w:color="auto"/>
                    <w:left w:val="none" w:sz="0" w:space="0" w:color="auto"/>
                    <w:bottom w:val="none" w:sz="0" w:space="0" w:color="auto"/>
                    <w:right w:val="none" w:sz="0" w:space="0" w:color="auto"/>
                  </w:divBdr>
                </w:div>
              </w:divsChild>
            </w:div>
            <w:div w:id="1819150028">
              <w:marLeft w:val="0"/>
              <w:marRight w:val="0"/>
              <w:marTop w:val="0"/>
              <w:marBottom w:val="0"/>
              <w:divBdr>
                <w:top w:val="none" w:sz="0" w:space="0" w:color="auto"/>
                <w:left w:val="none" w:sz="0" w:space="0" w:color="auto"/>
                <w:bottom w:val="none" w:sz="0" w:space="0" w:color="auto"/>
                <w:right w:val="none" w:sz="0" w:space="0" w:color="auto"/>
              </w:divBdr>
              <w:divsChild>
                <w:div w:id="1820803813">
                  <w:marLeft w:val="0"/>
                  <w:marRight w:val="0"/>
                  <w:marTop w:val="0"/>
                  <w:marBottom w:val="0"/>
                  <w:divBdr>
                    <w:top w:val="none" w:sz="0" w:space="0" w:color="auto"/>
                    <w:left w:val="none" w:sz="0" w:space="0" w:color="auto"/>
                    <w:bottom w:val="none" w:sz="0" w:space="0" w:color="auto"/>
                    <w:right w:val="none" w:sz="0" w:space="0" w:color="auto"/>
                  </w:divBdr>
                </w:div>
              </w:divsChild>
            </w:div>
            <w:div w:id="590118638">
              <w:marLeft w:val="0"/>
              <w:marRight w:val="0"/>
              <w:marTop w:val="0"/>
              <w:marBottom w:val="0"/>
              <w:divBdr>
                <w:top w:val="none" w:sz="0" w:space="0" w:color="auto"/>
                <w:left w:val="none" w:sz="0" w:space="0" w:color="auto"/>
                <w:bottom w:val="none" w:sz="0" w:space="0" w:color="auto"/>
                <w:right w:val="none" w:sz="0" w:space="0" w:color="auto"/>
              </w:divBdr>
              <w:divsChild>
                <w:div w:id="1083065793">
                  <w:marLeft w:val="0"/>
                  <w:marRight w:val="0"/>
                  <w:marTop w:val="0"/>
                  <w:marBottom w:val="0"/>
                  <w:divBdr>
                    <w:top w:val="none" w:sz="0" w:space="0" w:color="auto"/>
                    <w:left w:val="none" w:sz="0" w:space="0" w:color="auto"/>
                    <w:bottom w:val="none" w:sz="0" w:space="0" w:color="auto"/>
                    <w:right w:val="none" w:sz="0" w:space="0" w:color="auto"/>
                  </w:divBdr>
                </w:div>
              </w:divsChild>
            </w:div>
            <w:div w:id="204802509">
              <w:marLeft w:val="0"/>
              <w:marRight w:val="0"/>
              <w:marTop w:val="0"/>
              <w:marBottom w:val="0"/>
              <w:divBdr>
                <w:top w:val="none" w:sz="0" w:space="0" w:color="auto"/>
                <w:left w:val="none" w:sz="0" w:space="0" w:color="auto"/>
                <w:bottom w:val="none" w:sz="0" w:space="0" w:color="auto"/>
                <w:right w:val="none" w:sz="0" w:space="0" w:color="auto"/>
              </w:divBdr>
              <w:divsChild>
                <w:div w:id="236869411">
                  <w:marLeft w:val="0"/>
                  <w:marRight w:val="0"/>
                  <w:marTop w:val="0"/>
                  <w:marBottom w:val="0"/>
                  <w:divBdr>
                    <w:top w:val="none" w:sz="0" w:space="0" w:color="auto"/>
                    <w:left w:val="none" w:sz="0" w:space="0" w:color="auto"/>
                    <w:bottom w:val="none" w:sz="0" w:space="0" w:color="auto"/>
                    <w:right w:val="none" w:sz="0" w:space="0" w:color="auto"/>
                  </w:divBdr>
                </w:div>
              </w:divsChild>
            </w:div>
            <w:div w:id="1619801111">
              <w:marLeft w:val="0"/>
              <w:marRight w:val="0"/>
              <w:marTop w:val="0"/>
              <w:marBottom w:val="0"/>
              <w:divBdr>
                <w:top w:val="none" w:sz="0" w:space="0" w:color="auto"/>
                <w:left w:val="none" w:sz="0" w:space="0" w:color="auto"/>
                <w:bottom w:val="none" w:sz="0" w:space="0" w:color="auto"/>
                <w:right w:val="none" w:sz="0" w:space="0" w:color="auto"/>
              </w:divBdr>
              <w:divsChild>
                <w:div w:id="110900137">
                  <w:marLeft w:val="0"/>
                  <w:marRight w:val="0"/>
                  <w:marTop w:val="0"/>
                  <w:marBottom w:val="0"/>
                  <w:divBdr>
                    <w:top w:val="none" w:sz="0" w:space="0" w:color="auto"/>
                    <w:left w:val="none" w:sz="0" w:space="0" w:color="auto"/>
                    <w:bottom w:val="none" w:sz="0" w:space="0" w:color="auto"/>
                    <w:right w:val="none" w:sz="0" w:space="0" w:color="auto"/>
                  </w:divBdr>
                </w:div>
              </w:divsChild>
            </w:div>
            <w:div w:id="1642998066">
              <w:marLeft w:val="0"/>
              <w:marRight w:val="0"/>
              <w:marTop w:val="0"/>
              <w:marBottom w:val="0"/>
              <w:divBdr>
                <w:top w:val="none" w:sz="0" w:space="0" w:color="auto"/>
                <w:left w:val="none" w:sz="0" w:space="0" w:color="auto"/>
                <w:bottom w:val="none" w:sz="0" w:space="0" w:color="auto"/>
                <w:right w:val="none" w:sz="0" w:space="0" w:color="auto"/>
              </w:divBdr>
              <w:divsChild>
                <w:div w:id="1590692744">
                  <w:marLeft w:val="0"/>
                  <w:marRight w:val="0"/>
                  <w:marTop w:val="0"/>
                  <w:marBottom w:val="0"/>
                  <w:divBdr>
                    <w:top w:val="none" w:sz="0" w:space="0" w:color="auto"/>
                    <w:left w:val="none" w:sz="0" w:space="0" w:color="auto"/>
                    <w:bottom w:val="none" w:sz="0" w:space="0" w:color="auto"/>
                    <w:right w:val="none" w:sz="0" w:space="0" w:color="auto"/>
                  </w:divBdr>
                </w:div>
              </w:divsChild>
            </w:div>
            <w:div w:id="670715448">
              <w:marLeft w:val="0"/>
              <w:marRight w:val="0"/>
              <w:marTop w:val="0"/>
              <w:marBottom w:val="0"/>
              <w:divBdr>
                <w:top w:val="none" w:sz="0" w:space="0" w:color="auto"/>
                <w:left w:val="none" w:sz="0" w:space="0" w:color="auto"/>
                <w:bottom w:val="none" w:sz="0" w:space="0" w:color="auto"/>
                <w:right w:val="none" w:sz="0" w:space="0" w:color="auto"/>
              </w:divBdr>
              <w:divsChild>
                <w:div w:id="1716467126">
                  <w:marLeft w:val="0"/>
                  <w:marRight w:val="0"/>
                  <w:marTop w:val="0"/>
                  <w:marBottom w:val="0"/>
                  <w:divBdr>
                    <w:top w:val="none" w:sz="0" w:space="0" w:color="auto"/>
                    <w:left w:val="none" w:sz="0" w:space="0" w:color="auto"/>
                    <w:bottom w:val="none" w:sz="0" w:space="0" w:color="auto"/>
                    <w:right w:val="none" w:sz="0" w:space="0" w:color="auto"/>
                  </w:divBdr>
                </w:div>
              </w:divsChild>
            </w:div>
            <w:div w:id="1556966679">
              <w:marLeft w:val="0"/>
              <w:marRight w:val="0"/>
              <w:marTop w:val="0"/>
              <w:marBottom w:val="0"/>
              <w:divBdr>
                <w:top w:val="none" w:sz="0" w:space="0" w:color="auto"/>
                <w:left w:val="none" w:sz="0" w:space="0" w:color="auto"/>
                <w:bottom w:val="none" w:sz="0" w:space="0" w:color="auto"/>
                <w:right w:val="none" w:sz="0" w:space="0" w:color="auto"/>
              </w:divBdr>
              <w:divsChild>
                <w:div w:id="1369798443">
                  <w:marLeft w:val="0"/>
                  <w:marRight w:val="0"/>
                  <w:marTop w:val="0"/>
                  <w:marBottom w:val="0"/>
                  <w:divBdr>
                    <w:top w:val="none" w:sz="0" w:space="0" w:color="auto"/>
                    <w:left w:val="none" w:sz="0" w:space="0" w:color="auto"/>
                    <w:bottom w:val="none" w:sz="0" w:space="0" w:color="auto"/>
                    <w:right w:val="none" w:sz="0" w:space="0" w:color="auto"/>
                  </w:divBdr>
                </w:div>
              </w:divsChild>
            </w:div>
            <w:div w:id="1832212666">
              <w:marLeft w:val="0"/>
              <w:marRight w:val="0"/>
              <w:marTop w:val="0"/>
              <w:marBottom w:val="0"/>
              <w:divBdr>
                <w:top w:val="none" w:sz="0" w:space="0" w:color="auto"/>
                <w:left w:val="none" w:sz="0" w:space="0" w:color="auto"/>
                <w:bottom w:val="none" w:sz="0" w:space="0" w:color="auto"/>
                <w:right w:val="none" w:sz="0" w:space="0" w:color="auto"/>
              </w:divBdr>
              <w:divsChild>
                <w:div w:id="1146052741">
                  <w:marLeft w:val="0"/>
                  <w:marRight w:val="0"/>
                  <w:marTop w:val="0"/>
                  <w:marBottom w:val="0"/>
                  <w:divBdr>
                    <w:top w:val="none" w:sz="0" w:space="0" w:color="auto"/>
                    <w:left w:val="none" w:sz="0" w:space="0" w:color="auto"/>
                    <w:bottom w:val="none" w:sz="0" w:space="0" w:color="auto"/>
                    <w:right w:val="none" w:sz="0" w:space="0" w:color="auto"/>
                  </w:divBdr>
                </w:div>
              </w:divsChild>
            </w:div>
            <w:div w:id="1264024770">
              <w:marLeft w:val="0"/>
              <w:marRight w:val="0"/>
              <w:marTop w:val="0"/>
              <w:marBottom w:val="0"/>
              <w:divBdr>
                <w:top w:val="none" w:sz="0" w:space="0" w:color="auto"/>
                <w:left w:val="none" w:sz="0" w:space="0" w:color="auto"/>
                <w:bottom w:val="none" w:sz="0" w:space="0" w:color="auto"/>
                <w:right w:val="none" w:sz="0" w:space="0" w:color="auto"/>
              </w:divBdr>
              <w:divsChild>
                <w:div w:id="1775590301">
                  <w:marLeft w:val="0"/>
                  <w:marRight w:val="0"/>
                  <w:marTop w:val="0"/>
                  <w:marBottom w:val="0"/>
                  <w:divBdr>
                    <w:top w:val="none" w:sz="0" w:space="0" w:color="auto"/>
                    <w:left w:val="none" w:sz="0" w:space="0" w:color="auto"/>
                    <w:bottom w:val="none" w:sz="0" w:space="0" w:color="auto"/>
                    <w:right w:val="none" w:sz="0" w:space="0" w:color="auto"/>
                  </w:divBdr>
                </w:div>
              </w:divsChild>
            </w:div>
            <w:div w:id="943614054">
              <w:marLeft w:val="0"/>
              <w:marRight w:val="0"/>
              <w:marTop w:val="0"/>
              <w:marBottom w:val="0"/>
              <w:divBdr>
                <w:top w:val="none" w:sz="0" w:space="0" w:color="auto"/>
                <w:left w:val="none" w:sz="0" w:space="0" w:color="auto"/>
                <w:bottom w:val="none" w:sz="0" w:space="0" w:color="auto"/>
                <w:right w:val="none" w:sz="0" w:space="0" w:color="auto"/>
              </w:divBdr>
              <w:divsChild>
                <w:div w:id="1331256912">
                  <w:marLeft w:val="0"/>
                  <w:marRight w:val="0"/>
                  <w:marTop w:val="0"/>
                  <w:marBottom w:val="0"/>
                  <w:divBdr>
                    <w:top w:val="none" w:sz="0" w:space="0" w:color="auto"/>
                    <w:left w:val="none" w:sz="0" w:space="0" w:color="auto"/>
                    <w:bottom w:val="none" w:sz="0" w:space="0" w:color="auto"/>
                    <w:right w:val="none" w:sz="0" w:space="0" w:color="auto"/>
                  </w:divBdr>
                </w:div>
              </w:divsChild>
            </w:div>
            <w:div w:id="834538797">
              <w:marLeft w:val="0"/>
              <w:marRight w:val="0"/>
              <w:marTop w:val="0"/>
              <w:marBottom w:val="0"/>
              <w:divBdr>
                <w:top w:val="none" w:sz="0" w:space="0" w:color="auto"/>
                <w:left w:val="none" w:sz="0" w:space="0" w:color="auto"/>
                <w:bottom w:val="none" w:sz="0" w:space="0" w:color="auto"/>
                <w:right w:val="none" w:sz="0" w:space="0" w:color="auto"/>
              </w:divBdr>
              <w:divsChild>
                <w:div w:id="889340103">
                  <w:marLeft w:val="0"/>
                  <w:marRight w:val="0"/>
                  <w:marTop w:val="0"/>
                  <w:marBottom w:val="0"/>
                  <w:divBdr>
                    <w:top w:val="none" w:sz="0" w:space="0" w:color="auto"/>
                    <w:left w:val="none" w:sz="0" w:space="0" w:color="auto"/>
                    <w:bottom w:val="none" w:sz="0" w:space="0" w:color="auto"/>
                    <w:right w:val="none" w:sz="0" w:space="0" w:color="auto"/>
                  </w:divBdr>
                </w:div>
              </w:divsChild>
            </w:div>
            <w:div w:id="417097844">
              <w:marLeft w:val="0"/>
              <w:marRight w:val="0"/>
              <w:marTop w:val="0"/>
              <w:marBottom w:val="0"/>
              <w:divBdr>
                <w:top w:val="none" w:sz="0" w:space="0" w:color="auto"/>
                <w:left w:val="none" w:sz="0" w:space="0" w:color="auto"/>
                <w:bottom w:val="none" w:sz="0" w:space="0" w:color="auto"/>
                <w:right w:val="none" w:sz="0" w:space="0" w:color="auto"/>
              </w:divBdr>
              <w:divsChild>
                <w:div w:id="329875058">
                  <w:marLeft w:val="0"/>
                  <w:marRight w:val="0"/>
                  <w:marTop w:val="0"/>
                  <w:marBottom w:val="0"/>
                  <w:divBdr>
                    <w:top w:val="none" w:sz="0" w:space="0" w:color="auto"/>
                    <w:left w:val="none" w:sz="0" w:space="0" w:color="auto"/>
                    <w:bottom w:val="none" w:sz="0" w:space="0" w:color="auto"/>
                    <w:right w:val="none" w:sz="0" w:space="0" w:color="auto"/>
                  </w:divBdr>
                </w:div>
              </w:divsChild>
            </w:div>
            <w:div w:id="1060590207">
              <w:marLeft w:val="0"/>
              <w:marRight w:val="0"/>
              <w:marTop w:val="0"/>
              <w:marBottom w:val="0"/>
              <w:divBdr>
                <w:top w:val="none" w:sz="0" w:space="0" w:color="auto"/>
                <w:left w:val="none" w:sz="0" w:space="0" w:color="auto"/>
                <w:bottom w:val="none" w:sz="0" w:space="0" w:color="auto"/>
                <w:right w:val="none" w:sz="0" w:space="0" w:color="auto"/>
              </w:divBdr>
              <w:divsChild>
                <w:div w:id="1336306183">
                  <w:marLeft w:val="0"/>
                  <w:marRight w:val="0"/>
                  <w:marTop w:val="0"/>
                  <w:marBottom w:val="0"/>
                  <w:divBdr>
                    <w:top w:val="none" w:sz="0" w:space="0" w:color="auto"/>
                    <w:left w:val="none" w:sz="0" w:space="0" w:color="auto"/>
                    <w:bottom w:val="none" w:sz="0" w:space="0" w:color="auto"/>
                    <w:right w:val="none" w:sz="0" w:space="0" w:color="auto"/>
                  </w:divBdr>
                </w:div>
              </w:divsChild>
            </w:div>
            <w:div w:id="863403002">
              <w:marLeft w:val="0"/>
              <w:marRight w:val="0"/>
              <w:marTop w:val="0"/>
              <w:marBottom w:val="0"/>
              <w:divBdr>
                <w:top w:val="none" w:sz="0" w:space="0" w:color="auto"/>
                <w:left w:val="none" w:sz="0" w:space="0" w:color="auto"/>
                <w:bottom w:val="none" w:sz="0" w:space="0" w:color="auto"/>
                <w:right w:val="none" w:sz="0" w:space="0" w:color="auto"/>
              </w:divBdr>
              <w:divsChild>
                <w:div w:id="1891723069">
                  <w:marLeft w:val="0"/>
                  <w:marRight w:val="0"/>
                  <w:marTop w:val="0"/>
                  <w:marBottom w:val="0"/>
                  <w:divBdr>
                    <w:top w:val="none" w:sz="0" w:space="0" w:color="auto"/>
                    <w:left w:val="none" w:sz="0" w:space="0" w:color="auto"/>
                    <w:bottom w:val="none" w:sz="0" w:space="0" w:color="auto"/>
                    <w:right w:val="none" w:sz="0" w:space="0" w:color="auto"/>
                  </w:divBdr>
                </w:div>
              </w:divsChild>
            </w:div>
            <w:div w:id="1894995997">
              <w:marLeft w:val="0"/>
              <w:marRight w:val="0"/>
              <w:marTop w:val="0"/>
              <w:marBottom w:val="0"/>
              <w:divBdr>
                <w:top w:val="none" w:sz="0" w:space="0" w:color="auto"/>
                <w:left w:val="none" w:sz="0" w:space="0" w:color="auto"/>
                <w:bottom w:val="none" w:sz="0" w:space="0" w:color="auto"/>
                <w:right w:val="none" w:sz="0" w:space="0" w:color="auto"/>
              </w:divBdr>
              <w:divsChild>
                <w:div w:id="1582987228">
                  <w:marLeft w:val="0"/>
                  <w:marRight w:val="0"/>
                  <w:marTop w:val="0"/>
                  <w:marBottom w:val="0"/>
                  <w:divBdr>
                    <w:top w:val="none" w:sz="0" w:space="0" w:color="auto"/>
                    <w:left w:val="none" w:sz="0" w:space="0" w:color="auto"/>
                    <w:bottom w:val="none" w:sz="0" w:space="0" w:color="auto"/>
                    <w:right w:val="none" w:sz="0" w:space="0" w:color="auto"/>
                  </w:divBdr>
                </w:div>
              </w:divsChild>
            </w:div>
            <w:div w:id="2079933655">
              <w:marLeft w:val="0"/>
              <w:marRight w:val="0"/>
              <w:marTop w:val="0"/>
              <w:marBottom w:val="0"/>
              <w:divBdr>
                <w:top w:val="none" w:sz="0" w:space="0" w:color="auto"/>
                <w:left w:val="none" w:sz="0" w:space="0" w:color="auto"/>
                <w:bottom w:val="none" w:sz="0" w:space="0" w:color="auto"/>
                <w:right w:val="none" w:sz="0" w:space="0" w:color="auto"/>
              </w:divBdr>
              <w:divsChild>
                <w:div w:id="50929966">
                  <w:marLeft w:val="0"/>
                  <w:marRight w:val="0"/>
                  <w:marTop w:val="0"/>
                  <w:marBottom w:val="0"/>
                  <w:divBdr>
                    <w:top w:val="none" w:sz="0" w:space="0" w:color="auto"/>
                    <w:left w:val="none" w:sz="0" w:space="0" w:color="auto"/>
                    <w:bottom w:val="none" w:sz="0" w:space="0" w:color="auto"/>
                    <w:right w:val="none" w:sz="0" w:space="0" w:color="auto"/>
                  </w:divBdr>
                </w:div>
              </w:divsChild>
            </w:div>
            <w:div w:id="419449068">
              <w:marLeft w:val="0"/>
              <w:marRight w:val="0"/>
              <w:marTop w:val="0"/>
              <w:marBottom w:val="0"/>
              <w:divBdr>
                <w:top w:val="none" w:sz="0" w:space="0" w:color="auto"/>
                <w:left w:val="none" w:sz="0" w:space="0" w:color="auto"/>
                <w:bottom w:val="none" w:sz="0" w:space="0" w:color="auto"/>
                <w:right w:val="none" w:sz="0" w:space="0" w:color="auto"/>
              </w:divBdr>
              <w:divsChild>
                <w:div w:id="2073960094">
                  <w:marLeft w:val="0"/>
                  <w:marRight w:val="0"/>
                  <w:marTop w:val="0"/>
                  <w:marBottom w:val="0"/>
                  <w:divBdr>
                    <w:top w:val="none" w:sz="0" w:space="0" w:color="auto"/>
                    <w:left w:val="none" w:sz="0" w:space="0" w:color="auto"/>
                    <w:bottom w:val="none" w:sz="0" w:space="0" w:color="auto"/>
                    <w:right w:val="none" w:sz="0" w:space="0" w:color="auto"/>
                  </w:divBdr>
                </w:div>
              </w:divsChild>
            </w:div>
            <w:div w:id="844320927">
              <w:marLeft w:val="0"/>
              <w:marRight w:val="0"/>
              <w:marTop w:val="0"/>
              <w:marBottom w:val="0"/>
              <w:divBdr>
                <w:top w:val="none" w:sz="0" w:space="0" w:color="auto"/>
                <w:left w:val="none" w:sz="0" w:space="0" w:color="auto"/>
                <w:bottom w:val="none" w:sz="0" w:space="0" w:color="auto"/>
                <w:right w:val="none" w:sz="0" w:space="0" w:color="auto"/>
              </w:divBdr>
              <w:divsChild>
                <w:div w:id="829441754">
                  <w:marLeft w:val="0"/>
                  <w:marRight w:val="0"/>
                  <w:marTop w:val="0"/>
                  <w:marBottom w:val="0"/>
                  <w:divBdr>
                    <w:top w:val="none" w:sz="0" w:space="0" w:color="auto"/>
                    <w:left w:val="none" w:sz="0" w:space="0" w:color="auto"/>
                    <w:bottom w:val="none" w:sz="0" w:space="0" w:color="auto"/>
                    <w:right w:val="none" w:sz="0" w:space="0" w:color="auto"/>
                  </w:divBdr>
                </w:div>
              </w:divsChild>
            </w:div>
            <w:div w:id="490680589">
              <w:marLeft w:val="0"/>
              <w:marRight w:val="0"/>
              <w:marTop w:val="0"/>
              <w:marBottom w:val="0"/>
              <w:divBdr>
                <w:top w:val="none" w:sz="0" w:space="0" w:color="auto"/>
                <w:left w:val="none" w:sz="0" w:space="0" w:color="auto"/>
                <w:bottom w:val="none" w:sz="0" w:space="0" w:color="auto"/>
                <w:right w:val="none" w:sz="0" w:space="0" w:color="auto"/>
              </w:divBdr>
              <w:divsChild>
                <w:div w:id="346251071">
                  <w:marLeft w:val="0"/>
                  <w:marRight w:val="0"/>
                  <w:marTop w:val="0"/>
                  <w:marBottom w:val="0"/>
                  <w:divBdr>
                    <w:top w:val="none" w:sz="0" w:space="0" w:color="auto"/>
                    <w:left w:val="none" w:sz="0" w:space="0" w:color="auto"/>
                    <w:bottom w:val="none" w:sz="0" w:space="0" w:color="auto"/>
                    <w:right w:val="none" w:sz="0" w:space="0" w:color="auto"/>
                  </w:divBdr>
                </w:div>
              </w:divsChild>
            </w:div>
            <w:div w:id="2101414119">
              <w:marLeft w:val="0"/>
              <w:marRight w:val="0"/>
              <w:marTop w:val="0"/>
              <w:marBottom w:val="0"/>
              <w:divBdr>
                <w:top w:val="none" w:sz="0" w:space="0" w:color="auto"/>
                <w:left w:val="none" w:sz="0" w:space="0" w:color="auto"/>
                <w:bottom w:val="none" w:sz="0" w:space="0" w:color="auto"/>
                <w:right w:val="none" w:sz="0" w:space="0" w:color="auto"/>
              </w:divBdr>
              <w:divsChild>
                <w:div w:id="1218594294">
                  <w:marLeft w:val="0"/>
                  <w:marRight w:val="0"/>
                  <w:marTop w:val="0"/>
                  <w:marBottom w:val="0"/>
                  <w:divBdr>
                    <w:top w:val="none" w:sz="0" w:space="0" w:color="auto"/>
                    <w:left w:val="none" w:sz="0" w:space="0" w:color="auto"/>
                    <w:bottom w:val="none" w:sz="0" w:space="0" w:color="auto"/>
                    <w:right w:val="none" w:sz="0" w:space="0" w:color="auto"/>
                  </w:divBdr>
                </w:div>
              </w:divsChild>
            </w:div>
            <w:div w:id="286280037">
              <w:marLeft w:val="0"/>
              <w:marRight w:val="0"/>
              <w:marTop w:val="0"/>
              <w:marBottom w:val="0"/>
              <w:divBdr>
                <w:top w:val="none" w:sz="0" w:space="0" w:color="auto"/>
                <w:left w:val="none" w:sz="0" w:space="0" w:color="auto"/>
                <w:bottom w:val="none" w:sz="0" w:space="0" w:color="auto"/>
                <w:right w:val="none" w:sz="0" w:space="0" w:color="auto"/>
              </w:divBdr>
              <w:divsChild>
                <w:div w:id="10766875">
                  <w:marLeft w:val="0"/>
                  <w:marRight w:val="0"/>
                  <w:marTop w:val="0"/>
                  <w:marBottom w:val="0"/>
                  <w:divBdr>
                    <w:top w:val="none" w:sz="0" w:space="0" w:color="auto"/>
                    <w:left w:val="none" w:sz="0" w:space="0" w:color="auto"/>
                    <w:bottom w:val="none" w:sz="0" w:space="0" w:color="auto"/>
                    <w:right w:val="none" w:sz="0" w:space="0" w:color="auto"/>
                  </w:divBdr>
                </w:div>
              </w:divsChild>
            </w:div>
            <w:div w:id="1786002305">
              <w:marLeft w:val="0"/>
              <w:marRight w:val="0"/>
              <w:marTop w:val="0"/>
              <w:marBottom w:val="0"/>
              <w:divBdr>
                <w:top w:val="none" w:sz="0" w:space="0" w:color="auto"/>
                <w:left w:val="none" w:sz="0" w:space="0" w:color="auto"/>
                <w:bottom w:val="none" w:sz="0" w:space="0" w:color="auto"/>
                <w:right w:val="none" w:sz="0" w:space="0" w:color="auto"/>
              </w:divBdr>
              <w:divsChild>
                <w:div w:id="1170414350">
                  <w:marLeft w:val="0"/>
                  <w:marRight w:val="0"/>
                  <w:marTop w:val="0"/>
                  <w:marBottom w:val="0"/>
                  <w:divBdr>
                    <w:top w:val="none" w:sz="0" w:space="0" w:color="auto"/>
                    <w:left w:val="none" w:sz="0" w:space="0" w:color="auto"/>
                    <w:bottom w:val="none" w:sz="0" w:space="0" w:color="auto"/>
                    <w:right w:val="none" w:sz="0" w:space="0" w:color="auto"/>
                  </w:divBdr>
                </w:div>
              </w:divsChild>
            </w:div>
            <w:div w:id="194346592">
              <w:marLeft w:val="0"/>
              <w:marRight w:val="0"/>
              <w:marTop w:val="0"/>
              <w:marBottom w:val="0"/>
              <w:divBdr>
                <w:top w:val="none" w:sz="0" w:space="0" w:color="auto"/>
                <w:left w:val="none" w:sz="0" w:space="0" w:color="auto"/>
                <w:bottom w:val="none" w:sz="0" w:space="0" w:color="auto"/>
                <w:right w:val="none" w:sz="0" w:space="0" w:color="auto"/>
              </w:divBdr>
              <w:divsChild>
                <w:div w:id="1327708925">
                  <w:marLeft w:val="0"/>
                  <w:marRight w:val="0"/>
                  <w:marTop w:val="0"/>
                  <w:marBottom w:val="0"/>
                  <w:divBdr>
                    <w:top w:val="none" w:sz="0" w:space="0" w:color="auto"/>
                    <w:left w:val="none" w:sz="0" w:space="0" w:color="auto"/>
                    <w:bottom w:val="none" w:sz="0" w:space="0" w:color="auto"/>
                    <w:right w:val="none" w:sz="0" w:space="0" w:color="auto"/>
                  </w:divBdr>
                </w:div>
              </w:divsChild>
            </w:div>
            <w:div w:id="361784629">
              <w:marLeft w:val="0"/>
              <w:marRight w:val="0"/>
              <w:marTop w:val="0"/>
              <w:marBottom w:val="0"/>
              <w:divBdr>
                <w:top w:val="none" w:sz="0" w:space="0" w:color="auto"/>
                <w:left w:val="none" w:sz="0" w:space="0" w:color="auto"/>
                <w:bottom w:val="none" w:sz="0" w:space="0" w:color="auto"/>
                <w:right w:val="none" w:sz="0" w:space="0" w:color="auto"/>
              </w:divBdr>
              <w:divsChild>
                <w:div w:id="1354259710">
                  <w:marLeft w:val="0"/>
                  <w:marRight w:val="0"/>
                  <w:marTop w:val="0"/>
                  <w:marBottom w:val="0"/>
                  <w:divBdr>
                    <w:top w:val="none" w:sz="0" w:space="0" w:color="auto"/>
                    <w:left w:val="none" w:sz="0" w:space="0" w:color="auto"/>
                    <w:bottom w:val="none" w:sz="0" w:space="0" w:color="auto"/>
                    <w:right w:val="none" w:sz="0" w:space="0" w:color="auto"/>
                  </w:divBdr>
                </w:div>
              </w:divsChild>
            </w:div>
            <w:div w:id="1365130500">
              <w:marLeft w:val="0"/>
              <w:marRight w:val="0"/>
              <w:marTop w:val="0"/>
              <w:marBottom w:val="0"/>
              <w:divBdr>
                <w:top w:val="none" w:sz="0" w:space="0" w:color="auto"/>
                <w:left w:val="none" w:sz="0" w:space="0" w:color="auto"/>
                <w:bottom w:val="none" w:sz="0" w:space="0" w:color="auto"/>
                <w:right w:val="none" w:sz="0" w:space="0" w:color="auto"/>
              </w:divBdr>
              <w:divsChild>
                <w:div w:id="1172640494">
                  <w:marLeft w:val="0"/>
                  <w:marRight w:val="0"/>
                  <w:marTop w:val="0"/>
                  <w:marBottom w:val="0"/>
                  <w:divBdr>
                    <w:top w:val="none" w:sz="0" w:space="0" w:color="auto"/>
                    <w:left w:val="none" w:sz="0" w:space="0" w:color="auto"/>
                    <w:bottom w:val="none" w:sz="0" w:space="0" w:color="auto"/>
                    <w:right w:val="none" w:sz="0" w:space="0" w:color="auto"/>
                  </w:divBdr>
                </w:div>
              </w:divsChild>
            </w:div>
            <w:div w:id="284964738">
              <w:marLeft w:val="0"/>
              <w:marRight w:val="0"/>
              <w:marTop w:val="0"/>
              <w:marBottom w:val="0"/>
              <w:divBdr>
                <w:top w:val="none" w:sz="0" w:space="0" w:color="auto"/>
                <w:left w:val="none" w:sz="0" w:space="0" w:color="auto"/>
                <w:bottom w:val="none" w:sz="0" w:space="0" w:color="auto"/>
                <w:right w:val="none" w:sz="0" w:space="0" w:color="auto"/>
              </w:divBdr>
              <w:divsChild>
                <w:div w:id="1571036469">
                  <w:marLeft w:val="0"/>
                  <w:marRight w:val="0"/>
                  <w:marTop w:val="0"/>
                  <w:marBottom w:val="0"/>
                  <w:divBdr>
                    <w:top w:val="none" w:sz="0" w:space="0" w:color="auto"/>
                    <w:left w:val="none" w:sz="0" w:space="0" w:color="auto"/>
                    <w:bottom w:val="none" w:sz="0" w:space="0" w:color="auto"/>
                    <w:right w:val="none" w:sz="0" w:space="0" w:color="auto"/>
                  </w:divBdr>
                </w:div>
              </w:divsChild>
            </w:div>
            <w:div w:id="864639122">
              <w:marLeft w:val="0"/>
              <w:marRight w:val="0"/>
              <w:marTop w:val="0"/>
              <w:marBottom w:val="0"/>
              <w:divBdr>
                <w:top w:val="none" w:sz="0" w:space="0" w:color="auto"/>
                <w:left w:val="none" w:sz="0" w:space="0" w:color="auto"/>
                <w:bottom w:val="none" w:sz="0" w:space="0" w:color="auto"/>
                <w:right w:val="none" w:sz="0" w:space="0" w:color="auto"/>
              </w:divBdr>
              <w:divsChild>
                <w:div w:id="475101364">
                  <w:marLeft w:val="0"/>
                  <w:marRight w:val="0"/>
                  <w:marTop w:val="0"/>
                  <w:marBottom w:val="0"/>
                  <w:divBdr>
                    <w:top w:val="none" w:sz="0" w:space="0" w:color="auto"/>
                    <w:left w:val="none" w:sz="0" w:space="0" w:color="auto"/>
                    <w:bottom w:val="none" w:sz="0" w:space="0" w:color="auto"/>
                    <w:right w:val="none" w:sz="0" w:space="0" w:color="auto"/>
                  </w:divBdr>
                </w:div>
              </w:divsChild>
            </w:div>
            <w:div w:id="639578869">
              <w:marLeft w:val="0"/>
              <w:marRight w:val="0"/>
              <w:marTop w:val="0"/>
              <w:marBottom w:val="0"/>
              <w:divBdr>
                <w:top w:val="none" w:sz="0" w:space="0" w:color="auto"/>
                <w:left w:val="none" w:sz="0" w:space="0" w:color="auto"/>
                <w:bottom w:val="none" w:sz="0" w:space="0" w:color="auto"/>
                <w:right w:val="none" w:sz="0" w:space="0" w:color="auto"/>
              </w:divBdr>
              <w:divsChild>
                <w:div w:id="1772385546">
                  <w:marLeft w:val="0"/>
                  <w:marRight w:val="0"/>
                  <w:marTop w:val="0"/>
                  <w:marBottom w:val="0"/>
                  <w:divBdr>
                    <w:top w:val="none" w:sz="0" w:space="0" w:color="auto"/>
                    <w:left w:val="none" w:sz="0" w:space="0" w:color="auto"/>
                    <w:bottom w:val="none" w:sz="0" w:space="0" w:color="auto"/>
                    <w:right w:val="none" w:sz="0" w:space="0" w:color="auto"/>
                  </w:divBdr>
                </w:div>
              </w:divsChild>
            </w:div>
            <w:div w:id="1442723497">
              <w:marLeft w:val="0"/>
              <w:marRight w:val="0"/>
              <w:marTop w:val="0"/>
              <w:marBottom w:val="0"/>
              <w:divBdr>
                <w:top w:val="none" w:sz="0" w:space="0" w:color="auto"/>
                <w:left w:val="none" w:sz="0" w:space="0" w:color="auto"/>
                <w:bottom w:val="none" w:sz="0" w:space="0" w:color="auto"/>
                <w:right w:val="none" w:sz="0" w:space="0" w:color="auto"/>
              </w:divBdr>
              <w:divsChild>
                <w:div w:id="2068214050">
                  <w:marLeft w:val="0"/>
                  <w:marRight w:val="0"/>
                  <w:marTop w:val="0"/>
                  <w:marBottom w:val="0"/>
                  <w:divBdr>
                    <w:top w:val="none" w:sz="0" w:space="0" w:color="auto"/>
                    <w:left w:val="none" w:sz="0" w:space="0" w:color="auto"/>
                    <w:bottom w:val="none" w:sz="0" w:space="0" w:color="auto"/>
                    <w:right w:val="none" w:sz="0" w:space="0" w:color="auto"/>
                  </w:divBdr>
                </w:div>
              </w:divsChild>
            </w:div>
            <w:div w:id="1071655137">
              <w:marLeft w:val="0"/>
              <w:marRight w:val="0"/>
              <w:marTop w:val="0"/>
              <w:marBottom w:val="0"/>
              <w:divBdr>
                <w:top w:val="none" w:sz="0" w:space="0" w:color="auto"/>
                <w:left w:val="none" w:sz="0" w:space="0" w:color="auto"/>
                <w:bottom w:val="none" w:sz="0" w:space="0" w:color="auto"/>
                <w:right w:val="none" w:sz="0" w:space="0" w:color="auto"/>
              </w:divBdr>
              <w:divsChild>
                <w:div w:id="454830658">
                  <w:marLeft w:val="0"/>
                  <w:marRight w:val="0"/>
                  <w:marTop w:val="0"/>
                  <w:marBottom w:val="0"/>
                  <w:divBdr>
                    <w:top w:val="none" w:sz="0" w:space="0" w:color="auto"/>
                    <w:left w:val="none" w:sz="0" w:space="0" w:color="auto"/>
                    <w:bottom w:val="none" w:sz="0" w:space="0" w:color="auto"/>
                    <w:right w:val="none" w:sz="0" w:space="0" w:color="auto"/>
                  </w:divBdr>
                </w:div>
              </w:divsChild>
            </w:div>
            <w:div w:id="1899435974">
              <w:marLeft w:val="0"/>
              <w:marRight w:val="0"/>
              <w:marTop w:val="0"/>
              <w:marBottom w:val="0"/>
              <w:divBdr>
                <w:top w:val="none" w:sz="0" w:space="0" w:color="auto"/>
                <w:left w:val="none" w:sz="0" w:space="0" w:color="auto"/>
                <w:bottom w:val="none" w:sz="0" w:space="0" w:color="auto"/>
                <w:right w:val="none" w:sz="0" w:space="0" w:color="auto"/>
              </w:divBdr>
              <w:divsChild>
                <w:div w:id="1369598296">
                  <w:marLeft w:val="0"/>
                  <w:marRight w:val="0"/>
                  <w:marTop w:val="0"/>
                  <w:marBottom w:val="0"/>
                  <w:divBdr>
                    <w:top w:val="none" w:sz="0" w:space="0" w:color="auto"/>
                    <w:left w:val="none" w:sz="0" w:space="0" w:color="auto"/>
                    <w:bottom w:val="none" w:sz="0" w:space="0" w:color="auto"/>
                    <w:right w:val="none" w:sz="0" w:space="0" w:color="auto"/>
                  </w:divBdr>
                </w:div>
              </w:divsChild>
            </w:div>
            <w:div w:id="1919628022">
              <w:marLeft w:val="0"/>
              <w:marRight w:val="0"/>
              <w:marTop w:val="0"/>
              <w:marBottom w:val="0"/>
              <w:divBdr>
                <w:top w:val="none" w:sz="0" w:space="0" w:color="auto"/>
                <w:left w:val="none" w:sz="0" w:space="0" w:color="auto"/>
                <w:bottom w:val="none" w:sz="0" w:space="0" w:color="auto"/>
                <w:right w:val="none" w:sz="0" w:space="0" w:color="auto"/>
              </w:divBdr>
              <w:divsChild>
                <w:div w:id="470561361">
                  <w:marLeft w:val="0"/>
                  <w:marRight w:val="0"/>
                  <w:marTop w:val="0"/>
                  <w:marBottom w:val="0"/>
                  <w:divBdr>
                    <w:top w:val="none" w:sz="0" w:space="0" w:color="auto"/>
                    <w:left w:val="none" w:sz="0" w:space="0" w:color="auto"/>
                    <w:bottom w:val="none" w:sz="0" w:space="0" w:color="auto"/>
                    <w:right w:val="none" w:sz="0" w:space="0" w:color="auto"/>
                  </w:divBdr>
                </w:div>
              </w:divsChild>
            </w:div>
            <w:div w:id="1456676598">
              <w:marLeft w:val="0"/>
              <w:marRight w:val="0"/>
              <w:marTop w:val="0"/>
              <w:marBottom w:val="0"/>
              <w:divBdr>
                <w:top w:val="none" w:sz="0" w:space="0" w:color="auto"/>
                <w:left w:val="none" w:sz="0" w:space="0" w:color="auto"/>
                <w:bottom w:val="none" w:sz="0" w:space="0" w:color="auto"/>
                <w:right w:val="none" w:sz="0" w:space="0" w:color="auto"/>
              </w:divBdr>
              <w:divsChild>
                <w:div w:id="762993946">
                  <w:marLeft w:val="0"/>
                  <w:marRight w:val="0"/>
                  <w:marTop w:val="0"/>
                  <w:marBottom w:val="0"/>
                  <w:divBdr>
                    <w:top w:val="none" w:sz="0" w:space="0" w:color="auto"/>
                    <w:left w:val="none" w:sz="0" w:space="0" w:color="auto"/>
                    <w:bottom w:val="none" w:sz="0" w:space="0" w:color="auto"/>
                    <w:right w:val="none" w:sz="0" w:space="0" w:color="auto"/>
                  </w:divBdr>
                </w:div>
              </w:divsChild>
            </w:div>
            <w:div w:id="592592281">
              <w:marLeft w:val="0"/>
              <w:marRight w:val="0"/>
              <w:marTop w:val="0"/>
              <w:marBottom w:val="0"/>
              <w:divBdr>
                <w:top w:val="none" w:sz="0" w:space="0" w:color="auto"/>
                <w:left w:val="none" w:sz="0" w:space="0" w:color="auto"/>
                <w:bottom w:val="none" w:sz="0" w:space="0" w:color="auto"/>
                <w:right w:val="none" w:sz="0" w:space="0" w:color="auto"/>
              </w:divBdr>
              <w:divsChild>
                <w:div w:id="1584412947">
                  <w:marLeft w:val="0"/>
                  <w:marRight w:val="0"/>
                  <w:marTop w:val="0"/>
                  <w:marBottom w:val="0"/>
                  <w:divBdr>
                    <w:top w:val="none" w:sz="0" w:space="0" w:color="auto"/>
                    <w:left w:val="none" w:sz="0" w:space="0" w:color="auto"/>
                    <w:bottom w:val="none" w:sz="0" w:space="0" w:color="auto"/>
                    <w:right w:val="none" w:sz="0" w:space="0" w:color="auto"/>
                  </w:divBdr>
                </w:div>
              </w:divsChild>
            </w:div>
            <w:div w:id="765735880">
              <w:marLeft w:val="0"/>
              <w:marRight w:val="0"/>
              <w:marTop w:val="0"/>
              <w:marBottom w:val="0"/>
              <w:divBdr>
                <w:top w:val="none" w:sz="0" w:space="0" w:color="auto"/>
                <w:left w:val="none" w:sz="0" w:space="0" w:color="auto"/>
                <w:bottom w:val="none" w:sz="0" w:space="0" w:color="auto"/>
                <w:right w:val="none" w:sz="0" w:space="0" w:color="auto"/>
              </w:divBdr>
              <w:divsChild>
                <w:div w:id="658533575">
                  <w:marLeft w:val="0"/>
                  <w:marRight w:val="0"/>
                  <w:marTop w:val="0"/>
                  <w:marBottom w:val="0"/>
                  <w:divBdr>
                    <w:top w:val="none" w:sz="0" w:space="0" w:color="auto"/>
                    <w:left w:val="none" w:sz="0" w:space="0" w:color="auto"/>
                    <w:bottom w:val="none" w:sz="0" w:space="0" w:color="auto"/>
                    <w:right w:val="none" w:sz="0" w:space="0" w:color="auto"/>
                  </w:divBdr>
                </w:div>
              </w:divsChild>
            </w:div>
            <w:div w:id="1969162340">
              <w:marLeft w:val="0"/>
              <w:marRight w:val="0"/>
              <w:marTop w:val="0"/>
              <w:marBottom w:val="0"/>
              <w:divBdr>
                <w:top w:val="none" w:sz="0" w:space="0" w:color="auto"/>
                <w:left w:val="none" w:sz="0" w:space="0" w:color="auto"/>
                <w:bottom w:val="none" w:sz="0" w:space="0" w:color="auto"/>
                <w:right w:val="none" w:sz="0" w:space="0" w:color="auto"/>
              </w:divBdr>
              <w:divsChild>
                <w:div w:id="629438592">
                  <w:marLeft w:val="0"/>
                  <w:marRight w:val="0"/>
                  <w:marTop w:val="0"/>
                  <w:marBottom w:val="0"/>
                  <w:divBdr>
                    <w:top w:val="none" w:sz="0" w:space="0" w:color="auto"/>
                    <w:left w:val="none" w:sz="0" w:space="0" w:color="auto"/>
                    <w:bottom w:val="none" w:sz="0" w:space="0" w:color="auto"/>
                    <w:right w:val="none" w:sz="0" w:space="0" w:color="auto"/>
                  </w:divBdr>
                </w:div>
              </w:divsChild>
            </w:div>
            <w:div w:id="159009938">
              <w:marLeft w:val="0"/>
              <w:marRight w:val="0"/>
              <w:marTop w:val="0"/>
              <w:marBottom w:val="0"/>
              <w:divBdr>
                <w:top w:val="none" w:sz="0" w:space="0" w:color="auto"/>
                <w:left w:val="none" w:sz="0" w:space="0" w:color="auto"/>
                <w:bottom w:val="none" w:sz="0" w:space="0" w:color="auto"/>
                <w:right w:val="none" w:sz="0" w:space="0" w:color="auto"/>
              </w:divBdr>
              <w:divsChild>
                <w:div w:id="2063869334">
                  <w:marLeft w:val="0"/>
                  <w:marRight w:val="0"/>
                  <w:marTop w:val="0"/>
                  <w:marBottom w:val="0"/>
                  <w:divBdr>
                    <w:top w:val="none" w:sz="0" w:space="0" w:color="auto"/>
                    <w:left w:val="none" w:sz="0" w:space="0" w:color="auto"/>
                    <w:bottom w:val="none" w:sz="0" w:space="0" w:color="auto"/>
                    <w:right w:val="none" w:sz="0" w:space="0" w:color="auto"/>
                  </w:divBdr>
                </w:div>
              </w:divsChild>
            </w:div>
            <w:div w:id="270211929">
              <w:marLeft w:val="0"/>
              <w:marRight w:val="0"/>
              <w:marTop w:val="0"/>
              <w:marBottom w:val="0"/>
              <w:divBdr>
                <w:top w:val="none" w:sz="0" w:space="0" w:color="auto"/>
                <w:left w:val="none" w:sz="0" w:space="0" w:color="auto"/>
                <w:bottom w:val="none" w:sz="0" w:space="0" w:color="auto"/>
                <w:right w:val="none" w:sz="0" w:space="0" w:color="auto"/>
              </w:divBdr>
              <w:divsChild>
                <w:div w:id="250821620">
                  <w:marLeft w:val="0"/>
                  <w:marRight w:val="0"/>
                  <w:marTop w:val="0"/>
                  <w:marBottom w:val="0"/>
                  <w:divBdr>
                    <w:top w:val="none" w:sz="0" w:space="0" w:color="auto"/>
                    <w:left w:val="none" w:sz="0" w:space="0" w:color="auto"/>
                    <w:bottom w:val="none" w:sz="0" w:space="0" w:color="auto"/>
                    <w:right w:val="none" w:sz="0" w:space="0" w:color="auto"/>
                  </w:divBdr>
                </w:div>
              </w:divsChild>
            </w:div>
            <w:div w:id="727459030">
              <w:marLeft w:val="0"/>
              <w:marRight w:val="0"/>
              <w:marTop w:val="0"/>
              <w:marBottom w:val="0"/>
              <w:divBdr>
                <w:top w:val="none" w:sz="0" w:space="0" w:color="auto"/>
                <w:left w:val="none" w:sz="0" w:space="0" w:color="auto"/>
                <w:bottom w:val="none" w:sz="0" w:space="0" w:color="auto"/>
                <w:right w:val="none" w:sz="0" w:space="0" w:color="auto"/>
              </w:divBdr>
              <w:divsChild>
                <w:div w:id="1027683761">
                  <w:marLeft w:val="0"/>
                  <w:marRight w:val="0"/>
                  <w:marTop w:val="0"/>
                  <w:marBottom w:val="0"/>
                  <w:divBdr>
                    <w:top w:val="none" w:sz="0" w:space="0" w:color="auto"/>
                    <w:left w:val="none" w:sz="0" w:space="0" w:color="auto"/>
                    <w:bottom w:val="none" w:sz="0" w:space="0" w:color="auto"/>
                    <w:right w:val="none" w:sz="0" w:space="0" w:color="auto"/>
                  </w:divBdr>
                </w:div>
                <w:div w:id="1678574470">
                  <w:marLeft w:val="0"/>
                  <w:marRight w:val="0"/>
                  <w:marTop w:val="0"/>
                  <w:marBottom w:val="0"/>
                  <w:divBdr>
                    <w:top w:val="none" w:sz="0" w:space="0" w:color="auto"/>
                    <w:left w:val="none" w:sz="0" w:space="0" w:color="auto"/>
                    <w:bottom w:val="none" w:sz="0" w:space="0" w:color="auto"/>
                    <w:right w:val="none" w:sz="0" w:space="0" w:color="auto"/>
                  </w:divBdr>
                </w:div>
              </w:divsChild>
            </w:div>
            <w:div w:id="300117008">
              <w:marLeft w:val="0"/>
              <w:marRight w:val="0"/>
              <w:marTop w:val="0"/>
              <w:marBottom w:val="0"/>
              <w:divBdr>
                <w:top w:val="none" w:sz="0" w:space="0" w:color="auto"/>
                <w:left w:val="none" w:sz="0" w:space="0" w:color="auto"/>
                <w:bottom w:val="none" w:sz="0" w:space="0" w:color="auto"/>
                <w:right w:val="none" w:sz="0" w:space="0" w:color="auto"/>
              </w:divBdr>
              <w:divsChild>
                <w:div w:id="1029725498">
                  <w:marLeft w:val="0"/>
                  <w:marRight w:val="0"/>
                  <w:marTop w:val="0"/>
                  <w:marBottom w:val="0"/>
                  <w:divBdr>
                    <w:top w:val="none" w:sz="0" w:space="0" w:color="auto"/>
                    <w:left w:val="none" w:sz="0" w:space="0" w:color="auto"/>
                    <w:bottom w:val="none" w:sz="0" w:space="0" w:color="auto"/>
                    <w:right w:val="none" w:sz="0" w:space="0" w:color="auto"/>
                  </w:divBdr>
                </w:div>
              </w:divsChild>
            </w:div>
            <w:div w:id="881215547">
              <w:marLeft w:val="0"/>
              <w:marRight w:val="0"/>
              <w:marTop w:val="0"/>
              <w:marBottom w:val="0"/>
              <w:divBdr>
                <w:top w:val="none" w:sz="0" w:space="0" w:color="auto"/>
                <w:left w:val="none" w:sz="0" w:space="0" w:color="auto"/>
                <w:bottom w:val="none" w:sz="0" w:space="0" w:color="auto"/>
                <w:right w:val="none" w:sz="0" w:space="0" w:color="auto"/>
              </w:divBdr>
              <w:divsChild>
                <w:div w:id="1386373238">
                  <w:marLeft w:val="0"/>
                  <w:marRight w:val="0"/>
                  <w:marTop w:val="0"/>
                  <w:marBottom w:val="0"/>
                  <w:divBdr>
                    <w:top w:val="none" w:sz="0" w:space="0" w:color="auto"/>
                    <w:left w:val="none" w:sz="0" w:space="0" w:color="auto"/>
                    <w:bottom w:val="none" w:sz="0" w:space="0" w:color="auto"/>
                    <w:right w:val="none" w:sz="0" w:space="0" w:color="auto"/>
                  </w:divBdr>
                </w:div>
              </w:divsChild>
            </w:div>
            <w:div w:id="1233930087">
              <w:marLeft w:val="0"/>
              <w:marRight w:val="0"/>
              <w:marTop w:val="0"/>
              <w:marBottom w:val="0"/>
              <w:divBdr>
                <w:top w:val="none" w:sz="0" w:space="0" w:color="auto"/>
                <w:left w:val="none" w:sz="0" w:space="0" w:color="auto"/>
                <w:bottom w:val="none" w:sz="0" w:space="0" w:color="auto"/>
                <w:right w:val="none" w:sz="0" w:space="0" w:color="auto"/>
              </w:divBdr>
              <w:divsChild>
                <w:div w:id="636420636">
                  <w:marLeft w:val="0"/>
                  <w:marRight w:val="0"/>
                  <w:marTop w:val="0"/>
                  <w:marBottom w:val="0"/>
                  <w:divBdr>
                    <w:top w:val="none" w:sz="0" w:space="0" w:color="auto"/>
                    <w:left w:val="none" w:sz="0" w:space="0" w:color="auto"/>
                    <w:bottom w:val="none" w:sz="0" w:space="0" w:color="auto"/>
                    <w:right w:val="none" w:sz="0" w:space="0" w:color="auto"/>
                  </w:divBdr>
                </w:div>
                <w:div w:id="69932612">
                  <w:marLeft w:val="0"/>
                  <w:marRight w:val="0"/>
                  <w:marTop w:val="0"/>
                  <w:marBottom w:val="0"/>
                  <w:divBdr>
                    <w:top w:val="none" w:sz="0" w:space="0" w:color="auto"/>
                    <w:left w:val="none" w:sz="0" w:space="0" w:color="auto"/>
                    <w:bottom w:val="none" w:sz="0" w:space="0" w:color="auto"/>
                    <w:right w:val="none" w:sz="0" w:space="0" w:color="auto"/>
                  </w:divBdr>
                </w:div>
              </w:divsChild>
            </w:div>
            <w:div w:id="857887202">
              <w:marLeft w:val="0"/>
              <w:marRight w:val="0"/>
              <w:marTop w:val="0"/>
              <w:marBottom w:val="0"/>
              <w:divBdr>
                <w:top w:val="none" w:sz="0" w:space="0" w:color="auto"/>
                <w:left w:val="none" w:sz="0" w:space="0" w:color="auto"/>
                <w:bottom w:val="none" w:sz="0" w:space="0" w:color="auto"/>
                <w:right w:val="none" w:sz="0" w:space="0" w:color="auto"/>
              </w:divBdr>
              <w:divsChild>
                <w:div w:id="1259800598">
                  <w:marLeft w:val="0"/>
                  <w:marRight w:val="0"/>
                  <w:marTop w:val="0"/>
                  <w:marBottom w:val="0"/>
                  <w:divBdr>
                    <w:top w:val="none" w:sz="0" w:space="0" w:color="auto"/>
                    <w:left w:val="none" w:sz="0" w:space="0" w:color="auto"/>
                    <w:bottom w:val="none" w:sz="0" w:space="0" w:color="auto"/>
                    <w:right w:val="none" w:sz="0" w:space="0" w:color="auto"/>
                  </w:divBdr>
                </w:div>
              </w:divsChild>
            </w:div>
            <w:div w:id="150827406">
              <w:marLeft w:val="0"/>
              <w:marRight w:val="0"/>
              <w:marTop w:val="0"/>
              <w:marBottom w:val="0"/>
              <w:divBdr>
                <w:top w:val="none" w:sz="0" w:space="0" w:color="auto"/>
                <w:left w:val="none" w:sz="0" w:space="0" w:color="auto"/>
                <w:bottom w:val="none" w:sz="0" w:space="0" w:color="auto"/>
                <w:right w:val="none" w:sz="0" w:space="0" w:color="auto"/>
              </w:divBdr>
              <w:divsChild>
                <w:div w:id="1661034640">
                  <w:marLeft w:val="0"/>
                  <w:marRight w:val="0"/>
                  <w:marTop w:val="0"/>
                  <w:marBottom w:val="0"/>
                  <w:divBdr>
                    <w:top w:val="none" w:sz="0" w:space="0" w:color="auto"/>
                    <w:left w:val="none" w:sz="0" w:space="0" w:color="auto"/>
                    <w:bottom w:val="none" w:sz="0" w:space="0" w:color="auto"/>
                    <w:right w:val="none" w:sz="0" w:space="0" w:color="auto"/>
                  </w:divBdr>
                </w:div>
              </w:divsChild>
            </w:div>
            <w:div w:id="271133586">
              <w:marLeft w:val="0"/>
              <w:marRight w:val="0"/>
              <w:marTop w:val="0"/>
              <w:marBottom w:val="0"/>
              <w:divBdr>
                <w:top w:val="none" w:sz="0" w:space="0" w:color="auto"/>
                <w:left w:val="none" w:sz="0" w:space="0" w:color="auto"/>
                <w:bottom w:val="none" w:sz="0" w:space="0" w:color="auto"/>
                <w:right w:val="none" w:sz="0" w:space="0" w:color="auto"/>
              </w:divBdr>
              <w:divsChild>
                <w:div w:id="275992996">
                  <w:marLeft w:val="0"/>
                  <w:marRight w:val="0"/>
                  <w:marTop w:val="0"/>
                  <w:marBottom w:val="0"/>
                  <w:divBdr>
                    <w:top w:val="none" w:sz="0" w:space="0" w:color="auto"/>
                    <w:left w:val="none" w:sz="0" w:space="0" w:color="auto"/>
                    <w:bottom w:val="none" w:sz="0" w:space="0" w:color="auto"/>
                    <w:right w:val="none" w:sz="0" w:space="0" w:color="auto"/>
                  </w:divBdr>
                </w:div>
              </w:divsChild>
            </w:div>
            <w:div w:id="1841652716">
              <w:marLeft w:val="0"/>
              <w:marRight w:val="0"/>
              <w:marTop w:val="0"/>
              <w:marBottom w:val="0"/>
              <w:divBdr>
                <w:top w:val="none" w:sz="0" w:space="0" w:color="auto"/>
                <w:left w:val="none" w:sz="0" w:space="0" w:color="auto"/>
                <w:bottom w:val="none" w:sz="0" w:space="0" w:color="auto"/>
                <w:right w:val="none" w:sz="0" w:space="0" w:color="auto"/>
              </w:divBdr>
              <w:divsChild>
                <w:div w:id="465585817">
                  <w:marLeft w:val="0"/>
                  <w:marRight w:val="0"/>
                  <w:marTop w:val="0"/>
                  <w:marBottom w:val="0"/>
                  <w:divBdr>
                    <w:top w:val="none" w:sz="0" w:space="0" w:color="auto"/>
                    <w:left w:val="none" w:sz="0" w:space="0" w:color="auto"/>
                    <w:bottom w:val="none" w:sz="0" w:space="0" w:color="auto"/>
                    <w:right w:val="none" w:sz="0" w:space="0" w:color="auto"/>
                  </w:divBdr>
                </w:div>
              </w:divsChild>
            </w:div>
            <w:div w:id="1688631354">
              <w:marLeft w:val="0"/>
              <w:marRight w:val="0"/>
              <w:marTop w:val="0"/>
              <w:marBottom w:val="0"/>
              <w:divBdr>
                <w:top w:val="none" w:sz="0" w:space="0" w:color="auto"/>
                <w:left w:val="none" w:sz="0" w:space="0" w:color="auto"/>
                <w:bottom w:val="none" w:sz="0" w:space="0" w:color="auto"/>
                <w:right w:val="none" w:sz="0" w:space="0" w:color="auto"/>
              </w:divBdr>
              <w:divsChild>
                <w:div w:id="125589643">
                  <w:marLeft w:val="0"/>
                  <w:marRight w:val="0"/>
                  <w:marTop w:val="0"/>
                  <w:marBottom w:val="0"/>
                  <w:divBdr>
                    <w:top w:val="none" w:sz="0" w:space="0" w:color="auto"/>
                    <w:left w:val="none" w:sz="0" w:space="0" w:color="auto"/>
                    <w:bottom w:val="none" w:sz="0" w:space="0" w:color="auto"/>
                    <w:right w:val="none" w:sz="0" w:space="0" w:color="auto"/>
                  </w:divBdr>
                </w:div>
              </w:divsChild>
            </w:div>
            <w:div w:id="269974213">
              <w:marLeft w:val="0"/>
              <w:marRight w:val="0"/>
              <w:marTop w:val="0"/>
              <w:marBottom w:val="0"/>
              <w:divBdr>
                <w:top w:val="none" w:sz="0" w:space="0" w:color="auto"/>
                <w:left w:val="none" w:sz="0" w:space="0" w:color="auto"/>
                <w:bottom w:val="none" w:sz="0" w:space="0" w:color="auto"/>
                <w:right w:val="none" w:sz="0" w:space="0" w:color="auto"/>
              </w:divBdr>
              <w:divsChild>
                <w:div w:id="1977370569">
                  <w:marLeft w:val="0"/>
                  <w:marRight w:val="0"/>
                  <w:marTop w:val="0"/>
                  <w:marBottom w:val="0"/>
                  <w:divBdr>
                    <w:top w:val="none" w:sz="0" w:space="0" w:color="auto"/>
                    <w:left w:val="none" w:sz="0" w:space="0" w:color="auto"/>
                    <w:bottom w:val="none" w:sz="0" w:space="0" w:color="auto"/>
                    <w:right w:val="none" w:sz="0" w:space="0" w:color="auto"/>
                  </w:divBdr>
                </w:div>
              </w:divsChild>
            </w:div>
            <w:div w:id="662708752">
              <w:marLeft w:val="0"/>
              <w:marRight w:val="0"/>
              <w:marTop w:val="0"/>
              <w:marBottom w:val="0"/>
              <w:divBdr>
                <w:top w:val="none" w:sz="0" w:space="0" w:color="auto"/>
                <w:left w:val="none" w:sz="0" w:space="0" w:color="auto"/>
                <w:bottom w:val="none" w:sz="0" w:space="0" w:color="auto"/>
                <w:right w:val="none" w:sz="0" w:space="0" w:color="auto"/>
              </w:divBdr>
              <w:divsChild>
                <w:div w:id="1928690675">
                  <w:marLeft w:val="0"/>
                  <w:marRight w:val="0"/>
                  <w:marTop w:val="0"/>
                  <w:marBottom w:val="0"/>
                  <w:divBdr>
                    <w:top w:val="none" w:sz="0" w:space="0" w:color="auto"/>
                    <w:left w:val="none" w:sz="0" w:space="0" w:color="auto"/>
                    <w:bottom w:val="none" w:sz="0" w:space="0" w:color="auto"/>
                    <w:right w:val="none" w:sz="0" w:space="0" w:color="auto"/>
                  </w:divBdr>
                </w:div>
                <w:div w:id="927352891">
                  <w:marLeft w:val="0"/>
                  <w:marRight w:val="0"/>
                  <w:marTop w:val="0"/>
                  <w:marBottom w:val="0"/>
                  <w:divBdr>
                    <w:top w:val="none" w:sz="0" w:space="0" w:color="auto"/>
                    <w:left w:val="none" w:sz="0" w:space="0" w:color="auto"/>
                    <w:bottom w:val="none" w:sz="0" w:space="0" w:color="auto"/>
                    <w:right w:val="none" w:sz="0" w:space="0" w:color="auto"/>
                  </w:divBdr>
                </w:div>
              </w:divsChild>
            </w:div>
            <w:div w:id="144247591">
              <w:marLeft w:val="0"/>
              <w:marRight w:val="0"/>
              <w:marTop w:val="0"/>
              <w:marBottom w:val="0"/>
              <w:divBdr>
                <w:top w:val="none" w:sz="0" w:space="0" w:color="auto"/>
                <w:left w:val="none" w:sz="0" w:space="0" w:color="auto"/>
                <w:bottom w:val="none" w:sz="0" w:space="0" w:color="auto"/>
                <w:right w:val="none" w:sz="0" w:space="0" w:color="auto"/>
              </w:divBdr>
              <w:divsChild>
                <w:div w:id="1636256847">
                  <w:marLeft w:val="0"/>
                  <w:marRight w:val="0"/>
                  <w:marTop w:val="0"/>
                  <w:marBottom w:val="0"/>
                  <w:divBdr>
                    <w:top w:val="none" w:sz="0" w:space="0" w:color="auto"/>
                    <w:left w:val="none" w:sz="0" w:space="0" w:color="auto"/>
                    <w:bottom w:val="none" w:sz="0" w:space="0" w:color="auto"/>
                    <w:right w:val="none" w:sz="0" w:space="0" w:color="auto"/>
                  </w:divBdr>
                </w:div>
              </w:divsChild>
            </w:div>
            <w:div w:id="624506929">
              <w:marLeft w:val="0"/>
              <w:marRight w:val="0"/>
              <w:marTop w:val="0"/>
              <w:marBottom w:val="0"/>
              <w:divBdr>
                <w:top w:val="none" w:sz="0" w:space="0" w:color="auto"/>
                <w:left w:val="none" w:sz="0" w:space="0" w:color="auto"/>
                <w:bottom w:val="none" w:sz="0" w:space="0" w:color="auto"/>
                <w:right w:val="none" w:sz="0" w:space="0" w:color="auto"/>
              </w:divBdr>
              <w:divsChild>
                <w:div w:id="135797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85221">
      <w:bodyDiv w:val="1"/>
      <w:marLeft w:val="0"/>
      <w:marRight w:val="0"/>
      <w:marTop w:val="0"/>
      <w:marBottom w:val="0"/>
      <w:divBdr>
        <w:top w:val="none" w:sz="0" w:space="0" w:color="auto"/>
        <w:left w:val="none" w:sz="0" w:space="0" w:color="auto"/>
        <w:bottom w:val="none" w:sz="0" w:space="0" w:color="auto"/>
        <w:right w:val="none" w:sz="0" w:space="0" w:color="auto"/>
      </w:divBdr>
    </w:div>
    <w:div w:id="1999919026">
      <w:bodyDiv w:val="1"/>
      <w:marLeft w:val="0"/>
      <w:marRight w:val="0"/>
      <w:marTop w:val="0"/>
      <w:marBottom w:val="0"/>
      <w:divBdr>
        <w:top w:val="none" w:sz="0" w:space="0" w:color="auto"/>
        <w:left w:val="none" w:sz="0" w:space="0" w:color="auto"/>
        <w:bottom w:val="none" w:sz="0" w:space="0" w:color="auto"/>
        <w:right w:val="none" w:sz="0" w:space="0" w:color="auto"/>
      </w:divBdr>
      <w:divsChild>
        <w:div w:id="1264265869">
          <w:marLeft w:val="0"/>
          <w:marRight w:val="0"/>
          <w:marTop w:val="0"/>
          <w:marBottom w:val="0"/>
          <w:divBdr>
            <w:top w:val="none" w:sz="0" w:space="0" w:color="auto"/>
            <w:left w:val="none" w:sz="0" w:space="0" w:color="auto"/>
            <w:bottom w:val="none" w:sz="0" w:space="0" w:color="auto"/>
            <w:right w:val="none" w:sz="0" w:space="0" w:color="auto"/>
          </w:divBdr>
          <w:divsChild>
            <w:div w:id="379600362">
              <w:marLeft w:val="0"/>
              <w:marRight w:val="0"/>
              <w:marTop w:val="0"/>
              <w:marBottom w:val="0"/>
              <w:divBdr>
                <w:top w:val="none" w:sz="0" w:space="0" w:color="auto"/>
                <w:left w:val="none" w:sz="0" w:space="0" w:color="auto"/>
                <w:bottom w:val="none" w:sz="0" w:space="0" w:color="auto"/>
                <w:right w:val="none" w:sz="0" w:space="0" w:color="auto"/>
              </w:divBdr>
              <w:divsChild>
                <w:div w:id="176078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hyperlink" Target="https://www.iea.org/reports/net-zero-by-205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visualcapitalist.com/sp/race-to-net-zero-carbon-neutral-goals-by-country/"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s://navigator.lbl.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3.xml"/><Relationship Id="rId10" Type="http://schemas.openxmlformats.org/officeDocument/2006/relationships/footer" Target="footer1.xml"/><Relationship Id="rId19" Type="http://schemas.openxmlformats.org/officeDocument/2006/relationships/hyperlink" Target="https://www.quantservice.com/news/an-early-stage-maintenance-strategy-has-a-significant-impact-on-the-plants-life-cycle-cost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hyperlink" Target="https://ghgprotocol.org/" TargetMode="Externa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90B700-4CE8-4EC6-A0A4-EA395D4B1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10625</TotalTime>
  <Pages>36</Pages>
  <Words>13843</Words>
  <Characters>78911</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dc:creator>
  <cp:lastModifiedBy>Aigerim N</cp:lastModifiedBy>
  <cp:revision>2071</cp:revision>
  <dcterms:created xsi:type="dcterms:W3CDTF">2021-04-13T08:52:00Z</dcterms:created>
  <dcterms:modified xsi:type="dcterms:W3CDTF">2023-06-20T06:04:00Z</dcterms:modified>
</cp:coreProperties>
</file>